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4E2B0" w14:textId="77777777" w:rsidR="00ED140D" w:rsidRPr="00E82ACC" w:rsidRDefault="00ED140D" w:rsidP="00ED140D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r w:rsidRPr="00E82ACC">
        <w:rPr>
          <w:rFonts w:ascii="Times New Roman" w:hAnsi="Times New Roman" w:cs="Times New Roman"/>
          <w:b/>
          <w:bCs/>
          <w:sz w:val="20"/>
          <w:szCs w:val="20"/>
        </w:rPr>
        <w:t>DIAGNÓSTICOS E INTERVENÇÕES DE ENFERMAGEM NO CUIDADO AO PACEINTE ONCOLÓGICO FRENTE ÀS TOXICIDADES DA QUIMIOTERAPIA</w:t>
      </w:r>
    </w:p>
    <w:bookmarkEnd w:id="0"/>
    <w:p w14:paraId="0C492AB8" w14:textId="77777777" w:rsidR="00ED140D" w:rsidRDefault="00ED140D" w:rsidP="00ED14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ED140D">
        <w:rPr>
          <w:rFonts w:ascii="Times New Roman" w:hAnsi="Times New Roman" w:cs="Times New Roman"/>
          <w:sz w:val="20"/>
          <w:szCs w:val="20"/>
        </w:rPr>
        <w:t>Maria Luiza Barbosa Batista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ED140D">
        <w:rPr>
          <w:rFonts w:ascii="Times New Roman" w:hAnsi="Times New Roman" w:cs="Times New Roman"/>
          <w:sz w:val="20"/>
          <w:szCs w:val="20"/>
        </w:rPr>
        <w:t xml:space="preserve"> Maisa Leitão de Queiroz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140D">
        <w:rPr>
          <w:rFonts w:ascii="Times New Roman" w:hAnsi="Times New Roman" w:cs="Times New Roman"/>
          <w:sz w:val="20"/>
          <w:szCs w:val="20"/>
        </w:rPr>
        <w:t>Milena Monte da Silva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D140D">
        <w:rPr>
          <w:rFonts w:ascii="Times New Roman" w:hAnsi="Times New Roman" w:cs="Times New Roman"/>
          <w:sz w:val="20"/>
          <w:szCs w:val="20"/>
        </w:rPr>
        <w:t>José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140D">
        <w:rPr>
          <w:rFonts w:ascii="Times New Roman" w:hAnsi="Times New Roman" w:cs="Times New Roman"/>
          <w:sz w:val="20"/>
          <w:szCs w:val="20"/>
        </w:rPr>
        <w:t>Ossian</w:t>
      </w:r>
      <w:proofErr w:type="spellEnd"/>
      <w:r w:rsidRPr="00ED140D">
        <w:rPr>
          <w:rFonts w:ascii="Times New Roman" w:hAnsi="Times New Roman" w:cs="Times New Roman"/>
          <w:sz w:val="20"/>
          <w:szCs w:val="20"/>
        </w:rPr>
        <w:t xml:space="preserve"> Almeida Souza Filho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W</w:t>
      </w:r>
      <w:r w:rsidRPr="00ED140D">
        <w:rPr>
          <w:rFonts w:ascii="Times New Roman" w:hAnsi="Times New Roman" w:cs="Times New Roman"/>
          <w:sz w:val="20"/>
          <w:szCs w:val="20"/>
        </w:rPr>
        <w:t xml:space="preserve">anderson 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ED140D">
        <w:rPr>
          <w:rFonts w:ascii="Times New Roman" w:hAnsi="Times New Roman" w:cs="Times New Roman"/>
          <w:sz w:val="20"/>
          <w:szCs w:val="20"/>
        </w:rPr>
        <w:t xml:space="preserve">lves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ED140D">
        <w:rPr>
          <w:rFonts w:ascii="Times New Roman" w:hAnsi="Times New Roman" w:cs="Times New Roman"/>
          <w:sz w:val="20"/>
          <w:szCs w:val="20"/>
        </w:rPr>
        <w:t>artins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6DF891D5" w14:textId="77777777" w:rsidR="00E82ACC" w:rsidRDefault="00ED140D" w:rsidP="00ED14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140D">
        <w:rPr>
          <w:rFonts w:ascii="Times New Roman" w:hAnsi="Times New Roman" w:cs="Times New Roman"/>
          <w:sz w:val="20"/>
          <w:szCs w:val="20"/>
        </w:rPr>
        <w:t xml:space="preserve">1 - </w:t>
      </w:r>
      <w:r w:rsidR="00E82ACC" w:rsidRPr="00ED140D">
        <w:rPr>
          <w:rFonts w:ascii="Times New Roman" w:hAnsi="Times New Roman" w:cs="Times New Roman"/>
          <w:sz w:val="20"/>
          <w:szCs w:val="20"/>
        </w:rPr>
        <w:t>Graduanda do Curso</w:t>
      </w:r>
      <w:r w:rsidR="00E82ACC">
        <w:rPr>
          <w:rFonts w:ascii="Times New Roman" w:hAnsi="Times New Roman" w:cs="Times New Roman"/>
          <w:sz w:val="20"/>
          <w:szCs w:val="20"/>
        </w:rPr>
        <w:t xml:space="preserve"> </w:t>
      </w:r>
      <w:r w:rsidR="00E82ACC" w:rsidRPr="00ED140D">
        <w:rPr>
          <w:rFonts w:ascii="Times New Roman" w:hAnsi="Times New Roman" w:cs="Times New Roman"/>
          <w:sz w:val="20"/>
          <w:szCs w:val="20"/>
        </w:rPr>
        <w:t xml:space="preserve">de Enfermagem do Centro Universitário </w:t>
      </w:r>
      <w:proofErr w:type="spellStart"/>
      <w:r w:rsidR="00E82ACC" w:rsidRPr="00ED140D"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 w:rsidR="00E82ACC" w:rsidRPr="00ED140D">
        <w:rPr>
          <w:rFonts w:ascii="Times New Roman" w:hAnsi="Times New Roman" w:cs="Times New Roman"/>
          <w:sz w:val="20"/>
          <w:szCs w:val="20"/>
        </w:rPr>
        <w:t>. Fortaleza, Ceará. Brasil.</w:t>
      </w:r>
      <w:r w:rsidR="00E82ACC">
        <w:rPr>
          <w:rFonts w:ascii="Times New Roman" w:hAnsi="Times New Roman" w:cs="Times New Roman"/>
          <w:sz w:val="20"/>
          <w:szCs w:val="20"/>
        </w:rPr>
        <w:t xml:space="preserve"> </w:t>
      </w:r>
      <w:r w:rsidRPr="00ED140D">
        <w:rPr>
          <w:rFonts w:ascii="Times New Roman" w:hAnsi="Times New Roman" w:cs="Times New Roman"/>
          <w:sz w:val="20"/>
          <w:szCs w:val="20"/>
        </w:rPr>
        <w:t xml:space="preserve">Apresentadora. 2 </w:t>
      </w:r>
      <w:r w:rsidR="00E82ACC">
        <w:rPr>
          <w:rFonts w:ascii="Times New Roman" w:hAnsi="Times New Roman" w:cs="Times New Roman"/>
          <w:sz w:val="20"/>
          <w:szCs w:val="20"/>
        </w:rPr>
        <w:t xml:space="preserve">- </w:t>
      </w:r>
      <w:r w:rsidR="00E82ACC" w:rsidRPr="00ED140D">
        <w:rPr>
          <w:rFonts w:ascii="Times New Roman" w:hAnsi="Times New Roman" w:cs="Times New Roman"/>
          <w:sz w:val="20"/>
          <w:szCs w:val="20"/>
        </w:rPr>
        <w:t>Enfermeira</w:t>
      </w:r>
      <w:r w:rsidR="00E82ACC">
        <w:rPr>
          <w:rFonts w:ascii="Times New Roman" w:hAnsi="Times New Roman" w:cs="Times New Roman"/>
          <w:sz w:val="20"/>
          <w:szCs w:val="20"/>
        </w:rPr>
        <w:t>s</w:t>
      </w:r>
      <w:r w:rsidR="00E82ACC" w:rsidRPr="00ED140D">
        <w:rPr>
          <w:rFonts w:ascii="Times New Roman" w:hAnsi="Times New Roman" w:cs="Times New Roman"/>
          <w:sz w:val="20"/>
          <w:szCs w:val="20"/>
        </w:rPr>
        <w:t>. Centro</w:t>
      </w:r>
      <w:r w:rsidR="00E82ACC">
        <w:rPr>
          <w:rFonts w:ascii="Times New Roman" w:hAnsi="Times New Roman" w:cs="Times New Roman"/>
          <w:sz w:val="20"/>
          <w:szCs w:val="20"/>
        </w:rPr>
        <w:t xml:space="preserve"> </w:t>
      </w:r>
      <w:r w:rsidR="00E82ACC" w:rsidRPr="00ED140D">
        <w:rPr>
          <w:rFonts w:ascii="Times New Roman" w:hAnsi="Times New Roman" w:cs="Times New Roman"/>
          <w:sz w:val="20"/>
          <w:szCs w:val="20"/>
        </w:rPr>
        <w:t xml:space="preserve">Universitário </w:t>
      </w:r>
      <w:proofErr w:type="spellStart"/>
      <w:r w:rsidR="00E82ACC" w:rsidRPr="00ED140D"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 w:rsidR="00E82ACC" w:rsidRPr="00ED140D">
        <w:rPr>
          <w:rFonts w:ascii="Times New Roman" w:hAnsi="Times New Roman" w:cs="Times New Roman"/>
          <w:sz w:val="20"/>
          <w:szCs w:val="20"/>
        </w:rPr>
        <w:t>. Fortaleza, Ceará. Brasil.</w:t>
      </w:r>
      <w:r w:rsidRPr="00ED140D">
        <w:rPr>
          <w:rFonts w:ascii="Times New Roman" w:hAnsi="Times New Roman" w:cs="Times New Roman"/>
          <w:sz w:val="20"/>
          <w:szCs w:val="20"/>
        </w:rPr>
        <w:t xml:space="preserve"> 3</w:t>
      </w:r>
      <w:r w:rsidR="00E82ACC">
        <w:rPr>
          <w:rFonts w:ascii="Times New Roman" w:hAnsi="Times New Roman" w:cs="Times New Roman"/>
          <w:sz w:val="20"/>
          <w:szCs w:val="20"/>
        </w:rPr>
        <w:t xml:space="preserve"> </w:t>
      </w:r>
      <w:r w:rsidRPr="00ED140D">
        <w:rPr>
          <w:rFonts w:ascii="Times New Roman" w:hAnsi="Times New Roman" w:cs="Times New Roman"/>
          <w:sz w:val="20"/>
          <w:szCs w:val="20"/>
        </w:rPr>
        <w:t xml:space="preserve">- </w:t>
      </w:r>
      <w:r w:rsidR="00E82ACC" w:rsidRPr="00ED140D">
        <w:rPr>
          <w:rFonts w:ascii="Times New Roman" w:hAnsi="Times New Roman" w:cs="Times New Roman"/>
          <w:sz w:val="20"/>
          <w:szCs w:val="20"/>
        </w:rPr>
        <w:t xml:space="preserve">Mestre em Bioquímica. Docente do Centro Universitário </w:t>
      </w:r>
      <w:proofErr w:type="spellStart"/>
      <w:r w:rsidR="00E82ACC" w:rsidRPr="00ED140D"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 w:rsidR="00E82ACC" w:rsidRPr="00ED140D">
        <w:rPr>
          <w:rFonts w:ascii="Times New Roman" w:hAnsi="Times New Roman" w:cs="Times New Roman"/>
          <w:sz w:val="20"/>
          <w:szCs w:val="20"/>
        </w:rPr>
        <w:t>. Fortaleza,</w:t>
      </w:r>
      <w:r w:rsidR="00E82ACC">
        <w:rPr>
          <w:rFonts w:ascii="Times New Roman" w:hAnsi="Times New Roman" w:cs="Times New Roman"/>
          <w:sz w:val="20"/>
          <w:szCs w:val="20"/>
        </w:rPr>
        <w:t xml:space="preserve"> </w:t>
      </w:r>
      <w:r w:rsidR="00E82ACC" w:rsidRPr="00ED140D">
        <w:rPr>
          <w:rFonts w:ascii="Times New Roman" w:hAnsi="Times New Roman" w:cs="Times New Roman"/>
          <w:sz w:val="20"/>
          <w:szCs w:val="20"/>
        </w:rPr>
        <w:t xml:space="preserve">Ceará. Brasil. </w:t>
      </w:r>
      <w:r w:rsidRPr="00ED140D">
        <w:rPr>
          <w:rFonts w:ascii="Times New Roman" w:hAnsi="Times New Roman" w:cs="Times New Roman"/>
          <w:sz w:val="20"/>
          <w:szCs w:val="20"/>
        </w:rPr>
        <w:t>4</w:t>
      </w:r>
      <w:r w:rsidR="00E82ACC">
        <w:rPr>
          <w:rFonts w:ascii="Times New Roman" w:hAnsi="Times New Roman" w:cs="Times New Roman"/>
          <w:sz w:val="20"/>
          <w:szCs w:val="20"/>
        </w:rPr>
        <w:t xml:space="preserve"> –</w:t>
      </w:r>
      <w:r w:rsidRPr="00ED140D">
        <w:rPr>
          <w:rFonts w:ascii="Times New Roman" w:hAnsi="Times New Roman" w:cs="Times New Roman"/>
          <w:sz w:val="20"/>
          <w:szCs w:val="20"/>
        </w:rPr>
        <w:t xml:space="preserve"> </w:t>
      </w:r>
      <w:r w:rsidR="00E82ACC">
        <w:rPr>
          <w:rFonts w:ascii="Times New Roman" w:hAnsi="Times New Roman" w:cs="Times New Roman"/>
          <w:sz w:val="20"/>
          <w:szCs w:val="20"/>
        </w:rPr>
        <w:t>Mestre em Enfermagem</w:t>
      </w:r>
      <w:r w:rsidRPr="00ED140D">
        <w:rPr>
          <w:rFonts w:ascii="Times New Roman" w:hAnsi="Times New Roman" w:cs="Times New Roman"/>
          <w:sz w:val="20"/>
          <w:szCs w:val="20"/>
        </w:rPr>
        <w:t xml:space="preserve">. </w:t>
      </w:r>
      <w:r w:rsidR="00E82ACC">
        <w:rPr>
          <w:rFonts w:ascii="Times New Roman" w:hAnsi="Times New Roman" w:cs="Times New Roman"/>
          <w:sz w:val="20"/>
          <w:szCs w:val="20"/>
        </w:rPr>
        <w:t>Coordenador do Curso de Enfermagem do</w:t>
      </w:r>
      <w:r w:rsidRPr="00ED140D">
        <w:rPr>
          <w:rFonts w:ascii="Times New Roman" w:hAnsi="Times New Roman" w:cs="Times New Roman"/>
          <w:sz w:val="20"/>
          <w:szCs w:val="20"/>
        </w:rPr>
        <w:t xml:space="preserve"> Centro Universitário </w:t>
      </w:r>
      <w:proofErr w:type="spellStart"/>
      <w:r w:rsidRPr="00ED140D">
        <w:rPr>
          <w:rFonts w:ascii="Times New Roman" w:hAnsi="Times New Roman" w:cs="Times New Roman"/>
          <w:sz w:val="20"/>
          <w:szCs w:val="20"/>
        </w:rPr>
        <w:t>Uniateneu</w:t>
      </w:r>
      <w:proofErr w:type="spellEnd"/>
      <w:r w:rsidRPr="00ED140D">
        <w:rPr>
          <w:rFonts w:ascii="Times New Roman" w:hAnsi="Times New Roman" w:cs="Times New Roman"/>
          <w:sz w:val="20"/>
          <w:szCs w:val="20"/>
        </w:rPr>
        <w:t>.</w:t>
      </w:r>
      <w:r w:rsidR="00E82ACC">
        <w:rPr>
          <w:rFonts w:ascii="Times New Roman" w:hAnsi="Times New Roman" w:cs="Times New Roman"/>
          <w:sz w:val="20"/>
          <w:szCs w:val="20"/>
        </w:rPr>
        <w:t xml:space="preserve"> </w:t>
      </w:r>
      <w:r w:rsidRPr="00ED140D">
        <w:rPr>
          <w:rFonts w:ascii="Times New Roman" w:hAnsi="Times New Roman" w:cs="Times New Roman"/>
          <w:sz w:val="20"/>
          <w:szCs w:val="20"/>
        </w:rPr>
        <w:t xml:space="preserve">Fortaleza, Ceará. Brasil. </w:t>
      </w:r>
    </w:p>
    <w:p w14:paraId="73FF9309" w14:textId="77777777" w:rsidR="00ED140D" w:rsidRDefault="00ED140D" w:rsidP="00ED14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tecido hematopoiético apresenta rápida divisão celular, assim vários graus de mielotoxicidade se manifestam durante a quimioterapia.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Apresentar o protocolo de enfermagem de um centro de oncologia frente toxicidade hematológica em embasados na classificação dos diagnósticos de enfermagem propostos pela North American </w:t>
      </w:r>
      <w:proofErr w:type="spellStart"/>
      <w:r>
        <w:rPr>
          <w:rFonts w:ascii="Times New Roman" w:hAnsi="Times New Roman" w:cs="Times New Roman"/>
          <w:sz w:val="20"/>
          <w:szCs w:val="20"/>
        </w:rPr>
        <w:t>Nursing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Diagnosis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Association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(NANDA).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Estudo descritivo com base em dados secundários, prontuários dos pacientes atendidos em um Centro de Referência em Oncologia em Fortaleza- e no ano de 2018, sob aprovação do parecer do Comitê de Ética e Pesquisa Nº 630.904/2014. As principais alterações hematológicas encontradas foram: leucopenia, trombocitopenia e anemia. Com isso, os principais diagnósticos de enfermagem emergidos foram: potencial para infecção; potencial para hemorragia e intolerância à atividade relacionada fadiga e a fraqueza generalizada, ambos relacionados as reações secundárias induzidas pela quimioterapia. As principais intervenções de enfermagem aplicadas para cada acurácia diagnóstica foram: controlar os sinais e sintomas de infecção controlar a contagem de plaquetas e o perfil de coagulação e orientar a importância de períodos de repouso durante a fase de depressão medular.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 grande aceitação de um sistema classificatório para o diagnóstico de enfermagem obteve bons resultados no protocolo onde os fatores de avaliação foram incorporados às intervenções. </w:t>
      </w:r>
    </w:p>
    <w:p w14:paraId="2EB8A772" w14:textId="77777777" w:rsidR="00ED140D" w:rsidRDefault="00ED140D" w:rsidP="00ED140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82ACC">
        <w:rPr>
          <w:rFonts w:ascii="Times New Roman" w:hAnsi="Times New Roman" w:cs="Times New Roman"/>
          <w:b/>
          <w:bCs/>
          <w:sz w:val="20"/>
          <w:szCs w:val="20"/>
        </w:rPr>
        <w:t>Descritores</w:t>
      </w:r>
      <w:r>
        <w:rPr>
          <w:rFonts w:ascii="Times New Roman" w:hAnsi="Times New Roman" w:cs="Times New Roman"/>
          <w:sz w:val="20"/>
          <w:szCs w:val="20"/>
        </w:rPr>
        <w:t>: Enfermagem</w:t>
      </w:r>
      <w:r w:rsidR="00E82ACC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Diagnósticos de Enfermagem</w:t>
      </w:r>
      <w:r w:rsidR="00E82ACC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Quimioterapia.</w:t>
      </w:r>
    </w:p>
    <w:p w14:paraId="7CFC9EE5" w14:textId="77777777" w:rsidR="00522943" w:rsidRDefault="00522943"/>
    <w:sectPr w:rsidR="00522943" w:rsidSect="00E82ACC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0D"/>
    <w:rsid w:val="00522943"/>
    <w:rsid w:val="00E82ACC"/>
    <w:rsid w:val="00E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E3F8"/>
  <w15:chartTrackingRefBased/>
  <w15:docId w15:val="{474321FE-6173-4BCB-8B26-E01147EE4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140D"/>
    <w:pPr>
      <w:spacing w:line="256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</dc:creator>
  <cp:keywords/>
  <dc:description/>
  <cp:lastModifiedBy>Maria Luiza</cp:lastModifiedBy>
  <cp:revision>1</cp:revision>
  <dcterms:created xsi:type="dcterms:W3CDTF">2019-10-31T02:00:00Z</dcterms:created>
  <dcterms:modified xsi:type="dcterms:W3CDTF">2019-10-31T02:17:00Z</dcterms:modified>
</cp:coreProperties>
</file>