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D915C" w14:textId="15375946" w:rsidR="00050861" w:rsidRDefault="00050861" w:rsidP="001126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eastAsia="Calibri"/>
          <w:b/>
          <w:bdr w:val="none" w:sz="0" w:space="0" w:color="auto"/>
          <w:lang w:val="pt-BR"/>
        </w:rPr>
      </w:pPr>
      <w:r>
        <w:rPr>
          <w:rFonts w:eastAsia="Calibri"/>
          <w:b/>
          <w:bdr w:val="none" w:sz="0" w:space="0" w:color="auto"/>
          <w:lang w:val="pt-BR"/>
        </w:rPr>
        <w:t xml:space="preserve">                                                       </w:t>
      </w:r>
      <w:r>
        <w:rPr>
          <w:noProof/>
        </w:rPr>
        <w:drawing>
          <wp:inline distT="114300" distB="114300" distL="114300" distR="114300" wp14:anchorId="279086B0" wp14:editId="6E8BE753">
            <wp:extent cx="3276853" cy="6880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853" cy="688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688CF4" w14:textId="77777777" w:rsidR="00050861" w:rsidRDefault="00050861" w:rsidP="001126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eastAsia="Calibri"/>
          <w:b/>
          <w:bdr w:val="none" w:sz="0" w:space="0" w:color="auto"/>
          <w:lang w:val="pt-BR"/>
        </w:rPr>
      </w:pPr>
    </w:p>
    <w:p w14:paraId="2BA95E3B" w14:textId="730A8FF5" w:rsidR="008B3308" w:rsidRPr="008B5C07" w:rsidRDefault="0071206B" w:rsidP="001126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both"/>
        <w:rPr>
          <w:rFonts w:eastAsia="Calibri"/>
          <w:b/>
          <w:bdr w:val="none" w:sz="0" w:space="0" w:color="auto"/>
          <w:lang w:val="pt-BR"/>
        </w:rPr>
      </w:pPr>
      <w:r>
        <w:rPr>
          <w:rFonts w:eastAsia="Calibri"/>
          <w:b/>
          <w:bdr w:val="none" w:sz="0" w:space="0" w:color="auto"/>
          <w:lang w:val="pt-BR"/>
        </w:rPr>
        <w:t>OLHARES NA NATU</w:t>
      </w:r>
      <w:bookmarkStart w:id="0" w:name="_GoBack"/>
      <w:bookmarkEnd w:id="0"/>
      <w:r>
        <w:rPr>
          <w:rFonts w:eastAsia="Calibri"/>
          <w:b/>
          <w:bdr w:val="none" w:sz="0" w:space="0" w:color="auto"/>
          <w:lang w:val="pt-BR"/>
        </w:rPr>
        <w:t>REZA</w:t>
      </w:r>
      <w:r w:rsidR="008B5C07" w:rsidRPr="008B5C07">
        <w:rPr>
          <w:rFonts w:eastAsia="Calibri"/>
          <w:b/>
          <w:bdr w:val="none" w:sz="0" w:space="0" w:color="auto"/>
          <w:lang w:val="pt-BR"/>
        </w:rPr>
        <w:t xml:space="preserve">: </w:t>
      </w:r>
      <w:r w:rsidR="00F90B02">
        <w:rPr>
          <w:rFonts w:eastAsia="Calibri"/>
          <w:b/>
          <w:bdr w:val="none" w:sz="0" w:space="0" w:color="auto"/>
          <w:lang w:val="pt-BR"/>
        </w:rPr>
        <w:t xml:space="preserve">desafios e buscas na pesquisa com crianças </w:t>
      </w:r>
      <w:r w:rsidR="00F90B02" w:rsidRPr="008B5C07">
        <w:rPr>
          <w:rFonts w:eastAsia="Calibri"/>
          <w:b/>
          <w:bdr w:val="none" w:sz="0" w:space="0" w:color="auto"/>
          <w:lang w:val="pt-BR"/>
        </w:rPr>
        <w:t xml:space="preserve"> </w:t>
      </w:r>
    </w:p>
    <w:p w14:paraId="1B90CDE9" w14:textId="77777777" w:rsidR="008B3308" w:rsidRDefault="008B3308" w:rsidP="00642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center"/>
        <w:rPr>
          <w:rFonts w:eastAsia="Calibri"/>
          <w:bdr w:val="none" w:sz="0" w:space="0" w:color="auto"/>
          <w:lang w:val="pt-BR"/>
        </w:rPr>
      </w:pPr>
    </w:p>
    <w:p w14:paraId="1D381A45" w14:textId="77777777" w:rsidR="008B3308" w:rsidRDefault="008B5C07" w:rsidP="00642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eastAsia="Calibri"/>
          <w:i/>
          <w:bdr w:val="none" w:sz="0" w:space="0" w:color="auto"/>
          <w:lang w:val="pt-BR"/>
        </w:rPr>
      </w:pPr>
      <w:r>
        <w:rPr>
          <w:rFonts w:eastAsia="Calibri"/>
          <w:bdr w:val="none" w:sz="0" w:space="0" w:color="auto"/>
          <w:lang w:val="pt-BR"/>
        </w:rPr>
        <w:t xml:space="preserve">                                                                                            </w:t>
      </w:r>
      <w:r w:rsidR="008B3308" w:rsidRPr="008B5C07">
        <w:rPr>
          <w:rFonts w:eastAsia="Calibri"/>
          <w:i/>
          <w:bdr w:val="none" w:sz="0" w:space="0" w:color="auto"/>
          <w:lang w:val="pt-BR"/>
        </w:rPr>
        <w:t xml:space="preserve">Ana Clara </w:t>
      </w:r>
      <w:r w:rsidRPr="008B5C07">
        <w:rPr>
          <w:rFonts w:eastAsia="Calibri"/>
          <w:i/>
          <w:bdr w:val="none" w:sz="0" w:space="0" w:color="auto"/>
          <w:lang w:val="pt-BR"/>
        </w:rPr>
        <w:t xml:space="preserve">Ribeiro </w:t>
      </w:r>
      <w:r w:rsidR="008B3308" w:rsidRPr="008B5C07">
        <w:rPr>
          <w:rFonts w:eastAsia="Calibri"/>
          <w:i/>
          <w:bdr w:val="none" w:sz="0" w:space="0" w:color="auto"/>
          <w:lang w:val="pt-BR"/>
        </w:rPr>
        <w:t>Nimrichter</w:t>
      </w:r>
      <w:r>
        <w:rPr>
          <w:rStyle w:val="Refdenotaderodap"/>
          <w:rFonts w:eastAsia="Calibri"/>
          <w:i/>
          <w:bdr w:val="none" w:sz="0" w:space="0" w:color="auto"/>
          <w:lang w:val="pt-BR"/>
        </w:rPr>
        <w:footnoteReference w:id="1"/>
      </w:r>
    </w:p>
    <w:p w14:paraId="0C548C81" w14:textId="77777777" w:rsidR="00985513" w:rsidRDefault="00985513" w:rsidP="00642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eastAsia="Calibri"/>
          <w:i/>
          <w:bdr w:val="none" w:sz="0" w:space="0" w:color="auto"/>
          <w:lang w:val="pt-BR"/>
        </w:rPr>
      </w:pPr>
    </w:p>
    <w:p w14:paraId="229EF6A0" w14:textId="77777777" w:rsidR="008B3308" w:rsidRPr="00880FD9" w:rsidRDefault="00985513" w:rsidP="009855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eastAsia="Calibri"/>
          <w:bdr w:val="none" w:sz="0" w:space="0" w:color="auto"/>
          <w:lang w:val="pt-BR"/>
        </w:rPr>
      </w:pPr>
      <w:r w:rsidRPr="00880FD9">
        <w:rPr>
          <w:rFonts w:eastAsia="Times New Roman"/>
          <w:b/>
          <w:bdr w:val="none" w:sz="0" w:space="0" w:color="auto"/>
          <w:lang w:val="pt-BR" w:eastAsia="pt-BR"/>
        </w:rPr>
        <w:t>EIXO TEMÁTICO:</w:t>
      </w:r>
      <w:r w:rsidRPr="00880FD9">
        <w:rPr>
          <w:rFonts w:eastAsia="Times New Roman"/>
          <w:bdr w:val="none" w:sz="0" w:space="0" w:color="auto"/>
          <w:lang w:val="pt-BR" w:eastAsia="pt-BR"/>
        </w:rPr>
        <w:t xml:space="preserve"> </w:t>
      </w:r>
      <w:r w:rsidR="002D695C" w:rsidRPr="00880FD9">
        <w:rPr>
          <w:bCs/>
          <w:shd w:val="clear" w:color="auto" w:fill="FFFFFF"/>
          <w:lang w:val="pt-BR"/>
        </w:rPr>
        <w:t>IX – Participação das crianças em pesquisas e na gestão institucional</w:t>
      </w:r>
    </w:p>
    <w:p w14:paraId="47680FB9" w14:textId="77777777" w:rsidR="008B3308" w:rsidRPr="00880FD9" w:rsidRDefault="008B3308" w:rsidP="00642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center"/>
        <w:rPr>
          <w:rFonts w:eastAsia="Calibri"/>
          <w:bdr w:val="none" w:sz="0" w:space="0" w:color="auto"/>
          <w:lang w:val="pt-BR"/>
        </w:rPr>
      </w:pPr>
    </w:p>
    <w:p w14:paraId="7E2FFD80" w14:textId="77777777" w:rsidR="00E8628C" w:rsidRPr="00880FD9" w:rsidRDefault="008B5C07" w:rsidP="00642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eastAsia="Times New Roman"/>
          <w:b/>
          <w:bdr w:val="none" w:sz="0" w:space="0" w:color="auto"/>
          <w:lang w:val="pt-BR" w:eastAsia="pt-BR"/>
        </w:rPr>
      </w:pPr>
      <w:r w:rsidRPr="00880FD9">
        <w:rPr>
          <w:rFonts w:eastAsia="Times New Roman"/>
          <w:b/>
          <w:bdr w:val="none" w:sz="0" w:space="0" w:color="auto"/>
          <w:lang w:val="pt-BR" w:eastAsia="pt-BR"/>
        </w:rPr>
        <w:t>RESUMO</w:t>
      </w:r>
      <w:r w:rsidR="00985513" w:rsidRPr="00880FD9">
        <w:rPr>
          <w:rFonts w:eastAsia="Times New Roman"/>
          <w:b/>
          <w:bdr w:val="none" w:sz="0" w:space="0" w:color="auto"/>
          <w:lang w:val="pt-BR" w:eastAsia="pt-BR"/>
        </w:rPr>
        <w:t xml:space="preserve"> </w:t>
      </w:r>
    </w:p>
    <w:p w14:paraId="121D1AC7" w14:textId="77777777" w:rsidR="00E8628C" w:rsidRPr="009A091B" w:rsidRDefault="00CD28A6" w:rsidP="00F72D1A">
      <w:pPr>
        <w:spacing w:after="120"/>
        <w:jc w:val="both"/>
        <w:rPr>
          <w:rFonts w:eastAsia="Calibri"/>
          <w:u w:color="000000"/>
          <w:lang w:val="pt-BR" w:eastAsia="pt-BR"/>
        </w:rPr>
      </w:pPr>
      <w:r w:rsidRPr="009A091B">
        <w:rPr>
          <w:rFonts w:eastAsia="Times New Roman"/>
          <w:bdr w:val="none" w:sz="0" w:space="0" w:color="auto"/>
          <w:lang w:val="pt-BR" w:eastAsia="pt-BR"/>
        </w:rPr>
        <w:t xml:space="preserve">O trabalho tem por base a pesquisa de mestrado em </w:t>
      </w:r>
      <w:r w:rsidR="009432C6" w:rsidRPr="009A091B">
        <w:rPr>
          <w:rFonts w:eastAsia="Times New Roman"/>
          <w:bdr w:val="none" w:sz="0" w:space="0" w:color="auto"/>
          <w:lang w:val="pt-BR" w:eastAsia="pt-BR"/>
        </w:rPr>
        <w:t xml:space="preserve">andamento, </w:t>
      </w:r>
      <w:r w:rsidR="00ED0DBB">
        <w:rPr>
          <w:rFonts w:eastAsia="Times New Roman"/>
          <w:bdr w:val="none" w:sz="0" w:space="0" w:color="auto"/>
          <w:lang w:val="pt-BR" w:eastAsia="pt-BR"/>
        </w:rPr>
        <w:t xml:space="preserve">a </w:t>
      </w:r>
      <w:r w:rsidR="009432C6" w:rsidRPr="009A091B">
        <w:rPr>
          <w:rFonts w:eastAsia="Times New Roman"/>
          <w:bdr w:val="none" w:sz="0" w:space="0" w:color="auto"/>
          <w:lang w:val="pt-BR" w:eastAsia="pt-BR"/>
        </w:rPr>
        <w:t>qu</w:t>
      </w:r>
      <w:r w:rsidR="00ED0DBB">
        <w:rPr>
          <w:rFonts w:eastAsia="Times New Roman"/>
          <w:bdr w:val="none" w:sz="0" w:space="0" w:color="auto"/>
          <w:lang w:val="pt-BR" w:eastAsia="pt-BR"/>
        </w:rPr>
        <w:t>al</w:t>
      </w:r>
      <w:r w:rsidR="009432C6" w:rsidRPr="009A091B">
        <w:rPr>
          <w:rFonts w:eastAsia="Times New Roman"/>
          <w:bdr w:val="none" w:sz="0" w:space="0" w:color="auto"/>
          <w:lang w:val="pt-BR" w:eastAsia="pt-BR"/>
        </w:rPr>
        <w:t xml:space="preserve"> busca</w:t>
      </w:r>
      <w:r w:rsidR="002D695C" w:rsidRPr="009A091B">
        <w:rPr>
          <w:rFonts w:eastAsia="Times New Roman"/>
          <w:bdr w:val="none" w:sz="0" w:space="0" w:color="auto"/>
          <w:lang w:val="pt-BR" w:eastAsia="pt-BR"/>
        </w:rPr>
        <w:t xml:space="preserve"> </w:t>
      </w:r>
      <w:r w:rsidR="00985513" w:rsidRPr="009A091B">
        <w:rPr>
          <w:rFonts w:eastAsia="Calibri"/>
          <w:u w:color="000000"/>
          <w:lang w:val="pt-BR" w:eastAsia="pt-BR"/>
        </w:rPr>
        <w:t>investigar</w:t>
      </w:r>
      <w:r w:rsidR="003B067B" w:rsidRPr="009A091B">
        <w:rPr>
          <w:rFonts w:eastAsia="Calibri"/>
          <w:u w:color="000000"/>
          <w:lang w:val="pt-BR" w:eastAsia="pt-BR"/>
        </w:rPr>
        <w:t xml:space="preserve"> relações e percepções </w:t>
      </w:r>
      <w:r w:rsidR="009432C6" w:rsidRPr="009A091B">
        <w:rPr>
          <w:rFonts w:eastAsia="Calibri"/>
          <w:u w:color="000000"/>
          <w:lang w:val="pt-BR" w:eastAsia="pt-BR"/>
        </w:rPr>
        <w:t>das crianças</w:t>
      </w:r>
      <w:r w:rsidR="003B067B" w:rsidRPr="009A091B">
        <w:rPr>
          <w:rFonts w:eastAsia="Calibri"/>
          <w:u w:color="000000"/>
          <w:lang w:val="pt-BR" w:eastAsia="pt-BR"/>
        </w:rPr>
        <w:t xml:space="preserve"> com e sobre a natureza</w:t>
      </w:r>
      <w:r w:rsidR="00FD4322">
        <w:rPr>
          <w:rFonts w:eastAsia="Calibri"/>
          <w:u w:color="000000"/>
          <w:lang w:val="pt-BR" w:eastAsia="pt-BR"/>
        </w:rPr>
        <w:t xml:space="preserve"> </w:t>
      </w:r>
      <w:r w:rsidR="003B067B" w:rsidRPr="009A091B">
        <w:rPr>
          <w:rFonts w:eastAsia="Calibri"/>
          <w:u w:color="000000"/>
          <w:lang w:val="pt-BR" w:eastAsia="pt-BR"/>
        </w:rPr>
        <w:t>n</w:t>
      </w:r>
      <w:r w:rsidR="009432C6" w:rsidRPr="009A091B">
        <w:rPr>
          <w:rFonts w:eastAsia="Calibri"/>
          <w:u w:color="000000"/>
          <w:lang w:val="pt-BR" w:eastAsia="pt-BR"/>
        </w:rPr>
        <w:t xml:space="preserve">o contexto da </w:t>
      </w:r>
      <w:r w:rsidR="003B067B" w:rsidRPr="009A091B">
        <w:rPr>
          <w:rFonts w:eastAsia="Calibri"/>
          <w:u w:color="000000"/>
          <w:lang w:val="pt-BR" w:eastAsia="pt-BR"/>
        </w:rPr>
        <w:t>Educação Infantil</w:t>
      </w:r>
      <w:r w:rsidR="009432C6" w:rsidRPr="009A091B">
        <w:rPr>
          <w:rFonts w:eastAsia="Calibri"/>
          <w:u w:color="000000"/>
          <w:lang w:val="pt-BR" w:eastAsia="pt-BR"/>
        </w:rPr>
        <w:t>.</w:t>
      </w:r>
      <w:r w:rsidR="00985513" w:rsidRPr="009A091B">
        <w:rPr>
          <w:rFonts w:eastAsia="Calibri"/>
          <w:u w:color="000000"/>
          <w:lang w:val="pt-BR" w:eastAsia="pt-BR"/>
        </w:rPr>
        <w:t xml:space="preserve"> </w:t>
      </w:r>
      <w:r w:rsidR="009432C6" w:rsidRPr="009A091B">
        <w:rPr>
          <w:rFonts w:eastAsia="Times New Roman"/>
          <w:bdr w:val="none" w:sz="0" w:space="0" w:color="auto"/>
          <w:lang w:val="pt-BR" w:eastAsia="pt-BR"/>
        </w:rPr>
        <w:t xml:space="preserve">Atentando-se às particularidades dos olhares infantis e das múltiplas linguagens na pesquisa com crianças, </w:t>
      </w:r>
      <w:r w:rsidR="002D695C" w:rsidRPr="009A091B">
        <w:rPr>
          <w:rFonts w:eastAsia="Calibri"/>
          <w:u w:color="000000"/>
          <w:lang w:val="pt-BR" w:eastAsia="pt-BR"/>
        </w:rPr>
        <w:t>a fotografia</w:t>
      </w:r>
      <w:r w:rsidR="00E8628C" w:rsidRPr="009A091B">
        <w:rPr>
          <w:rFonts w:eastAsia="Calibri"/>
          <w:u w:color="000000"/>
          <w:lang w:val="pt-BR" w:eastAsia="pt-BR"/>
        </w:rPr>
        <w:t xml:space="preserve"> </w:t>
      </w:r>
      <w:r w:rsidR="009432C6" w:rsidRPr="009A091B">
        <w:rPr>
          <w:rFonts w:eastAsia="Calibri"/>
          <w:u w:color="000000"/>
          <w:lang w:val="pt-BR" w:eastAsia="pt-BR"/>
        </w:rPr>
        <w:t xml:space="preserve">é utilizada </w:t>
      </w:r>
      <w:r w:rsidR="00E8628C" w:rsidRPr="009A091B">
        <w:rPr>
          <w:rFonts w:eastAsia="Calibri"/>
          <w:u w:color="000000"/>
          <w:lang w:val="pt-BR" w:eastAsia="pt-BR"/>
        </w:rPr>
        <w:t xml:space="preserve">como principal fonte de produção de dados. </w:t>
      </w:r>
      <w:r w:rsidR="009A091B" w:rsidRPr="009A091B">
        <w:rPr>
          <w:rFonts w:eastAsia="Times New Roman"/>
          <w:bdr w:val="none" w:sz="0" w:space="0" w:color="auto"/>
          <w:lang w:val="pt-BR" w:eastAsia="pt-BR"/>
        </w:rPr>
        <w:t>Ao traçar um</w:t>
      </w:r>
      <w:r w:rsidR="002D695C" w:rsidRPr="009A091B">
        <w:rPr>
          <w:rFonts w:eastAsia="Times New Roman"/>
          <w:bdr w:val="none" w:sz="0" w:space="0" w:color="auto"/>
          <w:lang w:val="pt-BR" w:eastAsia="pt-BR"/>
        </w:rPr>
        <w:t xml:space="preserve"> panorama </w:t>
      </w:r>
      <w:r w:rsidR="009A091B" w:rsidRPr="009A091B">
        <w:rPr>
          <w:rFonts w:eastAsia="Times New Roman"/>
          <w:bdr w:val="none" w:sz="0" w:space="0" w:color="auto"/>
          <w:lang w:val="pt-BR" w:eastAsia="pt-BR"/>
        </w:rPr>
        <w:t xml:space="preserve">do percurso </w:t>
      </w:r>
      <w:r w:rsidR="002E4A73" w:rsidRPr="009A091B">
        <w:rPr>
          <w:rFonts w:eastAsia="Times New Roman"/>
          <w:bdr w:val="none" w:sz="0" w:space="0" w:color="auto"/>
          <w:lang w:val="pt-BR" w:eastAsia="pt-BR"/>
        </w:rPr>
        <w:t>metodológico</w:t>
      </w:r>
      <w:r w:rsidR="009A091B" w:rsidRPr="009A091B">
        <w:rPr>
          <w:rFonts w:eastAsia="Times New Roman"/>
          <w:bdr w:val="none" w:sz="0" w:space="0" w:color="auto"/>
          <w:lang w:val="pt-BR" w:eastAsia="pt-BR"/>
        </w:rPr>
        <w:t xml:space="preserve"> assumido, </w:t>
      </w:r>
      <w:r w:rsidR="009A091B" w:rsidRPr="009A091B">
        <w:rPr>
          <w:rFonts w:eastAsia="Calibri"/>
          <w:u w:color="000000"/>
          <w:lang w:val="pt-BR" w:eastAsia="pt-BR"/>
        </w:rPr>
        <w:t>o texto apresenta questões e desafios que</w:t>
      </w:r>
      <w:r w:rsidR="002675F0">
        <w:rPr>
          <w:rFonts w:eastAsia="Calibri"/>
          <w:u w:color="000000"/>
          <w:lang w:val="pt-BR" w:eastAsia="pt-BR"/>
        </w:rPr>
        <w:t xml:space="preserve"> a autora</w:t>
      </w:r>
      <w:r w:rsidR="009A091B" w:rsidRPr="009A091B">
        <w:rPr>
          <w:rFonts w:eastAsia="Calibri"/>
          <w:u w:color="000000"/>
          <w:lang w:val="pt-BR" w:eastAsia="pt-BR"/>
        </w:rPr>
        <w:t xml:space="preserve">, </w:t>
      </w:r>
      <w:r w:rsidR="002675F0">
        <w:rPr>
          <w:rFonts w:eastAsia="Calibri"/>
          <w:u w:color="000000"/>
          <w:lang w:val="pt-BR" w:eastAsia="pt-BR"/>
        </w:rPr>
        <w:t>na condição de</w:t>
      </w:r>
      <w:r w:rsidR="009A091B" w:rsidRPr="009A091B">
        <w:rPr>
          <w:rFonts w:eastAsia="Calibri"/>
          <w:u w:color="000000"/>
          <w:lang w:val="pt-BR" w:eastAsia="pt-BR"/>
        </w:rPr>
        <w:t xml:space="preserve"> pesquisadora-</w:t>
      </w:r>
      <w:r w:rsidR="002675F0">
        <w:rPr>
          <w:rFonts w:eastAsia="Calibri"/>
          <w:u w:color="000000"/>
          <w:lang w:val="pt-BR" w:eastAsia="pt-BR"/>
        </w:rPr>
        <w:t>poeta-</w:t>
      </w:r>
      <w:r w:rsidR="009A091B" w:rsidRPr="009A091B">
        <w:rPr>
          <w:rFonts w:eastAsia="Calibri"/>
          <w:u w:color="000000"/>
          <w:lang w:val="pt-BR" w:eastAsia="pt-BR"/>
        </w:rPr>
        <w:t>aprendiz, v</w:t>
      </w:r>
      <w:r w:rsidR="002675F0">
        <w:rPr>
          <w:rFonts w:eastAsia="Calibri"/>
          <w:u w:color="000000"/>
          <w:lang w:val="pt-BR" w:eastAsia="pt-BR"/>
        </w:rPr>
        <w:t>ai</w:t>
      </w:r>
      <w:r w:rsidR="009A091B" w:rsidRPr="009A091B">
        <w:rPr>
          <w:rFonts w:eastAsia="Calibri"/>
          <w:u w:color="000000"/>
          <w:lang w:val="pt-BR" w:eastAsia="pt-BR"/>
        </w:rPr>
        <w:t xml:space="preserve"> </w:t>
      </w:r>
      <w:proofErr w:type="spellStart"/>
      <w:r w:rsidR="009A091B" w:rsidRPr="009A091B">
        <w:rPr>
          <w:rFonts w:eastAsia="Calibri"/>
          <w:u w:color="000000"/>
          <w:lang w:val="pt-BR" w:eastAsia="pt-BR"/>
        </w:rPr>
        <w:t>experienciando</w:t>
      </w:r>
      <w:proofErr w:type="spellEnd"/>
      <w:r w:rsidR="009A091B" w:rsidRPr="009A091B">
        <w:rPr>
          <w:rFonts w:eastAsia="Calibri"/>
          <w:u w:color="000000"/>
          <w:lang w:val="pt-BR" w:eastAsia="pt-BR"/>
        </w:rPr>
        <w:t xml:space="preserve"> e </w:t>
      </w:r>
      <w:r w:rsidR="002675F0">
        <w:rPr>
          <w:rFonts w:eastAsia="Calibri"/>
          <w:u w:color="000000"/>
          <w:lang w:val="pt-BR" w:eastAsia="pt-BR"/>
        </w:rPr>
        <w:t>se</w:t>
      </w:r>
      <w:r w:rsidR="009A091B" w:rsidRPr="009A091B">
        <w:rPr>
          <w:rFonts w:eastAsia="Calibri"/>
          <w:u w:color="000000"/>
          <w:lang w:val="pt-BR" w:eastAsia="pt-BR"/>
        </w:rPr>
        <w:t xml:space="preserve"> apropriando para discutir a temática.</w:t>
      </w:r>
      <w:r w:rsidR="002E4A73" w:rsidRPr="009A091B">
        <w:rPr>
          <w:rFonts w:eastAsia="Times New Roman"/>
          <w:bdr w:val="none" w:sz="0" w:space="0" w:color="auto"/>
          <w:lang w:val="pt-BR" w:eastAsia="pt-BR"/>
        </w:rPr>
        <w:t xml:space="preserve"> </w:t>
      </w:r>
    </w:p>
    <w:p w14:paraId="019900C4" w14:textId="77777777" w:rsidR="0064224A" w:rsidRPr="009A091B" w:rsidRDefault="00FD4322" w:rsidP="00642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both"/>
        <w:rPr>
          <w:rFonts w:eastAsia="Times New Roman"/>
          <w:bdr w:val="none" w:sz="0" w:space="0" w:color="auto"/>
          <w:lang w:val="pt-BR" w:eastAsia="pt-BR"/>
        </w:rPr>
      </w:pPr>
      <w:r>
        <w:rPr>
          <w:rFonts w:eastAsia="Times New Roman"/>
          <w:bdr w:val="none" w:sz="0" w:space="0" w:color="auto"/>
          <w:lang w:val="pt-BR" w:eastAsia="pt-BR"/>
        </w:rPr>
        <w:t xml:space="preserve">Palavras-Chave: </w:t>
      </w:r>
      <w:r w:rsidR="00985513" w:rsidRPr="009A091B">
        <w:rPr>
          <w:rFonts w:eastAsia="Times New Roman"/>
          <w:bdr w:val="none" w:sz="0" w:space="0" w:color="auto"/>
          <w:lang w:val="pt-BR" w:eastAsia="pt-BR"/>
        </w:rPr>
        <w:t>P</w:t>
      </w:r>
      <w:r w:rsidR="002E4A73" w:rsidRPr="009A091B">
        <w:rPr>
          <w:rFonts w:eastAsia="Times New Roman"/>
          <w:bdr w:val="none" w:sz="0" w:space="0" w:color="auto"/>
          <w:lang w:val="pt-BR" w:eastAsia="pt-BR"/>
        </w:rPr>
        <w:t>esquisa com crianças</w:t>
      </w:r>
      <w:r w:rsidR="00E23C45" w:rsidRPr="009A091B">
        <w:rPr>
          <w:rFonts w:eastAsia="Times New Roman"/>
          <w:bdr w:val="none" w:sz="0" w:space="0" w:color="auto"/>
          <w:lang w:val="pt-BR" w:eastAsia="pt-BR"/>
        </w:rPr>
        <w:t xml:space="preserve">; </w:t>
      </w:r>
      <w:r w:rsidR="009D3927" w:rsidRPr="009A091B">
        <w:rPr>
          <w:rFonts w:eastAsia="Times New Roman"/>
          <w:bdr w:val="none" w:sz="0" w:space="0" w:color="auto"/>
          <w:lang w:val="pt-BR" w:eastAsia="pt-BR"/>
        </w:rPr>
        <w:t xml:space="preserve">Fotografia; </w:t>
      </w:r>
      <w:r w:rsidRPr="009A091B">
        <w:rPr>
          <w:rFonts w:eastAsia="Times New Roman"/>
          <w:bdr w:val="none" w:sz="0" w:space="0" w:color="auto"/>
          <w:lang w:val="pt-BR" w:eastAsia="pt-BR"/>
        </w:rPr>
        <w:t xml:space="preserve">Infância e natureza; </w:t>
      </w:r>
      <w:r w:rsidR="00E23C45" w:rsidRPr="009A091B">
        <w:rPr>
          <w:rFonts w:eastAsia="Times New Roman"/>
          <w:bdr w:val="none" w:sz="0" w:space="0" w:color="auto"/>
          <w:lang w:val="pt-BR" w:eastAsia="pt-BR"/>
        </w:rPr>
        <w:t>Olhares infantis</w:t>
      </w:r>
      <w:r w:rsidR="009D3927" w:rsidRPr="009A091B">
        <w:rPr>
          <w:rFonts w:eastAsia="Times New Roman"/>
          <w:bdr w:val="none" w:sz="0" w:space="0" w:color="auto"/>
          <w:lang w:val="pt-BR" w:eastAsia="pt-BR"/>
        </w:rPr>
        <w:t>.</w:t>
      </w:r>
    </w:p>
    <w:p w14:paraId="65BF02B8" w14:textId="77777777" w:rsidR="002D695C" w:rsidRDefault="002D695C" w:rsidP="00C573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eastAsia="Times New Roman"/>
          <w:color w:val="333333"/>
          <w:bdr w:val="none" w:sz="0" w:space="0" w:color="auto"/>
          <w:lang w:val="pt-BR" w:eastAsia="pt-BR"/>
        </w:rPr>
      </w:pPr>
    </w:p>
    <w:p w14:paraId="6BD82A6E" w14:textId="77777777" w:rsidR="001126EA" w:rsidRPr="001126EA" w:rsidRDefault="001126EA" w:rsidP="00C573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360" w:lineRule="auto"/>
        <w:jc w:val="both"/>
        <w:rPr>
          <w:rFonts w:eastAsia="Times New Roman"/>
          <w:b/>
          <w:bCs/>
          <w:bdr w:val="none" w:sz="0" w:space="0" w:color="auto"/>
          <w:lang w:val="pt-BR" w:eastAsia="pt-BR"/>
        </w:rPr>
      </w:pPr>
      <w:r w:rsidRPr="001126EA">
        <w:rPr>
          <w:rFonts w:eastAsia="Times New Roman"/>
          <w:b/>
          <w:bCs/>
          <w:bdr w:val="none" w:sz="0" w:space="0" w:color="auto"/>
          <w:lang w:val="pt-BR" w:eastAsia="pt-BR"/>
        </w:rPr>
        <w:t>Formas de ver</w:t>
      </w:r>
    </w:p>
    <w:p w14:paraId="5EE09E3E" w14:textId="77777777" w:rsidR="001126EA" w:rsidRDefault="001126EA" w:rsidP="00C5730C">
      <w:pPr>
        <w:spacing w:after="120"/>
        <w:ind w:left="2268"/>
        <w:jc w:val="both"/>
        <w:rPr>
          <w:rFonts w:eastAsia="Calibri"/>
          <w:color w:val="000000"/>
          <w:sz w:val="22"/>
          <w:szCs w:val="22"/>
          <w:u w:color="000000"/>
          <w:lang w:val="pt-BR" w:eastAsia="pt-BR"/>
        </w:rPr>
      </w:pPr>
    </w:p>
    <w:p w14:paraId="6A239A18" w14:textId="77777777" w:rsidR="002E4A73" w:rsidRPr="0076519E" w:rsidRDefault="002E4A73" w:rsidP="00314555">
      <w:pPr>
        <w:spacing w:after="120"/>
        <w:ind w:left="2268"/>
        <w:jc w:val="both"/>
        <w:rPr>
          <w:rFonts w:eastAsia="Times New Roman"/>
          <w:color w:val="000000"/>
          <w:sz w:val="22"/>
          <w:szCs w:val="22"/>
          <w:u w:color="000000"/>
          <w:lang w:val="pt-BR" w:eastAsia="pt-BR"/>
        </w:rPr>
      </w:pPr>
      <w:r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 xml:space="preserve">Nós seguramos nossas flautas para frente, e então tocamos os três juntos. As melodias ficaram cada vez mais bonitas, e eu me espantei que nós conseguíssemos produzir sons tão magníficos. ‘Que pena que não tem ninguém aqui que possa ouvir o quão bem nós tocamos’, digo. ‘A grama nos ouve’, diz </w:t>
      </w:r>
      <w:proofErr w:type="spellStart"/>
      <w:r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>Nonno</w:t>
      </w:r>
      <w:proofErr w:type="spellEnd"/>
      <w:r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 xml:space="preserve">. ‘E as flores, os ventos, as árvores ouvem como nós tocamos... e também os campos, que se inclinam pelos barrancos’. ‘Eles fazem </w:t>
      </w:r>
      <w:proofErr w:type="gramStart"/>
      <w:r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>isso?’</w:t>
      </w:r>
      <w:proofErr w:type="gramEnd"/>
      <w:r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 xml:space="preserve">, pergunto. ‘E eles gostam do que ouvem, </w:t>
      </w:r>
      <w:proofErr w:type="gramStart"/>
      <w:r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>então?’</w:t>
      </w:r>
      <w:proofErr w:type="gramEnd"/>
      <w:r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 xml:space="preserve">. ‘Sim, eles gostam bastante’, disse </w:t>
      </w:r>
      <w:proofErr w:type="spellStart"/>
      <w:r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>Nonno</w:t>
      </w:r>
      <w:proofErr w:type="spellEnd"/>
      <w:r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>.</w:t>
      </w:r>
      <w:r w:rsidR="00E8628C"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 xml:space="preserve"> (LINDGREN, 1998,</w:t>
      </w:r>
      <w:r w:rsidR="00A62769"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 xml:space="preserve"> </w:t>
      </w:r>
      <w:r w:rsidR="00E8628C" w:rsidRPr="0076519E">
        <w:rPr>
          <w:rFonts w:eastAsia="Calibri"/>
          <w:color w:val="000000"/>
          <w:sz w:val="22"/>
          <w:szCs w:val="22"/>
          <w:u w:color="000000"/>
          <w:lang w:val="pt-BR" w:eastAsia="pt-BR"/>
        </w:rPr>
        <w:t>p. 45, tradução nossa)</w:t>
      </w:r>
    </w:p>
    <w:p w14:paraId="72DB884C" w14:textId="77777777" w:rsidR="002E4A73" w:rsidRPr="008B5C07" w:rsidRDefault="002E4A73" w:rsidP="00C5730C">
      <w:pPr>
        <w:spacing w:after="120" w:line="360" w:lineRule="auto"/>
        <w:rPr>
          <w:rFonts w:eastAsia="Times New Roman"/>
          <w:color w:val="000000"/>
          <w:u w:color="000000"/>
          <w:lang w:val="pt-BR" w:eastAsia="pt-BR"/>
        </w:rPr>
      </w:pPr>
    </w:p>
    <w:p w14:paraId="6B08B5EE" w14:textId="77777777" w:rsidR="002E4A73" w:rsidRPr="00531D09" w:rsidRDefault="00D3197B" w:rsidP="00314555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>
        <w:rPr>
          <w:rFonts w:eastAsia="Calibri"/>
          <w:u w:color="000000"/>
          <w:lang w:val="pt-BR" w:eastAsia="pt-BR"/>
        </w:rPr>
        <w:t xml:space="preserve">Para as crianças, a natureza é viva. Elas </w:t>
      </w:r>
      <w:r w:rsidR="00370667">
        <w:rPr>
          <w:rFonts w:eastAsia="Calibri"/>
          <w:u w:color="000000"/>
          <w:lang w:val="pt-BR" w:eastAsia="pt-BR"/>
        </w:rPr>
        <w:t>e</w:t>
      </w:r>
      <w:r w:rsidR="002E4A73" w:rsidRPr="008B5C07">
        <w:rPr>
          <w:rFonts w:eastAsia="Calibri"/>
          <w:u w:color="000000"/>
          <w:lang w:val="pt-BR" w:eastAsia="pt-BR"/>
        </w:rPr>
        <w:t>nxergam o que (quase) não se vê – pequenezas do mundo, delicadezas escondidas, cenários de aventura, seres imaginários… Da infância, pe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>nsamos que sabemos</w:t>
      </w:r>
      <w:r w:rsidR="00371B48">
        <w:rPr>
          <w:rFonts w:eastAsia="Calibri"/>
          <w:color w:val="000000"/>
          <w:u w:color="000000"/>
          <w:lang w:val="pt-BR" w:eastAsia="pt-BR"/>
        </w:rPr>
        <w:t xml:space="preserve"> muito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.  Afinal, todo e qualquer ser humano adulto já </w:t>
      </w:r>
      <w:r w:rsidR="00FD4322">
        <w:rPr>
          <w:rFonts w:eastAsia="Calibri"/>
          <w:color w:val="000000"/>
          <w:u w:color="000000"/>
          <w:lang w:val="pt-BR" w:eastAsia="pt-BR"/>
        </w:rPr>
        <w:t xml:space="preserve">foi </w:t>
      </w:r>
      <w:r w:rsidR="00FD4322">
        <w:rPr>
          <w:rFonts w:eastAsia="Calibri"/>
          <w:color w:val="000000"/>
          <w:u w:color="000000"/>
          <w:lang w:val="pt-BR" w:eastAsia="pt-BR"/>
        </w:rPr>
        <w:lastRenderedPageBreak/>
        <w:t xml:space="preserve">criança e costuma relembrar, às vezes 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com prazer </w:t>
      </w:r>
      <w:r w:rsidR="00FD4322">
        <w:rPr>
          <w:rFonts w:eastAsia="Calibri"/>
          <w:color w:val="000000"/>
          <w:u w:color="000000"/>
          <w:lang w:val="pt-BR" w:eastAsia="pt-BR"/>
        </w:rPr>
        <w:t>e às vezes com desprazer,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531D09">
        <w:rPr>
          <w:rFonts w:eastAsia="Calibri"/>
          <w:color w:val="000000"/>
          <w:u w:color="000000"/>
          <w:lang w:val="pt-BR" w:eastAsia="pt-BR"/>
        </w:rPr>
        <w:t xml:space="preserve">daquele tempo – </w:t>
      </w:r>
      <w:r w:rsidR="00370667">
        <w:rPr>
          <w:rFonts w:eastAsia="Calibri"/>
          <w:color w:val="000000"/>
          <w:u w:color="000000"/>
          <w:lang w:val="pt-BR" w:eastAsia="pt-BR"/>
        </w:rPr>
        <w:t>das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aventuras na escola, machucados traumáticos, mistérios escondidos em caixas de sapatos, pequenas</w:t>
      </w:r>
      <w:r w:rsidR="002E4A73" w:rsidRPr="008B5C07">
        <w:rPr>
          <w:rFonts w:eastAsia="Calibri"/>
          <w:color w:val="0433FF"/>
          <w:u w:color="000000"/>
          <w:lang w:val="pt-BR" w:eastAsia="pt-BR"/>
        </w:rPr>
        <w:t>-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grandes peripécias de quando o mundo ainda parecia ser um grande e insolúvel quebra-cabeça. “Bons tempos”, dizemos. Mas do que será que, de fato, estamos saudosos? </w:t>
      </w:r>
      <w:r w:rsidR="002E4A73" w:rsidRPr="008B5C07">
        <w:rPr>
          <w:rFonts w:eastAsia="Calibri"/>
          <w:u w:color="000000"/>
          <w:lang w:val="pt-BR" w:eastAsia="pt-BR"/>
        </w:rPr>
        <w:t>Afinal, o que deixamos de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ser quando crescemos? </w:t>
      </w:r>
      <w:r w:rsidR="002E4A73" w:rsidRPr="008B5C07">
        <w:rPr>
          <w:rFonts w:eastAsia="Calibri"/>
          <w:u w:color="000000"/>
          <w:lang w:val="pt-BR" w:eastAsia="pt-BR"/>
        </w:rPr>
        <w:t xml:space="preserve">O que cessamos de ver e imaginar? O que deixa de nos encantar? </w:t>
      </w:r>
    </w:p>
    <w:p w14:paraId="48386212" w14:textId="77777777" w:rsidR="00132E06" w:rsidRDefault="002E4A73" w:rsidP="00C5730C">
      <w:pPr>
        <w:spacing w:after="120" w:line="360" w:lineRule="auto"/>
        <w:jc w:val="both"/>
        <w:rPr>
          <w:rFonts w:eastAsia="Calibri"/>
          <w:color w:val="FF0000"/>
          <w:u w:color="FF0000"/>
          <w:lang w:val="pt-BR" w:eastAsia="pt-BR"/>
        </w:rPr>
      </w:pPr>
      <w:r w:rsidRPr="008B5C07">
        <w:rPr>
          <w:rFonts w:eastAsia="Calibri"/>
          <w:color w:val="000000"/>
          <w:u w:color="000000"/>
          <w:lang w:val="pt-BR" w:eastAsia="pt-BR"/>
        </w:rPr>
        <w:t xml:space="preserve">Na história de Astrid </w:t>
      </w:r>
      <w:proofErr w:type="spellStart"/>
      <w:r w:rsidRPr="008B5C07">
        <w:rPr>
          <w:rFonts w:eastAsia="Calibri"/>
          <w:color w:val="000000"/>
          <w:u w:color="000000"/>
          <w:lang w:val="pt-BR" w:eastAsia="pt-BR"/>
        </w:rPr>
        <w:t>Lindgren</w:t>
      </w:r>
      <w:proofErr w:type="spellEnd"/>
      <w:r w:rsidRPr="008B5C07">
        <w:rPr>
          <w:rFonts w:eastAsia="Calibri"/>
          <w:color w:val="000000"/>
          <w:u w:color="000000"/>
          <w:lang w:val="pt-BR" w:eastAsia="pt-BR"/>
        </w:rPr>
        <w:t xml:space="preserve"> (1998), vemos o mundo pelas lentes de um menino de nove anos, Bo </w:t>
      </w:r>
      <w:proofErr w:type="spellStart"/>
      <w:r w:rsidRPr="008B5C07">
        <w:rPr>
          <w:rFonts w:eastAsia="Calibri"/>
          <w:color w:val="000000"/>
          <w:u w:color="000000"/>
          <w:lang w:val="pt-BR" w:eastAsia="pt-BR"/>
        </w:rPr>
        <w:t>Vilhelm</w:t>
      </w:r>
      <w:proofErr w:type="spellEnd"/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proofErr w:type="spellStart"/>
      <w:r w:rsidRPr="008B5C07">
        <w:rPr>
          <w:rFonts w:eastAsia="Calibri"/>
          <w:color w:val="000000"/>
          <w:u w:color="000000"/>
          <w:lang w:val="pt-BR" w:eastAsia="pt-BR"/>
        </w:rPr>
        <w:t>Olsson</w:t>
      </w:r>
      <w:proofErr w:type="spellEnd"/>
      <w:r w:rsidRPr="008B5C07">
        <w:rPr>
          <w:rFonts w:eastAsia="Calibri"/>
          <w:color w:val="000000"/>
          <w:u w:color="000000"/>
          <w:lang w:val="pt-BR" w:eastAsia="pt-BR"/>
        </w:rPr>
        <w:t>, também conhecido como Mio. Com ajuda de uma maçã dourada e um gênio da lâmpada, Mio sai de sua vida pacata em Estocolmo e é transportado para a Terra do Longe, lugar com atmosfera de s</w:t>
      </w:r>
      <w:r w:rsidR="00D3197B">
        <w:rPr>
          <w:rFonts w:eastAsia="Calibri"/>
          <w:color w:val="000000"/>
          <w:u w:color="000000"/>
          <w:lang w:val="pt-BR" w:eastAsia="pt-BR"/>
        </w:rPr>
        <w:t>onho e natureza deslumbrante. É curioso como, ao longo do livro, os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lugares são nomeados de acordo com a forma que, nele</w:t>
      </w:r>
      <w:r w:rsidR="003D4BE8">
        <w:rPr>
          <w:rFonts w:eastAsia="Calibri"/>
          <w:color w:val="000000"/>
          <w:u w:color="000000"/>
          <w:lang w:val="pt-BR" w:eastAsia="pt-BR"/>
        </w:rPr>
        <w:t xml:space="preserve">s, a natureza se apresenta. </w:t>
      </w:r>
      <w:r w:rsidR="00D3197B">
        <w:rPr>
          <w:rFonts w:eastAsia="Calibri"/>
          <w:color w:val="000000"/>
          <w:u w:color="000000"/>
          <w:lang w:val="pt-BR" w:eastAsia="pt-BR"/>
        </w:rPr>
        <w:t xml:space="preserve">O leitor é transportado por diferentes paisagens com a ajuda do encantamento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e respeito </w:t>
      </w:r>
      <w:r w:rsidR="003D4BE8">
        <w:rPr>
          <w:rFonts w:eastAsia="Calibri"/>
          <w:color w:val="000000"/>
          <w:u w:color="000000"/>
          <w:lang w:val="pt-BR" w:eastAsia="pt-BR"/>
        </w:rPr>
        <w:t xml:space="preserve">de Mio </w:t>
      </w:r>
      <w:r w:rsidR="003F7144">
        <w:rPr>
          <w:rFonts w:eastAsia="Calibri"/>
          <w:color w:val="000000"/>
          <w:u w:color="000000"/>
          <w:lang w:val="pt-BR" w:eastAsia="pt-BR"/>
        </w:rPr>
        <w:t>por cada forma de vida. É a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3F7144">
        <w:rPr>
          <w:rFonts w:eastAsia="Calibri"/>
          <w:color w:val="000000"/>
          <w:u w:color="000000"/>
          <w:lang w:val="pt-BR" w:eastAsia="pt-BR"/>
        </w:rPr>
        <w:t>curiosidade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3F7144">
        <w:rPr>
          <w:rFonts w:eastAsia="Calibri"/>
          <w:color w:val="000000"/>
          <w:u w:color="000000"/>
          <w:lang w:val="pt-BR" w:eastAsia="pt-BR"/>
        </w:rPr>
        <w:t>de adentrar-se no desconhecido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que o impele a seguir sua jornada e vencer seus medos. </w:t>
      </w:r>
      <w:r w:rsidR="003F7144">
        <w:rPr>
          <w:rFonts w:eastAsia="Calibri"/>
          <w:color w:val="000000"/>
          <w:u w:color="000000"/>
          <w:lang w:val="pt-BR" w:eastAsia="pt-BR"/>
        </w:rPr>
        <w:t xml:space="preserve">Como mostra </w:t>
      </w:r>
      <w:proofErr w:type="spellStart"/>
      <w:r w:rsidR="003F7144">
        <w:rPr>
          <w:rFonts w:eastAsia="Calibri"/>
          <w:color w:val="000000"/>
          <w:u w:color="000000"/>
          <w:lang w:val="pt-BR" w:eastAsia="pt-BR"/>
        </w:rPr>
        <w:t>Lindgren</w:t>
      </w:r>
      <w:proofErr w:type="spellEnd"/>
      <w:r w:rsidR="003F7144">
        <w:rPr>
          <w:rFonts w:eastAsia="Calibri"/>
          <w:color w:val="000000"/>
          <w:u w:color="000000"/>
          <w:lang w:val="pt-BR" w:eastAsia="pt-BR"/>
        </w:rPr>
        <w:t xml:space="preserve"> (1998) a </w:t>
      </w:r>
      <w:r w:rsidRPr="008B5C07">
        <w:rPr>
          <w:rFonts w:eastAsia="Calibri"/>
          <w:color w:val="000000"/>
          <w:u w:color="000000"/>
          <w:lang w:val="pt-BR" w:eastAsia="pt-BR"/>
        </w:rPr>
        <w:t>natureza é vi</w:t>
      </w:r>
      <w:r w:rsidR="003D4BE8">
        <w:rPr>
          <w:rFonts w:eastAsia="Calibri"/>
          <w:color w:val="000000"/>
          <w:u w:color="000000"/>
          <w:lang w:val="pt-BR" w:eastAsia="pt-BR"/>
        </w:rPr>
        <w:t xml:space="preserve">va, e as crianças sabem disso. </w:t>
      </w:r>
      <w:r w:rsidR="003F7144">
        <w:rPr>
          <w:rFonts w:eastAsia="Calibri"/>
          <w:color w:val="000000"/>
          <w:u w:color="000000"/>
          <w:lang w:val="pt-BR" w:eastAsia="pt-BR"/>
        </w:rPr>
        <w:t>Q</w:t>
      </w:r>
      <w:r w:rsidR="00D3197B">
        <w:rPr>
          <w:rFonts w:eastAsia="Calibri"/>
          <w:color w:val="000000"/>
          <w:u w:color="000000"/>
          <w:lang w:val="pt-BR" w:eastAsia="pt-BR"/>
        </w:rPr>
        <w:t xml:space="preserve">uando </w:t>
      </w:r>
      <w:r w:rsidRPr="008B5C07">
        <w:rPr>
          <w:rFonts w:eastAsia="Calibri"/>
          <w:color w:val="000000"/>
          <w:u w:color="000000"/>
          <w:lang w:val="pt-BR" w:eastAsia="pt-BR"/>
        </w:rPr>
        <w:t>olha</w:t>
      </w:r>
      <w:r w:rsidR="00D3197B">
        <w:rPr>
          <w:rFonts w:eastAsia="Calibri"/>
          <w:color w:val="000000"/>
          <w:u w:color="000000"/>
          <w:lang w:val="pt-BR" w:eastAsia="pt-BR"/>
        </w:rPr>
        <w:t xml:space="preserve">mos para ela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através da ótica infantil, vêm à tona todas as suas </w:t>
      </w:r>
      <w:r w:rsidR="00D3197B">
        <w:rPr>
          <w:rFonts w:eastAsia="Calibri"/>
          <w:color w:val="000000"/>
          <w:u w:color="000000"/>
          <w:lang w:val="pt-BR" w:eastAsia="pt-BR"/>
        </w:rPr>
        <w:t>mágicas minúcias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. Passa-se a não ter uma visão dominadora ou predatória: somos todos seres vivos em transformação. </w:t>
      </w:r>
      <w:r w:rsidRPr="008B5C07">
        <w:rPr>
          <w:rFonts w:eastAsia="Calibri"/>
          <w:color w:val="FF0000"/>
          <w:u w:color="FF0000"/>
          <w:lang w:val="pt-BR" w:eastAsia="pt-BR"/>
        </w:rPr>
        <w:t xml:space="preserve"> </w:t>
      </w:r>
    </w:p>
    <w:p w14:paraId="50A075DB" w14:textId="56DB5FBC" w:rsidR="002E4A73" w:rsidRDefault="003F7144" w:rsidP="00C5730C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>
        <w:rPr>
          <w:rFonts w:eastAsia="Calibri"/>
          <w:color w:val="000000"/>
          <w:u w:color="000000"/>
          <w:lang w:val="pt-BR" w:eastAsia="pt-BR"/>
        </w:rPr>
        <w:t>Como educadora e pesquisadora, a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 xml:space="preserve"> prática diária com crianças me fez ver a urgência </w:t>
      </w:r>
      <w:r w:rsidR="003D4BE8">
        <w:rPr>
          <w:rFonts w:eastAsia="Calibri"/>
          <w:color w:val="000000"/>
          <w:u w:color="000000"/>
          <w:lang w:val="pt-BR" w:eastAsia="pt-BR"/>
        </w:rPr>
        <w:t>de</w:t>
      </w:r>
      <w:r w:rsidR="003D4BE8" w:rsidRPr="008B5C07">
        <w:rPr>
          <w:rFonts w:eastAsia="Calibri"/>
          <w:color w:val="FF0000"/>
          <w:u w:color="FF0000"/>
          <w:lang w:val="pt-BR" w:eastAsia="pt-BR"/>
        </w:rPr>
        <w:t xml:space="preserve"> 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>oferec</w:t>
      </w:r>
      <w:r w:rsidR="003D4BE8">
        <w:rPr>
          <w:rFonts w:eastAsia="Calibri"/>
          <w:color w:val="000000"/>
          <w:u w:color="000000"/>
          <w:lang w:val="pt-BR" w:eastAsia="pt-BR"/>
        </w:rPr>
        <w:t>er-lhes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 xml:space="preserve"> uma educação que </w:t>
      </w:r>
      <w:r w:rsidR="003D4BE8">
        <w:rPr>
          <w:rFonts w:eastAsia="Calibri"/>
          <w:color w:val="000000"/>
          <w:u w:color="000000"/>
          <w:lang w:val="pt-BR" w:eastAsia="pt-BR"/>
        </w:rPr>
        <w:t>não tenha o primado d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 xml:space="preserve">a cognição, mas </w:t>
      </w:r>
      <w:r w:rsidR="003D4BE8">
        <w:rPr>
          <w:rFonts w:eastAsia="Calibri"/>
          <w:color w:val="000000"/>
          <w:u w:color="000000"/>
          <w:lang w:val="pt-BR" w:eastAsia="pt-BR"/>
        </w:rPr>
        <w:t>que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3D4BE8">
        <w:rPr>
          <w:rFonts w:eastAsia="Calibri"/>
          <w:color w:val="000000"/>
          <w:u w:color="000000"/>
          <w:lang w:val="pt-BR" w:eastAsia="pt-BR"/>
        </w:rPr>
        <w:t xml:space="preserve">se constitua, também, com/na 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 xml:space="preserve">sensibilidade do corpo, </w:t>
      </w:r>
      <w:r w:rsidR="003D4BE8">
        <w:rPr>
          <w:rFonts w:eastAsia="Calibri"/>
          <w:color w:val="000000"/>
          <w:u w:color="000000"/>
          <w:lang w:val="pt-BR" w:eastAsia="pt-BR"/>
        </w:rPr>
        <w:t>que se faz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 xml:space="preserve"> empatia, liberdade e curiosidade.  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Há muita vida dentro e fora das paredes de uma escola e o olhar interessado das crianças vai além da sala de aula ou da quadra da recreação. </w:t>
      </w:r>
      <w:r>
        <w:rPr>
          <w:rFonts w:eastAsia="Calibri"/>
          <w:color w:val="000000"/>
          <w:u w:color="000000"/>
          <w:lang w:val="pt-BR" w:eastAsia="pt-BR"/>
        </w:rPr>
        <w:t>T</w:t>
      </w:r>
      <w:r w:rsidR="00531D09">
        <w:rPr>
          <w:rFonts w:eastAsia="Calibri"/>
          <w:color w:val="000000"/>
          <w:u w:color="000000"/>
          <w:lang w:val="pt-BR" w:eastAsia="pt-BR"/>
        </w:rPr>
        <w:t>enho percebido que o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ambiente no qual </w:t>
      </w:r>
      <w:r>
        <w:rPr>
          <w:rFonts w:eastAsia="Calibri"/>
          <w:color w:val="000000"/>
          <w:u w:color="000000"/>
          <w:lang w:val="pt-BR" w:eastAsia="pt-BR"/>
        </w:rPr>
        <w:t xml:space="preserve">meninos e meninas 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passam grande parte de seus dias é </w:t>
      </w:r>
      <w:r w:rsidR="00531D09">
        <w:rPr>
          <w:rFonts w:eastAsia="Calibri"/>
          <w:color w:val="000000"/>
          <w:u w:color="000000"/>
          <w:lang w:val="pt-BR" w:eastAsia="pt-BR"/>
        </w:rPr>
        <w:t>experimentado</w:t>
      </w:r>
      <w:r>
        <w:rPr>
          <w:rFonts w:eastAsia="Calibri"/>
          <w:color w:val="000000"/>
          <w:u w:color="000000"/>
          <w:lang w:val="pt-BR" w:eastAsia="pt-BR"/>
        </w:rPr>
        <w:t xml:space="preserve"> por ele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s em sua riqueza de detalhes. </w:t>
      </w:r>
      <w:r>
        <w:rPr>
          <w:rFonts w:eastAsia="Calibri"/>
          <w:color w:val="000000"/>
          <w:u w:color="000000"/>
          <w:lang w:val="pt-BR" w:eastAsia="pt-BR"/>
        </w:rPr>
        <w:t xml:space="preserve">Quando presente, o elemento terra, por exemplo, </w:t>
      </w:r>
      <w:r w:rsidR="00936BEF">
        <w:rPr>
          <w:rFonts w:eastAsia="Calibri"/>
          <w:color w:val="000000"/>
          <w:u w:color="000000"/>
          <w:lang w:val="pt-BR" w:eastAsia="pt-BR"/>
        </w:rPr>
        <w:t xml:space="preserve">provoca </w:t>
      </w:r>
      <w:r w:rsidR="00936BEF" w:rsidRPr="008B5C07">
        <w:rPr>
          <w:rFonts w:eastAsia="Calibri"/>
          <w:color w:val="000000"/>
          <w:u w:color="000000"/>
          <w:lang w:val="pt-BR" w:eastAsia="pt-BR"/>
        </w:rPr>
        <w:t>grande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atração </w:t>
      </w:r>
      <w:r>
        <w:rPr>
          <w:rFonts w:eastAsia="Calibri"/>
          <w:color w:val="000000"/>
          <w:u w:color="000000"/>
          <w:lang w:val="pt-BR" w:eastAsia="pt-BR"/>
        </w:rPr>
        <w:t>das crianças: e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>la pode ser experimentada, tocada, cheirada, vista, ouvida e até mesmo ter ouvidos. Ela contém segredos e mundo</w:t>
      </w:r>
      <w:r>
        <w:rPr>
          <w:rFonts w:eastAsia="Calibri"/>
          <w:color w:val="000000"/>
          <w:u w:color="000000"/>
          <w:lang w:val="pt-BR" w:eastAsia="pt-BR"/>
        </w:rPr>
        <w:t>s infinitos a serem conhecidos, cavados, soterrados,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>
        <w:rPr>
          <w:rFonts w:eastAsia="Calibri"/>
          <w:color w:val="000000"/>
          <w:u w:color="000000"/>
          <w:lang w:val="pt-BR" w:eastAsia="pt-BR"/>
        </w:rPr>
        <w:t xml:space="preserve">inundados, 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imaginados; </w:t>
      </w:r>
      <w:r>
        <w:rPr>
          <w:rFonts w:eastAsia="Calibri"/>
          <w:color w:val="000000"/>
          <w:u w:color="000000"/>
          <w:lang w:val="pt-BR" w:eastAsia="pt-BR"/>
        </w:rPr>
        <w:t xml:space="preserve">transforma-se com a intervenção da água, vira lama, brota, suja, é lar de insetos e bichos rastejantes.  </w:t>
      </w:r>
      <w:r w:rsidR="00E62AFA">
        <w:rPr>
          <w:rFonts w:eastAsia="Calibri"/>
          <w:color w:val="000000"/>
          <w:u w:color="000000"/>
          <w:lang w:val="pt-BR" w:eastAsia="pt-BR"/>
        </w:rPr>
        <w:t>A terra, nosso chão e elemento doador de vida, acolhe d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e forma </w:t>
      </w:r>
      <w:r>
        <w:rPr>
          <w:rFonts w:eastAsia="Calibri"/>
          <w:color w:val="000000"/>
          <w:u w:color="000000"/>
          <w:lang w:val="pt-BR" w:eastAsia="pt-BR"/>
        </w:rPr>
        <w:t>orgânica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as crianças que nela se aventuram. </w:t>
      </w:r>
    </w:p>
    <w:p w14:paraId="36D63B76" w14:textId="77777777" w:rsidR="002F11C1" w:rsidRDefault="002F11C1" w:rsidP="00C5730C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>
        <w:rPr>
          <w:rFonts w:eastAsia="Calibri"/>
          <w:color w:val="000000"/>
          <w:u w:color="000000"/>
          <w:lang w:val="pt-BR" w:eastAsia="pt-BR"/>
        </w:rPr>
        <w:t>Desta percepção de urgência</w:t>
      </w:r>
      <w:r w:rsidR="00E62AFA">
        <w:rPr>
          <w:rFonts w:eastAsia="Calibri"/>
          <w:color w:val="000000"/>
          <w:u w:color="000000"/>
          <w:lang w:val="pt-BR" w:eastAsia="pt-BR"/>
        </w:rPr>
        <w:t xml:space="preserve"> por uma educação outra</w:t>
      </w:r>
      <w:r>
        <w:rPr>
          <w:rFonts w:eastAsia="Calibri"/>
          <w:color w:val="000000"/>
          <w:u w:color="000000"/>
          <w:lang w:val="pt-BR" w:eastAsia="pt-BR"/>
        </w:rPr>
        <w:t>, relacionando criança e natureza, surgiram questões que me encaminharam à pesquisa de mestrado qu</w:t>
      </w:r>
      <w:r w:rsidR="003D4BE8">
        <w:rPr>
          <w:rFonts w:eastAsia="Calibri"/>
          <w:color w:val="000000"/>
          <w:u w:color="000000"/>
          <w:lang w:val="pt-BR" w:eastAsia="pt-BR"/>
        </w:rPr>
        <w:t>e hoje está em desenvolvimento: Q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>ue lugar é esse em que vive</w:t>
      </w:r>
      <w:r w:rsidR="003D4BE8">
        <w:rPr>
          <w:rFonts w:eastAsia="Calibri"/>
          <w:color w:val="000000"/>
          <w:u w:color="000000"/>
          <w:lang w:val="pt-BR" w:eastAsia="pt-BR"/>
        </w:rPr>
        <w:t>m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 xml:space="preserve"> a</w:t>
      </w:r>
      <w:r w:rsidR="003D4BE8">
        <w:rPr>
          <w:rFonts w:eastAsia="Calibri"/>
          <w:color w:val="000000"/>
          <w:u w:color="000000"/>
          <w:lang w:val="pt-BR" w:eastAsia="pt-BR"/>
        </w:rPr>
        <w:t>s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 xml:space="preserve"> criança</w:t>
      </w:r>
      <w:r w:rsidR="003D4BE8">
        <w:rPr>
          <w:rFonts w:eastAsia="Calibri"/>
          <w:color w:val="000000"/>
          <w:u w:color="000000"/>
          <w:lang w:val="pt-BR" w:eastAsia="pt-BR"/>
        </w:rPr>
        <w:t>s</w:t>
      </w:r>
      <w:r w:rsidR="003D4BE8" w:rsidRPr="008B5C07">
        <w:rPr>
          <w:rFonts w:eastAsia="Calibri"/>
          <w:color w:val="000000"/>
          <w:u w:color="000000"/>
          <w:lang w:val="pt-BR" w:eastAsia="pt-BR"/>
        </w:rPr>
        <w:t xml:space="preserve">?  Que mundo as acolhe? </w:t>
      </w:r>
      <w:r w:rsidR="00E62AFA">
        <w:rPr>
          <w:rFonts w:eastAsia="Calibri"/>
          <w:color w:val="000000"/>
          <w:u w:color="000000"/>
          <w:lang w:val="pt-BR" w:eastAsia="pt-BR"/>
        </w:rPr>
        <w:t xml:space="preserve">Na </w:t>
      </w:r>
      <w:r w:rsidRPr="008B5C07">
        <w:rPr>
          <w:rFonts w:eastAsia="Calibri"/>
          <w:color w:val="000000"/>
          <w:u w:color="000000"/>
          <w:lang w:val="pt-BR" w:eastAsia="pt-BR"/>
        </w:rPr>
        <w:lastRenderedPageBreak/>
        <w:t xml:space="preserve">educação infantil, qual é o papel que a natureza representa? Quais particularidades existem no convívio com a natureza, e como elas podem contribuir para a </w:t>
      </w:r>
      <w:r w:rsidR="00E62AFA">
        <w:rPr>
          <w:rFonts w:eastAsia="Calibri"/>
          <w:color w:val="000000"/>
          <w:u w:color="000000"/>
          <w:lang w:val="pt-BR" w:eastAsia="pt-BR"/>
        </w:rPr>
        <w:t xml:space="preserve">sensibilização dos corpos, hidratando-os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de sentido e de experiências significativas? </w:t>
      </w:r>
    </w:p>
    <w:p w14:paraId="53B3DCBB" w14:textId="77777777" w:rsidR="002F11C1" w:rsidRPr="008B5C07" w:rsidRDefault="002F11C1" w:rsidP="00C5730C">
      <w:pPr>
        <w:spacing w:after="120" w:line="360" w:lineRule="auto"/>
        <w:jc w:val="both"/>
        <w:rPr>
          <w:rFonts w:eastAsia="Times New Roman"/>
          <w:color w:val="000000"/>
          <w:u w:color="000000"/>
          <w:lang w:val="pt-BR" w:eastAsia="pt-BR"/>
        </w:rPr>
      </w:pPr>
      <w:r>
        <w:rPr>
          <w:rFonts w:eastAsia="Calibri"/>
          <w:color w:val="000000"/>
          <w:u w:color="000000"/>
          <w:lang w:val="pt-BR" w:eastAsia="pt-BR"/>
        </w:rPr>
        <w:t xml:space="preserve">Tais inquietações me conduziram à pesquisa com crianças, movendo minha curiosidade sobre como se relacionam com a natureza, como vivenciam, compreendem e expressam essas relações. No presente texto, compartilho processos que, como pesquisadora-aprendiz, vou </w:t>
      </w:r>
      <w:proofErr w:type="spellStart"/>
      <w:r>
        <w:rPr>
          <w:rFonts w:eastAsia="Calibri"/>
          <w:color w:val="000000"/>
          <w:u w:color="000000"/>
          <w:lang w:val="pt-BR" w:eastAsia="pt-BR"/>
        </w:rPr>
        <w:t>experienciando</w:t>
      </w:r>
      <w:proofErr w:type="spellEnd"/>
      <w:r>
        <w:rPr>
          <w:rFonts w:eastAsia="Calibri"/>
          <w:color w:val="000000"/>
          <w:u w:color="000000"/>
          <w:lang w:val="pt-BR" w:eastAsia="pt-BR"/>
        </w:rPr>
        <w:t xml:space="preserve"> e me apropriando para investigar a temática. </w:t>
      </w:r>
    </w:p>
    <w:p w14:paraId="3627DAFC" w14:textId="77777777" w:rsidR="00336F2C" w:rsidRPr="008B5C07" w:rsidRDefault="00336F2C" w:rsidP="00C5730C">
      <w:pPr>
        <w:spacing w:after="120" w:line="360" w:lineRule="auto"/>
        <w:jc w:val="both"/>
        <w:rPr>
          <w:rFonts w:eastAsia="Times New Roman"/>
          <w:color w:val="000000"/>
          <w:u w:color="000000"/>
          <w:lang w:val="pt-BR" w:eastAsia="pt-BR"/>
        </w:rPr>
      </w:pPr>
    </w:p>
    <w:p w14:paraId="3208C259" w14:textId="1A5E59BD" w:rsidR="002E4A73" w:rsidRDefault="003D4BE8" w:rsidP="00C5730C">
      <w:pPr>
        <w:spacing w:after="120" w:line="360" w:lineRule="auto"/>
        <w:jc w:val="both"/>
        <w:rPr>
          <w:b/>
          <w:bCs/>
          <w:lang w:val="pt-BR"/>
        </w:rPr>
      </w:pPr>
      <w:r>
        <w:rPr>
          <w:b/>
          <w:bCs/>
          <w:lang w:val="pt-BR"/>
        </w:rPr>
        <w:t>Pesquisar com crianças: fiar imaginações e afinar</w:t>
      </w:r>
      <w:r w:rsidR="002E4A73" w:rsidRPr="008B5C07">
        <w:rPr>
          <w:b/>
          <w:bCs/>
          <w:lang w:val="pt-BR"/>
        </w:rPr>
        <w:t xml:space="preserve"> silêncios</w:t>
      </w:r>
      <w:r w:rsidR="002E4A73" w:rsidRPr="008B5C07">
        <w:rPr>
          <w:b/>
          <w:bCs/>
          <w:vertAlign w:val="superscript"/>
          <w:lang w:val="pt-BR"/>
        </w:rPr>
        <w:footnoteReference w:id="2"/>
      </w:r>
    </w:p>
    <w:p w14:paraId="30A575D0" w14:textId="77777777" w:rsidR="00447486" w:rsidRPr="008B5C07" w:rsidRDefault="00447486" w:rsidP="00C5730C">
      <w:pPr>
        <w:spacing w:after="120" w:line="360" w:lineRule="auto"/>
        <w:jc w:val="both"/>
        <w:rPr>
          <w:b/>
          <w:bCs/>
          <w:lang w:val="pt-BR"/>
        </w:rPr>
      </w:pPr>
    </w:p>
    <w:p w14:paraId="55DC7FA1" w14:textId="10DB8A62" w:rsidR="002E4A73" w:rsidRPr="00F90B02" w:rsidRDefault="002E4A73" w:rsidP="00C5730C">
      <w:pPr>
        <w:spacing w:before="70" w:after="120" w:line="360" w:lineRule="auto"/>
        <w:jc w:val="both"/>
        <w:rPr>
          <w:rFonts w:eastAsia="Calibri"/>
          <w:color w:val="000000"/>
          <w:spacing w:val="2"/>
          <w:u w:color="000000"/>
          <w:lang w:val="pt-BR" w:eastAsia="pt-BR"/>
        </w:rPr>
      </w:pP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O escritor tcheco Rainer Maria </w:t>
      </w:r>
      <w:proofErr w:type="spellStart"/>
      <w:r w:rsidRPr="008B5C07">
        <w:rPr>
          <w:rFonts w:eastAsia="Calibri"/>
          <w:color w:val="000000"/>
          <w:spacing w:val="2"/>
          <w:u w:color="000000"/>
          <w:lang w:val="pt-BR" w:eastAsia="pt-BR"/>
        </w:rPr>
        <w:t>Rilke</w:t>
      </w:r>
      <w:proofErr w:type="spellEnd"/>
      <w:r w:rsidR="00B82CE1">
        <w:rPr>
          <w:rFonts w:eastAsia="Calibri"/>
          <w:color w:val="000000"/>
          <w:spacing w:val="2"/>
          <w:u w:color="000000"/>
          <w:lang w:val="pt-BR" w:eastAsia="pt-BR"/>
        </w:rPr>
        <w:t xml:space="preserve"> (2009)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="00F90B02">
        <w:rPr>
          <w:rFonts w:eastAsia="Calibri"/>
          <w:color w:val="000000"/>
          <w:spacing w:val="2"/>
          <w:u w:color="000000"/>
          <w:lang w:val="pt-BR" w:eastAsia="pt-BR"/>
        </w:rPr>
        <w:t>diz que quando um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poeta</w:t>
      </w:r>
      <w:r w:rsidR="006924B4"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="00F90B02">
        <w:rPr>
          <w:rFonts w:eastAsia="Calibri"/>
          <w:color w:val="000000"/>
          <w:spacing w:val="2"/>
          <w:u w:color="000000"/>
          <w:lang w:val="pt-BR" w:eastAsia="pt-BR"/>
        </w:rPr>
        <w:t>–</w:t>
      </w:r>
      <w:r w:rsidR="006924B4"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="002F11C1">
        <w:rPr>
          <w:rFonts w:eastAsia="Calibri"/>
          <w:color w:val="000000"/>
          <w:spacing w:val="2"/>
          <w:u w:color="000000"/>
          <w:lang w:val="pt-BR" w:eastAsia="pt-BR"/>
        </w:rPr>
        <w:t>para o qual</w:t>
      </w:r>
      <w:r w:rsidR="00F90B02">
        <w:rPr>
          <w:rFonts w:eastAsia="Calibri"/>
          <w:color w:val="000000"/>
          <w:spacing w:val="2"/>
          <w:u w:color="000000"/>
          <w:lang w:val="pt-BR" w:eastAsia="pt-BR"/>
        </w:rPr>
        <w:t>, segundo ele,</w:t>
      </w:r>
      <w:r w:rsidR="002F11C1">
        <w:rPr>
          <w:rFonts w:eastAsia="Calibri"/>
          <w:color w:val="000000"/>
          <w:spacing w:val="2"/>
          <w:u w:color="000000"/>
          <w:lang w:val="pt-BR" w:eastAsia="pt-BR"/>
        </w:rPr>
        <w:t xml:space="preserve"> n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ada </w:t>
      </w:r>
      <w:r w:rsidR="002F11C1">
        <w:rPr>
          <w:rFonts w:eastAsia="Calibri"/>
          <w:color w:val="000000"/>
          <w:spacing w:val="2"/>
          <w:u w:color="000000"/>
          <w:lang w:val="pt-BR" w:eastAsia="pt-BR"/>
        </w:rPr>
        <w:t xml:space="preserve">há de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>mais valoroso do que um olhar fresco, detalhista e curioso para a realidade que o circunda</w:t>
      </w:r>
      <w:r w:rsidR="006924B4"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="00F90B02">
        <w:rPr>
          <w:rFonts w:eastAsia="Calibri"/>
          <w:color w:val="000000"/>
          <w:spacing w:val="2"/>
          <w:u w:color="000000"/>
          <w:lang w:val="pt-BR" w:eastAsia="pt-BR"/>
        </w:rPr>
        <w:t xml:space="preserve">–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perde sua capacidade de enxergar a magia </w:t>
      </w:r>
      <w:r w:rsidR="00141249">
        <w:rPr>
          <w:rFonts w:eastAsia="Calibri"/>
          <w:color w:val="000000"/>
          <w:spacing w:val="2"/>
          <w:u w:color="000000"/>
          <w:lang w:val="pt-BR" w:eastAsia="pt-BR"/>
        </w:rPr>
        <w:t xml:space="preserve">e as </w:t>
      </w:r>
      <w:r w:rsidR="006924B4">
        <w:rPr>
          <w:rFonts w:eastAsia="Calibri"/>
          <w:color w:val="000000"/>
          <w:spacing w:val="2"/>
          <w:u w:color="000000"/>
          <w:lang w:val="pt-BR" w:eastAsia="pt-BR"/>
        </w:rPr>
        <w:t>sutilidades</w:t>
      </w:r>
      <w:r w:rsidR="00141249"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>das mi</w:t>
      </w:r>
      <w:r w:rsidR="00141249">
        <w:rPr>
          <w:rFonts w:eastAsia="Calibri"/>
          <w:color w:val="000000"/>
          <w:spacing w:val="2"/>
          <w:u w:color="000000"/>
          <w:lang w:val="pt-BR" w:eastAsia="pt-BR"/>
        </w:rPr>
        <w:t>udezas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, lá se vai seu poema. </w:t>
      </w:r>
      <w:r w:rsidR="00B82CE1">
        <w:rPr>
          <w:rFonts w:eastAsia="Calibri"/>
          <w:color w:val="000000"/>
          <w:spacing w:val="2"/>
          <w:u w:color="000000"/>
          <w:lang w:val="pt-BR" w:eastAsia="pt-BR"/>
        </w:rPr>
        <w:t>Teço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uma comparação entre o poeta e o pesquisador</w:t>
      </w:r>
      <w:r w:rsidR="00B82CE1">
        <w:rPr>
          <w:rFonts w:eastAsia="Calibri"/>
          <w:color w:val="000000"/>
          <w:spacing w:val="2"/>
          <w:u w:color="000000"/>
          <w:lang w:val="pt-BR" w:eastAsia="pt-BR"/>
        </w:rPr>
        <w:t>: c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 xml:space="preserve">olocando-me na posição de pesquisadora-aprendiz, sou tomada de muitas indagações sobre pesquisar com crianças, </w:t>
      </w:r>
      <w:r w:rsidR="005C13C9">
        <w:rPr>
          <w:rFonts w:eastAsia="Calibri"/>
          <w:color w:val="000000"/>
          <w:spacing w:val="2"/>
          <w:u w:color="000000"/>
          <w:lang w:val="pt-BR" w:eastAsia="pt-BR"/>
        </w:rPr>
        <w:t xml:space="preserve">sobre 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>ser poeta-pesquisadora e sobre a necessidade/possibilidade de cultivar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um olhar curioso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>,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 xml:space="preserve">que rompa com um olhar acostumado,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>viciado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 xml:space="preserve">.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Por esta razão, 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>vou compreendendo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que o investigador 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>tem o desafio de</w:t>
      </w:r>
      <w:r w:rsidR="00AB4FB5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“evocar as riquezas” 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>e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as sutilezas dos encontros e suas prováveis (e improváveis) ressonâncias no corpo das crianças. </w:t>
      </w:r>
    </w:p>
    <w:p w14:paraId="07191D42" w14:textId="77777777" w:rsidR="002E4A73" w:rsidRPr="008B5C07" w:rsidRDefault="002E4A73" w:rsidP="00C5730C">
      <w:pPr>
        <w:spacing w:before="70" w:after="120" w:line="360" w:lineRule="auto"/>
        <w:jc w:val="both"/>
        <w:rPr>
          <w:rFonts w:eastAsia="Times New Roman"/>
          <w:color w:val="000000"/>
          <w:spacing w:val="2"/>
          <w:u w:color="000000"/>
          <w:lang w:val="pt-BR" w:eastAsia="pt-BR"/>
        </w:rPr>
      </w:pP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>Pesquisar com crianças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>, dizem os teóricos</w:t>
      </w:r>
      <w:r w:rsidR="00531D09">
        <w:rPr>
          <w:rFonts w:eastAsia="Calibri"/>
          <w:color w:val="000000"/>
          <w:spacing w:val="2"/>
          <w:u w:color="000000"/>
          <w:lang w:val="pt-BR" w:eastAsia="pt-BR"/>
        </w:rPr>
        <w:t xml:space="preserve"> (</w:t>
      </w:r>
      <w:r w:rsidR="00F20739">
        <w:rPr>
          <w:rFonts w:eastAsia="Calibri"/>
          <w:color w:val="000000"/>
          <w:spacing w:val="2"/>
          <w:u w:color="000000"/>
          <w:lang w:val="pt-BR" w:eastAsia="pt-BR"/>
        </w:rPr>
        <w:t xml:space="preserve">PEREIRA, 2009; </w:t>
      </w:r>
      <w:r w:rsidR="00531D09">
        <w:rPr>
          <w:rFonts w:eastAsia="Calibri"/>
          <w:color w:val="000000"/>
          <w:spacing w:val="2"/>
          <w:u w:color="000000"/>
          <w:lang w:val="pt-BR" w:eastAsia="pt-BR"/>
        </w:rPr>
        <w:t>CRUZ, 2008; JOBIM E SOUZA, 2006)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>,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requer levar em conta a coexistência de diversas linguagens</w:t>
      </w:r>
      <w:r w:rsidR="00AB4FB5">
        <w:rPr>
          <w:rFonts w:eastAsia="Calibri"/>
          <w:color w:val="000000"/>
          <w:spacing w:val="2"/>
          <w:u w:color="000000"/>
          <w:lang w:val="pt-BR" w:eastAsia="pt-BR"/>
        </w:rPr>
        <w:t xml:space="preserve">,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visto que, muitas vezes, os sujeitos da pesquisa não dominam as práticas de leitura e escrita e/ou têm um vocabulário oral restrito. </w:t>
      </w:r>
      <w:r w:rsidR="00451DA9">
        <w:rPr>
          <w:rFonts w:eastAsia="Calibri"/>
          <w:color w:val="000000"/>
          <w:spacing w:val="2"/>
          <w:u w:color="000000"/>
          <w:lang w:val="pt-BR" w:eastAsia="pt-BR"/>
        </w:rPr>
        <w:t xml:space="preserve">Neste contexto, inúmeras são as perguntas: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Como comunicar-se melhor com os sujeitos da pesquisa, de forma a preservar sua inteireza e a dos fenômenos? Como incluir na pesquisa manifestações não verbais e subjetivas como o corpo, as emoções, as sensações, a intuição, e as energias sutis? Como as crianças relacionam-se corporalmente com as peculiaridades dos ambientes naturais? </w:t>
      </w:r>
      <w:r w:rsidR="00451DA9">
        <w:rPr>
          <w:rFonts w:eastAsia="Calibri"/>
          <w:color w:val="000000"/>
          <w:spacing w:val="2"/>
          <w:u w:color="000000"/>
          <w:lang w:val="pt-BR" w:eastAsia="pt-BR"/>
        </w:rPr>
        <w:t>Na busca por respostas, encontro a ponderação de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Cruz (2008, p. 45): “Desde já se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lastRenderedPageBreak/>
        <w:t xml:space="preserve">indica, portanto, a necessidade do cruzamento de procedimentos de escuta utilizando diferentes suportes expressivos em momentos diversos”. </w:t>
      </w:r>
    </w:p>
    <w:p w14:paraId="69841151" w14:textId="48E44EBD" w:rsidR="002E4A73" w:rsidRPr="008B5C07" w:rsidRDefault="00451DA9" w:rsidP="00C5730C">
      <w:pPr>
        <w:spacing w:before="70" w:after="120" w:line="360" w:lineRule="auto"/>
        <w:jc w:val="both"/>
        <w:rPr>
          <w:rFonts w:eastAsia="Times New Roman"/>
          <w:color w:val="000000"/>
          <w:u w:color="000000"/>
          <w:lang w:val="pt-BR" w:eastAsia="pt-BR"/>
        </w:rPr>
      </w:pPr>
      <w:r>
        <w:rPr>
          <w:rFonts w:eastAsia="Calibri"/>
          <w:color w:val="000000"/>
          <w:spacing w:val="2"/>
          <w:u w:color="000000"/>
          <w:lang w:val="pt-BR" w:eastAsia="pt-BR"/>
        </w:rPr>
        <w:t>Compreendo, então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, que o pesquisador </w:t>
      </w:r>
      <w:r>
        <w:rPr>
          <w:rFonts w:eastAsia="Calibri"/>
          <w:color w:val="000000"/>
          <w:spacing w:val="2"/>
          <w:u w:color="000000"/>
          <w:lang w:val="pt-BR" w:eastAsia="pt-BR"/>
        </w:rPr>
        <w:t>precisa estar aberto às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crianças em suas múltiplas idiossincrasias</w:t>
      </w:r>
      <w:r>
        <w:rPr>
          <w:rFonts w:eastAsia="Calibri"/>
          <w:color w:val="000000"/>
          <w:spacing w:val="2"/>
          <w:u w:color="000000"/>
          <w:lang w:val="pt-BR" w:eastAsia="pt-BR"/>
        </w:rPr>
        <w:t>,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digressões, desejos de expansão corporal, distrações, expressões exageradas de animação ou fúria, medo, dúvida e quaisquer outras manifestações que, na maioria dos casos, não </w:t>
      </w:r>
      <w:r>
        <w:rPr>
          <w:rFonts w:eastAsia="Calibri"/>
          <w:color w:val="000000"/>
          <w:spacing w:val="2"/>
          <w:u w:color="000000"/>
          <w:lang w:val="pt-BR" w:eastAsia="pt-BR"/>
        </w:rPr>
        <w:t>seriam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esperadas. </w:t>
      </w:r>
      <w:r>
        <w:rPr>
          <w:rFonts w:eastAsia="Calibri"/>
          <w:color w:val="000000"/>
          <w:spacing w:val="2"/>
          <w:u w:color="000000"/>
          <w:lang w:val="pt-BR" w:eastAsia="pt-BR"/>
        </w:rPr>
        <w:t>Nesta direção, a utilização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de diferentes </w:t>
      </w:r>
      <w:r w:rsidR="00FB7B6D">
        <w:rPr>
          <w:rFonts w:eastAsia="Calibri"/>
          <w:color w:val="000000"/>
          <w:spacing w:val="2"/>
          <w:u w:color="000000"/>
          <w:lang w:val="pt-BR" w:eastAsia="pt-BR"/>
        </w:rPr>
        <w:t>procedimentos de escuta auxilia</w:t>
      </w:r>
      <w:r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no entendimento da criança como um todo. Ademais, </w:t>
      </w:r>
      <w:r>
        <w:rPr>
          <w:rFonts w:eastAsia="Calibri"/>
          <w:color w:val="000000"/>
          <w:spacing w:val="2"/>
          <w:u w:color="000000"/>
          <w:lang w:val="pt-BR" w:eastAsia="pt-BR"/>
        </w:rPr>
        <w:t xml:space="preserve">em uma pesquisa que assume o </w:t>
      </w:r>
      <w:r w:rsidR="00F809F1">
        <w:rPr>
          <w:rFonts w:eastAsia="Calibri"/>
          <w:color w:val="000000"/>
          <w:spacing w:val="2"/>
          <w:u w:color="000000"/>
          <w:lang w:val="pt-BR" w:eastAsia="pt-BR"/>
        </w:rPr>
        <w:t>princípio participativo</w:t>
      </w:r>
      <w:r>
        <w:rPr>
          <w:rFonts w:eastAsia="Calibri"/>
          <w:color w:val="000000"/>
          <w:spacing w:val="2"/>
          <w:u w:color="000000"/>
          <w:lang w:val="pt-BR" w:eastAsia="pt-BR"/>
        </w:rPr>
        <w:t xml:space="preserve">, 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acredita-se que os próprios procedimentos de escuta podem e devem ser decididos durante </w:t>
      </w:r>
      <w:r>
        <w:rPr>
          <w:rFonts w:eastAsia="Calibri"/>
          <w:color w:val="000000"/>
          <w:spacing w:val="2"/>
          <w:u w:color="000000"/>
          <w:lang w:val="pt-BR" w:eastAsia="pt-BR"/>
        </w:rPr>
        <w:t>o processo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. </w:t>
      </w:r>
    </w:p>
    <w:p w14:paraId="0A992DF1" w14:textId="77777777" w:rsidR="002E4A73" w:rsidRPr="00531D09" w:rsidRDefault="002E4A73" w:rsidP="00C5730C">
      <w:pPr>
        <w:ind w:left="2268"/>
        <w:jc w:val="both"/>
        <w:rPr>
          <w:rFonts w:eastAsia="Times New Roman"/>
          <w:color w:val="FF0000"/>
          <w:sz w:val="22"/>
          <w:szCs w:val="22"/>
          <w:u w:color="FF0000"/>
          <w:lang w:val="pt-BR" w:eastAsia="pt-BR"/>
        </w:rPr>
      </w:pPr>
      <w:r w:rsidRPr="00531D09">
        <w:rPr>
          <w:rFonts w:eastAsia="Calibri"/>
          <w:color w:val="000000"/>
          <w:sz w:val="22"/>
          <w:szCs w:val="22"/>
          <w:u w:color="FF0000"/>
          <w:lang w:val="pt-BR" w:eastAsia="pt-BR"/>
        </w:rPr>
        <w:t>Isto significa dizer que os interlocutores, pesquisadores e sujeitos da pesquisa, são coautores. Todos participam das estratégias metodológicas de forma ativa, sendo estimulados a buscar sempre novas soluções que vão sendo incorporadas durante o processo de investigação. (JOBIM E SOUZA, 2006, p.213)</w:t>
      </w:r>
      <w:r w:rsidR="00531D09">
        <w:rPr>
          <w:rFonts w:eastAsia="Calibri"/>
          <w:color w:val="000000"/>
          <w:sz w:val="22"/>
          <w:szCs w:val="22"/>
          <w:u w:color="FF0000"/>
          <w:lang w:val="pt-BR" w:eastAsia="pt-BR"/>
        </w:rPr>
        <w:t>.</w:t>
      </w:r>
    </w:p>
    <w:p w14:paraId="31841E0A" w14:textId="77777777" w:rsidR="002E4A73" w:rsidRPr="008B5C07" w:rsidRDefault="002E4A73" w:rsidP="00C5730C">
      <w:pPr>
        <w:spacing w:before="70" w:after="120" w:line="360" w:lineRule="auto"/>
        <w:ind w:firstLine="708"/>
        <w:jc w:val="both"/>
        <w:rPr>
          <w:rFonts w:eastAsia="Times New Roman"/>
          <w:color w:val="000000"/>
          <w:spacing w:val="2"/>
          <w:u w:color="000000"/>
          <w:lang w:val="pt-BR" w:eastAsia="pt-BR"/>
        </w:rPr>
      </w:pPr>
    </w:p>
    <w:p w14:paraId="348134E8" w14:textId="77777777" w:rsidR="005C13C9" w:rsidRDefault="002E4A73" w:rsidP="00C5730C">
      <w:pPr>
        <w:spacing w:before="70" w:after="120" w:line="360" w:lineRule="auto"/>
        <w:jc w:val="both"/>
        <w:rPr>
          <w:rFonts w:eastAsia="Calibri"/>
          <w:color w:val="000000"/>
          <w:spacing w:val="2"/>
          <w:u w:color="000000"/>
          <w:lang w:val="pt-BR" w:eastAsia="pt-BR"/>
        </w:rPr>
      </w:pP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A “inversão da flecha” proposta por </w:t>
      </w:r>
      <w:proofErr w:type="spellStart"/>
      <w:r w:rsidRPr="008B5C07">
        <w:rPr>
          <w:rFonts w:eastAsia="Calibri"/>
          <w:color w:val="000000"/>
          <w:spacing w:val="2"/>
          <w:u w:color="000000"/>
          <w:lang w:val="pt-BR" w:eastAsia="pt-BR"/>
        </w:rPr>
        <w:t>Geraldi</w:t>
      </w:r>
      <w:proofErr w:type="spellEnd"/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(2010) nos processos de ensino também pode ser pensada para a pesquisa educacional com crianças. Não é somente o professor – ou, no caso, o pesquis</w:t>
      </w:r>
      <w:r w:rsidR="00F63CB8">
        <w:rPr>
          <w:rFonts w:eastAsia="Calibri"/>
          <w:color w:val="000000"/>
          <w:spacing w:val="2"/>
          <w:u w:color="000000"/>
          <w:lang w:val="pt-BR" w:eastAsia="pt-BR"/>
        </w:rPr>
        <w:t xml:space="preserve">ador – que deve transmitir conhecimentos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>para o aluno. A pesquisa é uma vivência, e o pesquisador deve considerar aquela criança como um sujeito que tem muito a compartilhar. Os dois devem “reencontrar o vivido para nele desvelar o saber auxiliado pelos conhecimentos disponíveis na herança cultural” (GERALDI, 2010, p. 95).</w:t>
      </w:r>
      <w:r w:rsidR="00FD7E11"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</w:p>
    <w:p w14:paraId="5BD788DD" w14:textId="77777777" w:rsidR="002E4A73" w:rsidRPr="008B5C07" w:rsidRDefault="0027412B" w:rsidP="00C5730C">
      <w:pPr>
        <w:spacing w:before="70" w:after="120" w:line="360" w:lineRule="auto"/>
        <w:jc w:val="both"/>
        <w:rPr>
          <w:rFonts w:eastAsia="Times New Roman"/>
          <w:color w:val="000000"/>
          <w:spacing w:val="2"/>
          <w:u w:color="000000"/>
          <w:lang w:val="pt-BR" w:eastAsia="pt-BR"/>
        </w:rPr>
      </w:pPr>
      <w:r>
        <w:rPr>
          <w:rFonts w:eastAsia="Calibri"/>
          <w:color w:val="000000"/>
          <w:spacing w:val="2"/>
          <w:u w:color="000000"/>
          <w:lang w:val="pt-BR" w:eastAsia="pt-BR"/>
        </w:rPr>
        <w:t>Isso implica o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estreitamento da relação criança-pesquisador com base na confiança, no diálogo, na escuta e no respeito, possibilita</w:t>
      </w:r>
      <w:r w:rsidR="00FD7E11">
        <w:rPr>
          <w:rFonts w:eastAsia="Calibri"/>
          <w:color w:val="000000"/>
          <w:spacing w:val="2"/>
          <w:u w:color="000000"/>
          <w:lang w:val="pt-BR" w:eastAsia="pt-BR"/>
        </w:rPr>
        <w:t>ndo</w:t>
      </w:r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que os sujeitos de pesquisa possam ter o desejo de expressar-se de forma legítima. O vínculo construído durante a pesquisa evita uma relação de “</w:t>
      </w:r>
      <w:r w:rsidR="00FD7E11">
        <w:rPr>
          <w:rFonts w:eastAsia="Calibri"/>
          <w:color w:val="000000"/>
          <w:spacing w:val="2"/>
          <w:u w:color="000000"/>
          <w:lang w:val="pt-BR" w:eastAsia="pt-BR"/>
        </w:rPr>
        <w:t xml:space="preserve">[...] </w:t>
      </w:r>
      <w:proofErr w:type="spellStart"/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>desejabilidade</w:t>
      </w:r>
      <w:proofErr w:type="spellEnd"/>
      <w:r w:rsidR="002E4A73"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social, ou seja, aquela em que o sujeito da pesquisa responde àquilo que percebe ser a expectativa dominante ou a do próprio pesquisador” (CRUZ, 2008, p.46). </w:t>
      </w:r>
    </w:p>
    <w:p w14:paraId="76AA654B" w14:textId="77777777" w:rsidR="002E4A73" w:rsidRPr="008B5C07" w:rsidRDefault="00FD7E11" w:rsidP="00C5730C">
      <w:pPr>
        <w:spacing w:before="70"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>
        <w:rPr>
          <w:rFonts w:eastAsia="Calibri"/>
          <w:color w:val="000000"/>
          <w:spacing w:val="2"/>
          <w:u w:color="000000"/>
          <w:lang w:val="pt-BR" w:eastAsia="pt-BR"/>
        </w:rPr>
        <w:t xml:space="preserve">Os princípios enunciados </w:t>
      </w:r>
      <w:r w:rsidR="00F63CB8">
        <w:rPr>
          <w:rFonts w:eastAsia="Calibri"/>
          <w:color w:val="000000"/>
          <w:spacing w:val="2"/>
          <w:u w:color="000000"/>
          <w:lang w:val="pt-BR" w:eastAsia="pt-BR"/>
        </w:rPr>
        <w:t>foram incorporado</w:t>
      </w:r>
      <w:r w:rsidR="00DB2865">
        <w:rPr>
          <w:rFonts w:eastAsia="Calibri"/>
          <w:color w:val="000000"/>
          <w:spacing w:val="2"/>
          <w:u w:color="000000"/>
          <w:lang w:val="pt-BR" w:eastAsia="pt-BR"/>
        </w:rPr>
        <w:t xml:space="preserve">s na pesquisa </w:t>
      </w:r>
      <w:r w:rsidR="007A4EDF">
        <w:rPr>
          <w:rFonts w:eastAsia="Calibri"/>
          <w:color w:val="000000"/>
          <w:spacing w:val="2"/>
          <w:u w:color="000000"/>
          <w:lang w:val="pt-BR" w:eastAsia="pt-BR"/>
        </w:rPr>
        <w:t xml:space="preserve">de mestrado </w:t>
      </w:r>
      <w:r w:rsidR="00DB2865">
        <w:rPr>
          <w:rFonts w:eastAsia="Calibri"/>
          <w:color w:val="000000"/>
          <w:spacing w:val="2"/>
          <w:u w:color="000000"/>
          <w:lang w:val="pt-BR" w:eastAsia="pt-BR"/>
        </w:rPr>
        <w:t>referida</w:t>
      </w:r>
      <w:r w:rsidR="00531D09">
        <w:rPr>
          <w:rFonts w:eastAsia="Calibri"/>
          <w:color w:val="000000"/>
          <w:spacing w:val="2"/>
          <w:u w:color="000000"/>
          <w:lang w:val="pt-BR" w:eastAsia="pt-BR"/>
        </w:rPr>
        <w:t>,</w:t>
      </w:r>
      <w:r w:rsidR="00DB2865">
        <w:rPr>
          <w:rFonts w:eastAsia="Calibri"/>
          <w:color w:val="000000"/>
          <w:spacing w:val="2"/>
          <w:u w:color="000000"/>
          <w:lang w:val="pt-BR" w:eastAsia="pt-BR"/>
        </w:rPr>
        <w:t xml:space="preserve"> sendo que, metodologicamente, a</w:t>
      </w:r>
      <w:r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>perspectiva dialógica</w:t>
      </w:r>
      <w:r w:rsidR="00DB2865">
        <w:rPr>
          <w:rFonts w:eastAsia="Calibri"/>
          <w:color w:val="000000"/>
          <w:spacing w:val="2"/>
          <w:u w:color="000000"/>
          <w:lang w:val="pt-BR" w:eastAsia="pt-BR"/>
        </w:rPr>
        <w:t xml:space="preserve"> (GERALDI, 2012) também foi assumida como guia, pois destaca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t xml:space="preserve"> a importância de “[..] não definir de antemão os pontos de chegada; que inclui não definir de antemão os limites do objeto. Assumir tal </w:t>
      </w:r>
      <w:r w:rsidRPr="008B5C07">
        <w:rPr>
          <w:rFonts w:eastAsia="Calibri"/>
          <w:color w:val="000000"/>
          <w:spacing w:val="2"/>
          <w:u w:color="000000"/>
          <w:lang w:val="pt-BR" w:eastAsia="pt-BR"/>
        </w:rPr>
        <w:lastRenderedPageBreak/>
        <w:t>perspectiva inclui também não definir os corrimãos únicos dos caminhos”. (GERALDI, 2012, p. 22).</w:t>
      </w:r>
      <w:r>
        <w:rPr>
          <w:rFonts w:eastAsia="Calibri"/>
          <w:color w:val="000000"/>
          <w:spacing w:val="2"/>
          <w:u w:color="000000"/>
          <w:lang w:val="pt-BR" w:eastAsia="pt-BR"/>
        </w:rPr>
        <w:t xml:space="preserve"> </w:t>
      </w:r>
    </w:p>
    <w:p w14:paraId="01FCD461" w14:textId="4C09BF58" w:rsidR="00336F2C" w:rsidRPr="00F90B02" w:rsidRDefault="00336F2C" w:rsidP="00927387">
      <w:pPr>
        <w:spacing w:after="120" w:line="360" w:lineRule="auto"/>
        <w:jc w:val="both"/>
        <w:rPr>
          <w:rFonts w:eastAsia="Calibri"/>
          <w:u w:color="000000"/>
          <w:lang w:val="pt-BR" w:eastAsia="pt-BR"/>
        </w:rPr>
      </w:pPr>
      <w:r w:rsidRPr="008B5C07">
        <w:rPr>
          <w:rFonts w:eastAsia="Calibri"/>
          <w:color w:val="000000"/>
          <w:u w:color="000000"/>
          <w:lang w:val="pt-BR" w:eastAsia="pt-BR"/>
        </w:rPr>
        <w:t xml:space="preserve">Nesta pesquisa, a fotografia foi escolhida </w:t>
      </w:r>
      <w:r w:rsidR="00DB2865">
        <w:rPr>
          <w:rFonts w:eastAsia="Calibri"/>
          <w:color w:val="000000"/>
          <w:u w:color="000000"/>
          <w:lang w:val="pt-BR" w:eastAsia="pt-BR"/>
        </w:rPr>
        <w:t xml:space="preserve">como dispositivo para a produção de dados, </w:t>
      </w:r>
      <w:r w:rsidR="007A4EDF">
        <w:rPr>
          <w:rFonts w:eastAsia="Calibri"/>
          <w:color w:val="000000"/>
          <w:u w:color="000000"/>
          <w:lang w:val="pt-BR" w:eastAsia="pt-BR"/>
        </w:rPr>
        <w:t>haja vista que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permite a coexistência de diversos elementos como subjetividade e objetividade, olhar global e focado, percepção do ambiente e momento presente, entre diversos </w:t>
      </w:r>
      <w:r w:rsidR="00DB2865">
        <w:rPr>
          <w:rFonts w:eastAsia="Calibri"/>
          <w:color w:val="000000"/>
          <w:u w:color="000000"/>
          <w:lang w:val="pt-BR" w:eastAsia="pt-BR"/>
        </w:rPr>
        <w:t xml:space="preserve">outros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fatores. Além disso, fotografar </w:t>
      </w:r>
      <w:r w:rsidR="00DB2865">
        <w:rPr>
          <w:rFonts w:eastAsia="Calibri"/>
          <w:color w:val="000000"/>
          <w:u w:color="000000"/>
          <w:lang w:val="pt-BR" w:eastAsia="pt-BR"/>
        </w:rPr>
        <w:t xml:space="preserve">é </w:t>
      </w:r>
      <w:r w:rsidRPr="008B5C07">
        <w:rPr>
          <w:rFonts w:eastAsia="Calibri"/>
          <w:color w:val="000000"/>
          <w:u w:color="000000"/>
          <w:lang w:val="pt-BR" w:eastAsia="pt-BR"/>
        </w:rPr>
        <w:t>uma prática deveras difundida entre adultos e crianças</w:t>
      </w:r>
      <w:r w:rsidR="005C13C9">
        <w:rPr>
          <w:rFonts w:eastAsia="Calibri"/>
          <w:color w:val="000000"/>
          <w:u w:color="000000"/>
          <w:lang w:val="pt-BR" w:eastAsia="pt-BR"/>
        </w:rPr>
        <w:t>, o que pode vir a trazer conforto por parte dos sujeitos. Co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m </w:t>
      </w:r>
      <w:r w:rsidR="005C13C9">
        <w:rPr>
          <w:rFonts w:eastAsia="Calibri"/>
          <w:color w:val="000000"/>
          <w:u w:color="000000"/>
          <w:lang w:val="pt-BR" w:eastAsia="pt-BR"/>
        </w:rPr>
        <w:t>uma câmera fotográfica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em mãos, </w:t>
      </w:r>
      <w:r w:rsidR="00364D24">
        <w:rPr>
          <w:rFonts w:eastAsia="Calibri"/>
          <w:color w:val="000000"/>
          <w:u w:color="000000"/>
          <w:lang w:val="pt-BR" w:eastAsia="pt-BR"/>
        </w:rPr>
        <w:t xml:space="preserve">em situação de pesquisa, a criança </w:t>
      </w:r>
      <w:r w:rsidR="00DB2865">
        <w:rPr>
          <w:rFonts w:eastAsia="Calibri"/>
          <w:color w:val="000000"/>
          <w:u w:color="000000"/>
          <w:lang w:val="pt-BR" w:eastAsia="pt-BR"/>
        </w:rPr>
        <w:t>pode ter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autonomia e liberdade para focalizar naquilo que a interessa, trazendo para o grupo seu olhar único </w:t>
      </w:r>
      <w:r w:rsidRPr="00531D09">
        <w:rPr>
          <w:rFonts w:eastAsia="Calibri"/>
          <w:u w:color="000000"/>
          <w:lang w:val="pt-BR" w:eastAsia="pt-BR"/>
        </w:rPr>
        <w:t>sobre</w:t>
      </w:r>
      <w:r w:rsidR="005C13C9">
        <w:rPr>
          <w:rFonts w:eastAsia="Calibri"/>
          <w:u w:color="000000"/>
          <w:lang w:val="pt-BR" w:eastAsia="pt-BR"/>
        </w:rPr>
        <w:t xml:space="preserve"> </w:t>
      </w:r>
      <w:r w:rsidR="00F90B02">
        <w:rPr>
          <w:rFonts w:eastAsia="Calibri"/>
          <w:u w:color="000000"/>
          <w:lang w:val="pt-BR" w:eastAsia="pt-BR"/>
        </w:rPr>
        <w:t>–</w:t>
      </w:r>
      <w:r w:rsidR="005C13C9">
        <w:rPr>
          <w:rFonts w:eastAsia="Calibri"/>
          <w:u w:color="000000"/>
          <w:lang w:val="pt-BR" w:eastAsia="pt-BR"/>
        </w:rPr>
        <w:t xml:space="preserve"> </w:t>
      </w:r>
      <w:r w:rsidR="00531D09" w:rsidRPr="00531D09">
        <w:rPr>
          <w:rFonts w:eastAsia="Calibri"/>
          <w:u w:color="000000"/>
          <w:lang w:val="pt-BR" w:eastAsia="pt-BR"/>
        </w:rPr>
        <w:t xml:space="preserve">no caso </w:t>
      </w:r>
      <w:r w:rsidR="007A4EDF">
        <w:rPr>
          <w:rFonts w:eastAsia="Calibri"/>
          <w:u w:color="000000"/>
          <w:lang w:val="pt-BR" w:eastAsia="pt-BR"/>
        </w:rPr>
        <w:t xml:space="preserve">do tema </w:t>
      </w:r>
      <w:r w:rsidR="005C13C9">
        <w:rPr>
          <w:rFonts w:eastAsia="Calibri"/>
          <w:u w:color="000000"/>
          <w:lang w:val="pt-BR" w:eastAsia="pt-BR"/>
        </w:rPr>
        <w:t xml:space="preserve">da pesquisa em questão </w:t>
      </w:r>
      <w:r w:rsidR="00F90B02">
        <w:rPr>
          <w:rFonts w:eastAsia="Calibri"/>
          <w:u w:color="000000"/>
          <w:lang w:val="pt-BR" w:eastAsia="pt-BR"/>
        </w:rPr>
        <w:t>–</w:t>
      </w:r>
      <w:r w:rsidR="00531D09" w:rsidRPr="00531D09">
        <w:rPr>
          <w:rFonts w:eastAsia="Calibri"/>
          <w:u w:color="000000"/>
          <w:lang w:val="pt-BR" w:eastAsia="pt-BR"/>
        </w:rPr>
        <w:t xml:space="preserve"> </w:t>
      </w:r>
      <w:r w:rsidRPr="00531D09">
        <w:rPr>
          <w:rFonts w:eastAsia="Calibri"/>
          <w:u w:color="000000"/>
          <w:lang w:val="pt-BR" w:eastAsia="pt-BR"/>
        </w:rPr>
        <w:t xml:space="preserve">a mesma natureza presente na escola. </w:t>
      </w:r>
    </w:p>
    <w:p w14:paraId="5B6C3087" w14:textId="77777777" w:rsidR="00927387" w:rsidRDefault="00927387" w:rsidP="00927387">
      <w:pPr>
        <w:spacing w:after="120"/>
        <w:ind w:left="2268"/>
        <w:jc w:val="both"/>
        <w:rPr>
          <w:rFonts w:eastAsia="Calibri"/>
          <w:sz w:val="22"/>
          <w:szCs w:val="22"/>
          <w:u w:color="000000"/>
          <w:lang w:val="pt-BR" w:eastAsia="pt-BR"/>
        </w:rPr>
      </w:pPr>
      <w:r w:rsidRPr="00927387">
        <w:rPr>
          <w:rFonts w:eastAsia="Calibri"/>
          <w:sz w:val="22"/>
          <w:szCs w:val="22"/>
          <w:u w:color="000000"/>
          <w:lang w:val="pt-BR" w:eastAsia="pt-BR"/>
        </w:rPr>
        <w:t xml:space="preserve">Assim, tanto o pesquisador como os sujeitos da pesquisa podem não apenas despertar a atenção para o que antes não percebiam, como também construir novos sentidos sobre o que é visto, </w:t>
      </w:r>
      <w:proofErr w:type="spellStart"/>
      <w:r w:rsidRPr="00927387">
        <w:rPr>
          <w:rFonts w:eastAsia="Calibri"/>
          <w:sz w:val="22"/>
          <w:szCs w:val="22"/>
          <w:u w:color="000000"/>
          <w:lang w:val="pt-BR" w:eastAsia="pt-BR"/>
        </w:rPr>
        <w:t>ressignificando</w:t>
      </w:r>
      <w:proofErr w:type="spellEnd"/>
      <w:r w:rsidRPr="00927387">
        <w:rPr>
          <w:rFonts w:eastAsia="Calibri"/>
          <w:sz w:val="22"/>
          <w:szCs w:val="22"/>
          <w:u w:color="000000"/>
          <w:lang w:val="pt-BR" w:eastAsia="pt-BR"/>
        </w:rPr>
        <w:t xml:space="preserve"> aquilo que se mostrava como familiar aos olhos de ambos. Trata-se de um envolvimento comunicativo que abarca tanto o pesquisador como os sujeitos de pesquisa, assim como os processos de comunicação que se pretende compreender.</w:t>
      </w:r>
      <w:r w:rsidR="00336F2C" w:rsidRPr="00927387">
        <w:rPr>
          <w:rFonts w:eastAsia="Calibri"/>
          <w:sz w:val="22"/>
          <w:szCs w:val="22"/>
          <w:u w:color="000000"/>
          <w:lang w:val="pt-BR" w:eastAsia="pt-BR"/>
        </w:rPr>
        <w:t xml:space="preserve"> </w:t>
      </w:r>
      <w:r>
        <w:rPr>
          <w:rFonts w:eastAsia="Calibri"/>
          <w:sz w:val="22"/>
          <w:szCs w:val="22"/>
          <w:u w:color="000000"/>
          <w:lang w:val="pt-BR" w:eastAsia="pt-BR"/>
        </w:rPr>
        <w:t>(JOBIM e SOUZA, 2006, p. 212)</w:t>
      </w:r>
    </w:p>
    <w:p w14:paraId="608E9A16" w14:textId="77777777" w:rsidR="00927387" w:rsidRDefault="00927387" w:rsidP="00927387">
      <w:pPr>
        <w:spacing w:after="120"/>
        <w:ind w:left="2268"/>
        <w:jc w:val="both"/>
        <w:rPr>
          <w:rFonts w:eastAsia="Calibri"/>
          <w:b/>
          <w:u w:color="000000"/>
          <w:lang w:val="pt-BR" w:eastAsia="pt-BR"/>
        </w:rPr>
      </w:pPr>
    </w:p>
    <w:p w14:paraId="59BA362D" w14:textId="77777777" w:rsidR="002E4A73" w:rsidRPr="00E24DE1" w:rsidRDefault="00E24DE1" w:rsidP="00C5730C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 w:rsidRPr="00E24DE1">
        <w:rPr>
          <w:rFonts w:eastAsia="Calibri"/>
          <w:color w:val="000000"/>
          <w:u w:color="000000"/>
          <w:lang w:val="pt-BR" w:eastAsia="pt-BR"/>
        </w:rPr>
        <w:t xml:space="preserve">O traçado </w:t>
      </w:r>
      <w:r w:rsidR="007A4EDF">
        <w:rPr>
          <w:rFonts w:eastAsia="Calibri"/>
          <w:color w:val="000000"/>
          <w:u w:color="000000"/>
          <w:lang w:val="pt-BR" w:eastAsia="pt-BR"/>
        </w:rPr>
        <w:t>metodológico</w:t>
      </w:r>
      <w:r w:rsidR="000B3997">
        <w:rPr>
          <w:rFonts w:eastAsia="Calibri"/>
          <w:color w:val="000000"/>
          <w:u w:color="000000"/>
          <w:lang w:val="pt-BR" w:eastAsia="pt-BR"/>
        </w:rPr>
        <w:t xml:space="preserve"> assumido, referente ao trabalho de campo,</w:t>
      </w:r>
      <w:r w:rsidR="007A4EDF">
        <w:rPr>
          <w:rFonts w:eastAsia="Calibri"/>
          <w:color w:val="000000"/>
          <w:u w:color="000000"/>
          <w:lang w:val="pt-BR" w:eastAsia="pt-BR"/>
        </w:rPr>
        <w:t xml:space="preserve"> </w:t>
      </w:r>
      <w:r w:rsidR="00927387">
        <w:rPr>
          <w:rFonts w:eastAsia="Calibri"/>
          <w:color w:val="000000"/>
          <w:u w:color="000000"/>
          <w:lang w:val="pt-BR" w:eastAsia="pt-BR"/>
        </w:rPr>
        <w:t>contempla seis</w:t>
      </w:r>
      <w:r w:rsidRPr="00E24DE1">
        <w:rPr>
          <w:rFonts w:eastAsia="Calibri"/>
          <w:color w:val="000000"/>
          <w:u w:color="000000"/>
          <w:lang w:val="pt-BR" w:eastAsia="pt-BR"/>
        </w:rPr>
        <w:t xml:space="preserve"> etapas, que foram chamadas de movimentos</w:t>
      </w:r>
      <w:r w:rsidR="002C0D07">
        <w:rPr>
          <w:rFonts w:eastAsia="Calibri"/>
          <w:color w:val="000000"/>
          <w:u w:color="000000"/>
          <w:lang w:val="pt-BR" w:eastAsia="pt-BR"/>
        </w:rPr>
        <w:t xml:space="preserve"> e serão detalhadas a seguir.</w:t>
      </w:r>
    </w:p>
    <w:p w14:paraId="57BD43AC" w14:textId="77777777" w:rsidR="002E4A73" w:rsidRDefault="002E4A73" w:rsidP="00C5730C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 w:rsidRPr="008B5C07">
        <w:rPr>
          <w:rFonts w:eastAsia="Calibri"/>
          <w:b/>
          <w:bCs/>
          <w:color w:val="000000"/>
          <w:u w:color="000000"/>
          <w:lang w:val="pt-BR" w:eastAsia="pt-BR"/>
        </w:rPr>
        <w:t>1º movimento:</w:t>
      </w:r>
      <w:r w:rsidRPr="008B5C07">
        <w:rPr>
          <w:rFonts w:eastAsia="Calibri"/>
          <w:b/>
          <w:bCs/>
          <w:color w:val="FF0000"/>
          <w:u w:color="FF0000"/>
          <w:lang w:val="pt-BR" w:eastAsia="pt-BR"/>
        </w:rPr>
        <w:t xml:space="preserve"> </w:t>
      </w:r>
      <w:r w:rsidRPr="008B5C07">
        <w:rPr>
          <w:rFonts w:eastAsia="Calibri"/>
          <w:b/>
          <w:bCs/>
          <w:color w:val="000000"/>
          <w:u w:color="FF0000"/>
          <w:lang w:val="pt-BR" w:eastAsia="pt-BR"/>
        </w:rPr>
        <w:t>Entrada na escola e observação</w:t>
      </w:r>
      <w:r w:rsidR="001E0017">
        <w:rPr>
          <w:rFonts w:eastAsia="Calibri"/>
          <w:b/>
          <w:bCs/>
          <w:color w:val="000000"/>
          <w:u w:color="FF0000"/>
          <w:lang w:val="pt-BR" w:eastAsia="pt-BR"/>
        </w:rPr>
        <w:t xml:space="preserve">. </w:t>
      </w:r>
      <w:r w:rsidR="00041DAB">
        <w:rPr>
          <w:rFonts w:eastAsia="Calibri"/>
          <w:color w:val="000000"/>
          <w:u w:color="000000"/>
          <w:lang w:val="pt-BR" w:eastAsia="pt-BR"/>
        </w:rPr>
        <w:t xml:space="preserve">Após contatos e aproximações com a instituição de Educação Infantil constituída campo de </w:t>
      </w:r>
      <w:r w:rsidR="001126EA">
        <w:rPr>
          <w:rFonts w:eastAsia="Calibri"/>
          <w:color w:val="000000"/>
          <w:u w:color="000000"/>
          <w:lang w:val="pt-BR" w:eastAsia="pt-BR"/>
        </w:rPr>
        <w:t xml:space="preserve">pesquisa, </w:t>
      </w:r>
      <w:r w:rsidR="006C6CCC">
        <w:rPr>
          <w:rFonts w:eastAsia="Calibri"/>
          <w:color w:val="000000"/>
          <w:u w:color="000000"/>
          <w:lang w:val="pt-BR" w:eastAsia="pt-BR"/>
        </w:rPr>
        <w:t>n</w:t>
      </w:r>
      <w:r w:rsidR="001126EA" w:rsidRPr="008B5C07">
        <w:rPr>
          <w:rFonts w:eastAsia="Calibri"/>
          <w:color w:val="000000"/>
          <w:u w:color="000000"/>
          <w:lang w:val="pt-BR" w:eastAsia="pt-BR"/>
        </w:rPr>
        <w:t>esse</w:t>
      </w:r>
      <w:r w:rsidR="00041DAB">
        <w:rPr>
          <w:rFonts w:eastAsia="Calibri"/>
          <w:color w:val="000000"/>
          <w:u w:color="000000"/>
          <w:lang w:val="pt-BR" w:eastAsia="pt-BR"/>
        </w:rPr>
        <w:t xml:space="preserve"> primeiro </w:t>
      </w:r>
      <w:r w:rsidR="001126EA">
        <w:rPr>
          <w:rFonts w:eastAsia="Calibri"/>
          <w:color w:val="000000"/>
          <w:u w:color="000000"/>
          <w:lang w:val="pt-BR" w:eastAsia="pt-BR"/>
        </w:rPr>
        <w:t xml:space="preserve">movimento </w:t>
      </w:r>
      <w:r w:rsidR="006C6CCC">
        <w:rPr>
          <w:rFonts w:eastAsia="Calibri"/>
          <w:color w:val="000000"/>
          <w:u w:color="000000"/>
          <w:lang w:val="pt-BR" w:eastAsia="pt-BR"/>
        </w:rPr>
        <w:t>o</w:t>
      </w:r>
      <w:r w:rsidR="00041DAB">
        <w:rPr>
          <w:rFonts w:eastAsia="Calibri"/>
          <w:color w:val="000000"/>
          <w:u w:color="000000"/>
          <w:lang w:val="pt-BR" w:eastAsia="pt-BR"/>
        </w:rPr>
        <w:t xml:space="preserve"> objetivo </w:t>
      </w:r>
      <w:r w:rsidR="006C6CCC">
        <w:rPr>
          <w:rFonts w:eastAsia="Calibri"/>
          <w:color w:val="000000"/>
          <w:u w:color="000000"/>
          <w:lang w:val="pt-BR" w:eastAsia="pt-BR"/>
        </w:rPr>
        <w:t xml:space="preserve">é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observar como as crianças interagem com as áreas verdes disponíveis no local. </w:t>
      </w:r>
      <w:r w:rsidR="00041DAB">
        <w:rPr>
          <w:rFonts w:eastAsia="Calibri"/>
          <w:color w:val="000000"/>
          <w:u w:color="000000"/>
          <w:lang w:val="pt-BR" w:eastAsia="pt-BR"/>
        </w:rPr>
        <w:t>Já inserida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041DAB">
        <w:rPr>
          <w:rFonts w:eastAsia="Calibri"/>
          <w:color w:val="000000"/>
          <w:u w:color="000000"/>
          <w:lang w:val="pt-BR" w:eastAsia="pt-BR"/>
        </w:rPr>
        <w:t>no cotidiano, estou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observa</w:t>
      </w:r>
      <w:r w:rsidR="00041DAB">
        <w:rPr>
          <w:rFonts w:eastAsia="Calibri"/>
          <w:color w:val="000000"/>
          <w:u w:color="000000"/>
          <w:lang w:val="pt-BR" w:eastAsia="pt-BR"/>
        </w:rPr>
        <w:t>ndo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crianças </w:t>
      </w:r>
      <w:r w:rsidR="00041DAB">
        <w:rPr>
          <w:rFonts w:eastAsia="Calibri"/>
          <w:color w:val="000000"/>
          <w:u w:color="000000"/>
          <w:lang w:val="pt-BR" w:eastAsia="pt-BR"/>
        </w:rPr>
        <w:t xml:space="preserve">de </w:t>
      </w:r>
      <w:r w:rsidRPr="008B5C07">
        <w:rPr>
          <w:rFonts w:eastAsia="Calibri"/>
          <w:color w:val="000000"/>
          <w:u w:color="000000"/>
          <w:lang w:val="pt-BR" w:eastAsia="pt-BR"/>
        </w:rPr>
        <w:t>3, 4 e 5 anos</w:t>
      </w:r>
      <w:r w:rsidR="00041DAB">
        <w:rPr>
          <w:rFonts w:eastAsia="Calibri"/>
          <w:color w:val="000000"/>
          <w:u w:color="000000"/>
          <w:lang w:val="pt-BR" w:eastAsia="pt-BR"/>
        </w:rPr>
        <w:t>, b</w:t>
      </w:r>
      <w:r w:rsidRPr="008B5C07">
        <w:rPr>
          <w:rFonts w:eastAsia="Calibri"/>
          <w:color w:val="000000"/>
          <w:u w:color="000000"/>
          <w:lang w:val="pt-BR" w:eastAsia="pt-BR"/>
        </w:rPr>
        <w:t>usca</w:t>
      </w:r>
      <w:r w:rsidR="00041DAB">
        <w:rPr>
          <w:rFonts w:eastAsia="Calibri"/>
          <w:color w:val="000000"/>
          <w:u w:color="000000"/>
          <w:lang w:val="pt-BR" w:eastAsia="pt-BR"/>
        </w:rPr>
        <w:t>ndo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1126EA">
        <w:rPr>
          <w:rFonts w:eastAsia="Calibri"/>
          <w:color w:val="000000"/>
          <w:u w:color="000000"/>
          <w:lang w:val="pt-BR" w:eastAsia="pt-BR"/>
        </w:rPr>
        <w:t xml:space="preserve">conhecê-las,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compreender </w:t>
      </w:r>
      <w:r w:rsidR="001126EA">
        <w:rPr>
          <w:rFonts w:eastAsia="Calibri"/>
          <w:color w:val="000000"/>
          <w:u w:color="000000"/>
          <w:lang w:val="pt-BR" w:eastAsia="pt-BR"/>
        </w:rPr>
        <w:t>sua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rotina </w:t>
      </w:r>
      <w:r w:rsidR="00041DAB">
        <w:rPr>
          <w:rFonts w:eastAsia="Calibri"/>
          <w:color w:val="000000"/>
          <w:u w:color="000000"/>
          <w:lang w:val="pt-BR" w:eastAsia="pt-BR"/>
        </w:rPr>
        <w:t xml:space="preserve">e </w:t>
      </w:r>
      <w:r w:rsidR="00927387">
        <w:rPr>
          <w:rFonts w:eastAsia="Calibri"/>
          <w:color w:val="000000"/>
          <w:u w:color="000000"/>
          <w:lang w:val="pt-BR" w:eastAsia="pt-BR"/>
        </w:rPr>
        <w:t xml:space="preserve">conhecer suas relações e interações com a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área externa da escola.  </w:t>
      </w:r>
      <w:r w:rsidR="001126EA">
        <w:rPr>
          <w:rFonts w:eastAsia="Calibri"/>
          <w:color w:val="000000"/>
          <w:u w:color="000000"/>
          <w:lang w:val="pt-BR" w:eastAsia="pt-BR"/>
        </w:rPr>
        <w:t>O</w:t>
      </w:r>
      <w:r w:rsidR="00041DAB">
        <w:rPr>
          <w:rFonts w:eastAsia="Calibri"/>
          <w:color w:val="000000"/>
          <w:u w:color="000000"/>
          <w:lang w:val="pt-BR" w:eastAsia="pt-BR"/>
        </w:rPr>
        <w:t xml:space="preserve"> registro está sendo fe</w:t>
      </w:r>
      <w:r w:rsidR="00927387">
        <w:rPr>
          <w:rFonts w:eastAsia="Calibri"/>
          <w:color w:val="000000"/>
          <w:u w:color="000000"/>
          <w:lang w:val="pt-BR" w:eastAsia="pt-BR"/>
        </w:rPr>
        <w:t xml:space="preserve">ito por meio de fotografias do contato </w:t>
      </w:r>
      <w:r w:rsidR="00041DAB">
        <w:rPr>
          <w:rFonts w:eastAsia="Calibri"/>
          <w:color w:val="000000"/>
          <w:u w:color="000000"/>
          <w:lang w:val="pt-BR" w:eastAsia="pt-BR"/>
        </w:rPr>
        <w:t>das crianças com o espaço/natureza e também anotações no caderno de campo.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</w:p>
    <w:p w14:paraId="12DA09D5" w14:textId="77777777" w:rsidR="00F72D1A" w:rsidRDefault="002E4A73" w:rsidP="00C5730C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 w:rsidRPr="008B5C07">
        <w:rPr>
          <w:rFonts w:eastAsia="Calibri"/>
          <w:b/>
          <w:bCs/>
          <w:color w:val="000000"/>
          <w:u w:color="000000"/>
          <w:lang w:val="pt-BR" w:eastAsia="pt-BR"/>
        </w:rPr>
        <w:t>2º movimento: Da adaptação à câmera à captura de imagens</w:t>
      </w:r>
      <w:r w:rsidR="001E0017">
        <w:rPr>
          <w:rFonts w:eastAsia="Calibri"/>
          <w:b/>
          <w:bCs/>
          <w:color w:val="000000"/>
          <w:u w:color="000000"/>
          <w:lang w:val="pt-BR" w:eastAsia="pt-BR"/>
        </w:rPr>
        <w:t xml:space="preserve">.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Após </w:t>
      </w:r>
      <w:r w:rsidR="00041DAB">
        <w:rPr>
          <w:rFonts w:eastAsia="Calibri"/>
          <w:color w:val="000000"/>
          <w:u w:color="000000"/>
          <w:lang w:val="pt-BR" w:eastAsia="pt-BR"/>
        </w:rPr>
        <w:t xml:space="preserve">o fechamento do ciclo de observações (que está em curso), abrir-se-á o segundo movimento: </w:t>
      </w:r>
      <w:r w:rsidRPr="008B5C07">
        <w:rPr>
          <w:rFonts w:eastAsia="Calibri"/>
          <w:color w:val="000000"/>
          <w:u w:color="000000"/>
          <w:lang w:val="pt-BR" w:eastAsia="pt-BR"/>
        </w:rPr>
        <w:t>serão escolhidas</w:t>
      </w:r>
      <w:r w:rsidR="00927387">
        <w:rPr>
          <w:rFonts w:eastAsia="Calibri"/>
          <w:color w:val="000000"/>
          <w:u w:color="000000"/>
          <w:lang w:val="pt-BR" w:eastAsia="pt-BR"/>
        </w:rPr>
        <w:t xml:space="preserve">, a partir de seus interesses, </w:t>
      </w:r>
      <w:r w:rsidRPr="008B5C07">
        <w:rPr>
          <w:rFonts w:eastAsia="Calibri"/>
          <w:color w:val="000000"/>
          <w:u w:color="000000"/>
          <w:lang w:val="pt-BR" w:eastAsia="pt-BR"/>
        </w:rPr>
        <w:t>cinco crianças que realizar</w:t>
      </w:r>
      <w:r w:rsidR="006C6CCC">
        <w:rPr>
          <w:rFonts w:eastAsia="Calibri"/>
          <w:color w:val="000000"/>
          <w:u w:color="000000"/>
          <w:lang w:val="pt-BR" w:eastAsia="pt-BR"/>
        </w:rPr>
        <w:t>ão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fotografias ao longo de suas explorações pelos espaços verdes da escola. </w:t>
      </w:r>
      <w:r w:rsidR="00371B48">
        <w:rPr>
          <w:rFonts w:eastAsia="Calibri"/>
          <w:color w:val="000000"/>
          <w:u w:color="000000"/>
          <w:lang w:val="pt-BR" w:eastAsia="pt-BR"/>
        </w:rPr>
        <w:t>Objetiva-se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capturar olhares infantis sobre a natureza, por meio de seus registros fotográficos</w:t>
      </w:r>
      <w:r w:rsidR="00646FFF">
        <w:rPr>
          <w:rFonts w:eastAsia="Calibri"/>
          <w:color w:val="000000"/>
          <w:u w:color="000000"/>
          <w:lang w:val="pt-BR" w:eastAsia="pt-BR"/>
        </w:rPr>
        <w:t xml:space="preserve">, utilizando-se de um específico </w:t>
      </w:r>
      <w:r w:rsidRPr="008B5C07">
        <w:rPr>
          <w:rFonts w:eastAsia="Calibri"/>
          <w:color w:val="000000"/>
          <w:u w:color="000000"/>
          <w:lang w:val="pt-BR" w:eastAsia="pt-BR"/>
        </w:rPr>
        <w:t>equipamento</w:t>
      </w:r>
      <w:r w:rsidR="00646FFF">
        <w:rPr>
          <w:rFonts w:eastAsia="Calibri"/>
          <w:color w:val="000000"/>
          <w:u w:color="000000"/>
          <w:lang w:val="pt-BR" w:eastAsia="pt-BR"/>
        </w:rPr>
        <w:t xml:space="preserve">: cada criança receberá uma </w:t>
      </w:r>
      <w:r w:rsidRPr="008B5C07">
        <w:rPr>
          <w:rFonts w:eastAsia="Calibri"/>
          <w:color w:val="000000"/>
          <w:u w:color="000000"/>
          <w:lang w:val="pt-BR" w:eastAsia="pt-BR"/>
        </w:rPr>
        <w:t>câmera descartáve</w:t>
      </w:r>
      <w:r w:rsidR="00646FFF">
        <w:rPr>
          <w:rFonts w:eastAsia="Calibri"/>
          <w:color w:val="000000"/>
          <w:u w:color="000000"/>
          <w:lang w:val="pt-BR" w:eastAsia="pt-BR"/>
        </w:rPr>
        <w:t>l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com 27 poses. </w:t>
      </w:r>
      <w:r w:rsidR="00646FFF">
        <w:rPr>
          <w:rFonts w:eastAsia="Calibri"/>
          <w:color w:val="000000"/>
          <w:u w:color="000000"/>
          <w:lang w:val="pt-BR" w:eastAsia="pt-BR"/>
        </w:rPr>
        <w:t>Respeitando as rotinas de interação das crianças nos espaços externos, faremos expedições para que fotografem</w:t>
      </w:r>
      <w:r w:rsidR="00F72D1A">
        <w:rPr>
          <w:rFonts w:eastAsia="Calibri"/>
          <w:color w:val="000000"/>
          <w:u w:color="000000"/>
          <w:lang w:val="pt-BR" w:eastAsia="pt-BR"/>
        </w:rPr>
        <w:t xml:space="preserve"> a natureza na escola.</w:t>
      </w:r>
    </w:p>
    <w:p w14:paraId="51B7FCE1" w14:textId="77777777" w:rsidR="00927387" w:rsidRDefault="002E4A73" w:rsidP="00C5730C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 w:rsidRPr="008B5C07">
        <w:rPr>
          <w:rFonts w:eastAsia="Calibri"/>
          <w:b/>
          <w:bCs/>
          <w:color w:val="000000"/>
          <w:u w:color="000000"/>
          <w:lang w:val="pt-BR" w:eastAsia="pt-BR"/>
        </w:rPr>
        <w:lastRenderedPageBreak/>
        <w:t>3º movimento: Roda de conversa</w:t>
      </w:r>
      <w:r w:rsidR="00A0640B">
        <w:rPr>
          <w:rFonts w:eastAsia="Calibri"/>
          <w:b/>
          <w:bCs/>
          <w:color w:val="000000"/>
          <w:u w:color="000000"/>
          <w:lang w:val="pt-BR" w:eastAsia="pt-BR"/>
        </w:rPr>
        <w:t>/escuta</w:t>
      </w:r>
      <w:r w:rsidRPr="008B5C07">
        <w:rPr>
          <w:rFonts w:eastAsia="Calibri"/>
          <w:b/>
          <w:bCs/>
          <w:color w:val="000000"/>
          <w:u w:color="000000"/>
          <w:lang w:val="pt-BR" w:eastAsia="pt-BR"/>
        </w:rPr>
        <w:t xml:space="preserve"> com as fotografias impressas</w:t>
      </w:r>
      <w:r w:rsidR="001E0017">
        <w:rPr>
          <w:rFonts w:eastAsia="Calibri"/>
          <w:b/>
          <w:bCs/>
          <w:color w:val="000000"/>
          <w:u w:color="000000"/>
          <w:lang w:val="pt-BR" w:eastAsia="pt-BR"/>
        </w:rPr>
        <w:t xml:space="preserve">. </w:t>
      </w:r>
      <w:r w:rsidR="00F72D1A" w:rsidRPr="00F72D1A">
        <w:rPr>
          <w:rFonts w:eastAsia="Calibri"/>
          <w:bCs/>
          <w:color w:val="000000"/>
          <w:u w:color="000000"/>
          <w:lang w:val="pt-BR" w:eastAsia="pt-BR"/>
        </w:rPr>
        <w:t xml:space="preserve">As fotos serão </w:t>
      </w:r>
      <w:r w:rsidRPr="00F72D1A">
        <w:rPr>
          <w:rFonts w:eastAsia="Calibri"/>
          <w:color w:val="000000"/>
          <w:u w:color="000000"/>
          <w:lang w:val="pt-BR" w:eastAsia="pt-BR"/>
        </w:rPr>
        <w:t>impressas</w:t>
      </w:r>
      <w:r w:rsidR="00F72D1A" w:rsidRPr="00F72D1A">
        <w:rPr>
          <w:rFonts w:eastAsia="Calibri"/>
          <w:color w:val="000000"/>
          <w:u w:color="000000"/>
          <w:lang w:val="pt-BR" w:eastAsia="pt-BR"/>
        </w:rPr>
        <w:t xml:space="preserve"> e levadas à escola</w:t>
      </w:r>
      <w:r w:rsidR="00646FFF" w:rsidRPr="00F72D1A">
        <w:rPr>
          <w:rFonts w:eastAsia="Calibri"/>
          <w:color w:val="000000"/>
          <w:u w:color="000000"/>
          <w:lang w:val="pt-BR" w:eastAsia="pt-BR"/>
        </w:rPr>
        <w:t>. F</w:t>
      </w:r>
      <w:r w:rsidR="001126EA" w:rsidRPr="00F72D1A">
        <w:rPr>
          <w:rFonts w:eastAsia="Calibri"/>
          <w:color w:val="000000"/>
          <w:u w:color="000000"/>
          <w:lang w:val="pt-BR" w:eastAsia="pt-BR"/>
        </w:rPr>
        <w:t>are</w:t>
      </w:r>
      <w:r w:rsidR="00A0640B" w:rsidRPr="00F72D1A">
        <w:rPr>
          <w:rFonts w:eastAsia="Calibri"/>
          <w:color w:val="000000"/>
          <w:u w:color="000000"/>
          <w:lang w:val="pt-BR" w:eastAsia="pt-BR"/>
        </w:rPr>
        <w:t>i</w:t>
      </w:r>
      <w:r w:rsidRPr="00F72D1A">
        <w:rPr>
          <w:rFonts w:eastAsia="Calibri"/>
          <w:color w:val="000000"/>
          <w:u w:color="000000"/>
          <w:lang w:val="pt-BR" w:eastAsia="pt-BR"/>
        </w:rPr>
        <w:t xml:space="preserve"> uma roda de conversa para </w:t>
      </w:r>
      <w:r w:rsidR="00A0640B" w:rsidRPr="00F72D1A">
        <w:rPr>
          <w:rFonts w:eastAsia="Calibri"/>
          <w:color w:val="000000"/>
          <w:u w:color="000000"/>
          <w:lang w:val="pt-BR" w:eastAsia="pt-BR"/>
        </w:rPr>
        <w:t>que p</w:t>
      </w:r>
      <w:r w:rsidR="00A0640B">
        <w:rPr>
          <w:rFonts w:eastAsia="Calibri"/>
          <w:color w:val="000000"/>
          <w:u w:color="000000"/>
          <w:lang w:val="pt-BR" w:eastAsia="pt-BR"/>
        </w:rPr>
        <w:t>ossam ver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A0640B">
        <w:rPr>
          <w:rFonts w:eastAsia="Calibri"/>
          <w:color w:val="000000"/>
          <w:u w:color="000000"/>
          <w:lang w:val="pt-BR" w:eastAsia="pt-BR"/>
        </w:rPr>
        <w:t>su</w:t>
      </w:r>
      <w:r w:rsidRPr="008B5C07">
        <w:rPr>
          <w:rFonts w:eastAsia="Calibri"/>
          <w:color w:val="000000"/>
          <w:u w:color="000000"/>
          <w:lang w:val="pt-BR" w:eastAsia="pt-BR"/>
        </w:rPr>
        <w:t>as produções</w:t>
      </w:r>
      <w:r w:rsidR="00A0640B">
        <w:rPr>
          <w:rFonts w:eastAsia="Calibri"/>
          <w:color w:val="000000"/>
          <w:u w:color="000000"/>
          <w:lang w:val="pt-BR" w:eastAsia="pt-BR"/>
        </w:rPr>
        <w:t>,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expressar histórias, sentimentos e ideias concernentes à natureza e às </w:t>
      </w:r>
      <w:r w:rsidR="00646FFF">
        <w:rPr>
          <w:rFonts w:eastAsia="Calibri"/>
          <w:color w:val="000000"/>
          <w:u w:color="000000"/>
          <w:lang w:val="pt-BR" w:eastAsia="pt-BR"/>
        </w:rPr>
        <w:t>imagens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capturadas. </w:t>
      </w:r>
      <w:r w:rsidR="00A0640B">
        <w:rPr>
          <w:rFonts w:eastAsia="Calibri"/>
          <w:color w:val="000000"/>
          <w:u w:color="000000"/>
          <w:lang w:val="pt-BR" w:eastAsia="pt-BR"/>
        </w:rPr>
        <w:t>Que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histórias conta</w:t>
      </w:r>
      <w:r w:rsidR="00A0640B">
        <w:rPr>
          <w:rFonts w:eastAsia="Calibri"/>
          <w:color w:val="000000"/>
          <w:u w:color="000000"/>
          <w:lang w:val="pt-BR" w:eastAsia="pt-BR"/>
        </w:rPr>
        <w:t>m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com aquelas imagens</w:t>
      </w:r>
      <w:r w:rsidR="00A0640B">
        <w:rPr>
          <w:rFonts w:eastAsia="Calibri"/>
          <w:color w:val="000000"/>
          <w:u w:color="000000"/>
          <w:lang w:val="pt-BR" w:eastAsia="pt-BR"/>
        </w:rPr>
        <w:t>?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</w:p>
    <w:p w14:paraId="1A6D2F0A" w14:textId="77777777" w:rsidR="002E4A73" w:rsidRPr="008B5C07" w:rsidRDefault="002E4A73" w:rsidP="00C5730C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 w:rsidRPr="008B5C07">
        <w:rPr>
          <w:rFonts w:eastAsia="Calibri"/>
          <w:b/>
          <w:bCs/>
          <w:color w:val="000000"/>
          <w:u w:color="000000"/>
          <w:lang w:val="pt-BR" w:eastAsia="pt-BR"/>
        </w:rPr>
        <w:t>4º movimento: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Pr="008B5C07">
        <w:rPr>
          <w:rFonts w:eastAsia="Calibri"/>
          <w:b/>
          <w:bCs/>
          <w:color w:val="000000"/>
          <w:u w:color="000000"/>
          <w:lang w:val="pt-BR" w:eastAsia="pt-BR"/>
        </w:rPr>
        <w:t>Produção dos Diários da Natureza</w:t>
      </w:r>
      <w:r w:rsidR="001E0017">
        <w:rPr>
          <w:rFonts w:eastAsia="Calibri"/>
          <w:b/>
          <w:bCs/>
          <w:color w:val="000000"/>
          <w:u w:color="000000"/>
          <w:lang w:val="pt-BR" w:eastAsia="pt-BR"/>
        </w:rPr>
        <w:t xml:space="preserve">.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Por fim, </w:t>
      </w:r>
      <w:r w:rsidR="00A0640B">
        <w:rPr>
          <w:rFonts w:eastAsia="Calibri"/>
          <w:color w:val="000000"/>
          <w:u w:color="000000"/>
          <w:lang w:val="pt-BR" w:eastAsia="pt-BR"/>
        </w:rPr>
        <w:t>cada</w:t>
      </w:r>
      <w:r w:rsidR="00A0640B" w:rsidRPr="008B5C07">
        <w:rPr>
          <w:rFonts w:eastAsia="Calibri"/>
          <w:color w:val="000000"/>
          <w:u w:color="000000"/>
          <w:lang w:val="pt-BR" w:eastAsia="pt-BR"/>
        </w:rPr>
        <w:t xml:space="preserve"> criança</w:t>
      </w:r>
      <w:r w:rsidR="00A0640B">
        <w:rPr>
          <w:rFonts w:eastAsia="Calibri"/>
          <w:color w:val="000000"/>
          <w:u w:color="000000"/>
          <w:lang w:val="pt-BR" w:eastAsia="pt-BR"/>
        </w:rPr>
        <w:t xml:space="preserve"> produzirá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um Diário da </w:t>
      </w:r>
      <w:r w:rsidRPr="009059AF">
        <w:rPr>
          <w:rFonts w:eastAsia="Calibri"/>
          <w:u w:color="000000"/>
          <w:lang w:val="pt-BR" w:eastAsia="pt-BR"/>
        </w:rPr>
        <w:t>Natureza</w:t>
      </w:r>
      <w:r w:rsidR="00371B48" w:rsidRPr="009059AF">
        <w:rPr>
          <w:rFonts w:eastAsia="Calibri"/>
          <w:u w:color="000000"/>
          <w:lang w:val="pt-BR" w:eastAsia="pt-BR"/>
        </w:rPr>
        <w:t xml:space="preserve"> (LOUV</w:t>
      </w:r>
      <w:r w:rsidR="009059AF" w:rsidRPr="009059AF">
        <w:rPr>
          <w:rFonts w:eastAsia="Calibri"/>
          <w:u w:color="000000"/>
          <w:lang w:val="pt-BR" w:eastAsia="pt-BR"/>
        </w:rPr>
        <w:t>, 2016</w:t>
      </w:r>
      <w:r w:rsidR="00371B48" w:rsidRPr="009059AF">
        <w:rPr>
          <w:rFonts w:eastAsia="Calibri"/>
          <w:u w:color="000000"/>
          <w:lang w:val="pt-BR" w:eastAsia="pt-BR"/>
        </w:rPr>
        <w:t>)</w:t>
      </w:r>
      <w:r w:rsidR="00A0640B" w:rsidRPr="009059AF">
        <w:rPr>
          <w:rFonts w:eastAsia="Calibri"/>
          <w:u w:color="000000"/>
          <w:lang w:val="pt-BR" w:eastAsia="pt-BR"/>
        </w:rPr>
        <w:t>, com</w:t>
      </w:r>
      <w:r w:rsidR="00A0640B">
        <w:rPr>
          <w:rFonts w:eastAsia="Calibri"/>
          <w:color w:val="000000"/>
          <w:u w:color="000000"/>
          <w:lang w:val="pt-BR" w:eastAsia="pt-BR"/>
        </w:rPr>
        <w:t xml:space="preserve">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os </w:t>
      </w:r>
      <w:r w:rsidR="00A0640B">
        <w:rPr>
          <w:rFonts w:eastAsia="Calibri"/>
          <w:color w:val="000000"/>
          <w:u w:color="000000"/>
          <w:lang w:val="pt-BR" w:eastAsia="pt-BR"/>
        </w:rPr>
        <w:t xml:space="preserve">seus </w:t>
      </w:r>
      <w:r w:rsidRPr="008B5C07">
        <w:rPr>
          <w:rFonts w:eastAsia="Calibri"/>
          <w:color w:val="000000"/>
          <w:u w:color="000000"/>
          <w:lang w:val="pt-BR" w:eastAsia="pt-BR"/>
        </w:rPr>
        <w:t>registros fotográficos</w:t>
      </w:r>
      <w:r w:rsidR="00A0640B">
        <w:rPr>
          <w:rFonts w:eastAsia="Calibri"/>
          <w:color w:val="000000"/>
          <w:u w:color="000000"/>
          <w:lang w:val="pt-BR" w:eastAsia="pt-BR"/>
        </w:rPr>
        <w:t>;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A0640B">
        <w:rPr>
          <w:rFonts w:eastAsia="Calibri"/>
          <w:color w:val="000000"/>
          <w:u w:color="000000"/>
          <w:lang w:val="pt-BR" w:eastAsia="pt-BR"/>
        </w:rPr>
        <w:t>caso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1E0017" w:rsidRPr="008B5C07">
        <w:rPr>
          <w:rFonts w:eastAsia="Calibri"/>
          <w:color w:val="000000"/>
          <w:u w:color="000000"/>
          <w:lang w:val="pt-BR" w:eastAsia="pt-BR"/>
        </w:rPr>
        <w:t xml:space="preserve">desejem, </w:t>
      </w:r>
      <w:r w:rsidRPr="008B5C07">
        <w:rPr>
          <w:rFonts w:eastAsia="Calibri"/>
          <w:color w:val="000000"/>
          <w:u w:color="000000"/>
          <w:lang w:val="pt-BR" w:eastAsia="pt-BR"/>
        </w:rPr>
        <w:t>poderão colar, desenhar, recortar as fotografias e/ou incluir nelas elementos da natureza</w:t>
      </w:r>
      <w:r w:rsidR="00963687">
        <w:rPr>
          <w:rFonts w:eastAsia="Calibri"/>
          <w:color w:val="000000"/>
          <w:u w:color="000000"/>
          <w:lang w:val="pt-BR" w:eastAsia="pt-BR"/>
        </w:rPr>
        <w:t xml:space="preserve"> (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folhas, gravetos, flores </w:t>
      </w:r>
      <w:r w:rsidR="00963687">
        <w:rPr>
          <w:rFonts w:eastAsia="Calibri"/>
          <w:color w:val="000000"/>
          <w:u w:color="000000"/>
          <w:lang w:val="pt-BR" w:eastAsia="pt-BR"/>
        </w:rPr>
        <w:t>etc.)</w:t>
      </w:r>
      <w:r w:rsidR="00F72D1A">
        <w:rPr>
          <w:rFonts w:eastAsia="Calibri"/>
          <w:color w:val="000000"/>
          <w:u w:color="000000"/>
          <w:lang w:val="pt-BR" w:eastAsia="pt-BR"/>
        </w:rPr>
        <w:t xml:space="preserve"> coletados conjuntamente pelos parques da escola. 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A intenção é que possam, utilizando diversas linguagens, externar impressões acerca dos momentos registrados em câmera e dos temas que surgirão ao longo da </w:t>
      </w:r>
      <w:r w:rsidR="00F72D1A">
        <w:rPr>
          <w:rFonts w:eastAsia="Calibri"/>
          <w:color w:val="000000"/>
          <w:u w:color="000000"/>
          <w:lang w:val="pt-BR" w:eastAsia="pt-BR"/>
        </w:rPr>
        <w:t>interação e das conversas.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 </w:t>
      </w:r>
    </w:p>
    <w:p w14:paraId="69B24A4D" w14:textId="77777777" w:rsidR="002E4A73" w:rsidRPr="008B5C07" w:rsidRDefault="00947619" w:rsidP="00C5730C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>
        <w:rPr>
          <w:rFonts w:eastAsia="Calibri"/>
          <w:b/>
          <w:bCs/>
          <w:color w:val="000000"/>
          <w:u w:color="000000"/>
          <w:lang w:val="pt-BR" w:eastAsia="pt-BR"/>
        </w:rPr>
        <w:t>5º movimento: L</w:t>
      </w:r>
      <w:r w:rsidR="002E4A73" w:rsidRPr="008B5C07">
        <w:rPr>
          <w:rFonts w:eastAsia="Calibri"/>
          <w:b/>
          <w:bCs/>
          <w:color w:val="000000"/>
          <w:u w:color="000000"/>
          <w:lang w:val="pt-BR" w:eastAsia="pt-BR"/>
        </w:rPr>
        <w:t>eitura do material</w:t>
      </w:r>
      <w:r w:rsidR="001E0017">
        <w:rPr>
          <w:rFonts w:eastAsia="Calibri"/>
          <w:b/>
          <w:bCs/>
          <w:color w:val="000000"/>
          <w:u w:color="000000"/>
          <w:lang w:val="pt-BR" w:eastAsia="pt-BR"/>
        </w:rPr>
        <w:t xml:space="preserve">. 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Ao final, buscarei </w:t>
      </w:r>
      <w:r w:rsidR="00792B4F">
        <w:rPr>
          <w:rFonts w:eastAsia="Calibri"/>
          <w:color w:val="000000"/>
          <w:u w:color="000000"/>
          <w:lang w:val="pt-BR" w:eastAsia="pt-BR"/>
        </w:rPr>
        <w:t>dialogar com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</w:t>
      </w:r>
      <w:r w:rsidR="004D482D">
        <w:rPr>
          <w:rFonts w:eastAsia="Calibri"/>
          <w:color w:val="000000"/>
          <w:u w:color="000000"/>
          <w:lang w:val="pt-BR" w:eastAsia="pt-BR"/>
        </w:rPr>
        <w:t xml:space="preserve">as 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>produções infantis</w:t>
      </w:r>
      <w:r w:rsidR="00792B4F">
        <w:rPr>
          <w:rFonts w:eastAsia="Calibri"/>
          <w:color w:val="000000"/>
          <w:u w:color="000000"/>
          <w:lang w:val="pt-BR" w:eastAsia="pt-BR"/>
        </w:rPr>
        <w:t>, tomando por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base </w:t>
      </w:r>
      <w:r w:rsidR="00792B4F">
        <w:rPr>
          <w:rFonts w:eastAsia="Calibri"/>
          <w:color w:val="000000"/>
          <w:u w:color="000000"/>
          <w:lang w:val="pt-BR" w:eastAsia="pt-BR"/>
        </w:rPr>
        <w:t>as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questões </w:t>
      </w:r>
      <w:r w:rsidR="00792B4F">
        <w:rPr>
          <w:rFonts w:eastAsia="Calibri"/>
          <w:color w:val="000000"/>
          <w:u w:color="000000"/>
          <w:lang w:val="pt-BR" w:eastAsia="pt-BR"/>
        </w:rPr>
        <w:t>de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pesquisa</w:t>
      </w:r>
      <w:r w:rsidR="00792B4F">
        <w:rPr>
          <w:rFonts w:eastAsia="Calibri"/>
          <w:color w:val="000000"/>
          <w:u w:color="000000"/>
          <w:lang w:val="pt-BR" w:eastAsia="pt-BR"/>
        </w:rPr>
        <w:t xml:space="preserve"> –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tanto aquelas que surgiram na prática cotidiana com as crianças, quanto as trazidas com o auxílio da teoria de referência</w:t>
      </w:r>
      <w:r w:rsidR="00C2473A">
        <w:rPr>
          <w:rFonts w:eastAsia="Calibri"/>
          <w:color w:val="000000"/>
          <w:u w:color="000000"/>
          <w:lang w:val="pt-BR" w:eastAsia="pt-BR"/>
        </w:rPr>
        <w:t xml:space="preserve"> (TIRIBA, 2018; WILSON, 1995, entre outros)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. </w:t>
      </w:r>
      <w:r w:rsidR="004D482D">
        <w:rPr>
          <w:rFonts w:eastAsia="Calibri"/>
          <w:color w:val="000000"/>
          <w:u w:color="000000"/>
          <w:lang w:val="pt-BR" w:eastAsia="pt-BR"/>
        </w:rPr>
        <w:t>Que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relaç</w:t>
      </w:r>
      <w:r w:rsidR="004D482D">
        <w:rPr>
          <w:rFonts w:eastAsia="Calibri"/>
          <w:color w:val="000000"/>
          <w:u w:color="000000"/>
          <w:lang w:val="pt-BR" w:eastAsia="pt-BR"/>
        </w:rPr>
        <w:t>ões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com a natureza na escola </w:t>
      </w:r>
      <w:r w:rsidR="004D482D">
        <w:rPr>
          <w:rFonts w:eastAsia="Calibri"/>
          <w:color w:val="000000"/>
          <w:u w:color="000000"/>
          <w:lang w:val="pt-BR" w:eastAsia="pt-BR"/>
        </w:rPr>
        <w:t>foram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 registrada</w:t>
      </w:r>
      <w:r w:rsidR="004D482D">
        <w:rPr>
          <w:rFonts w:eastAsia="Calibri"/>
          <w:color w:val="000000"/>
          <w:u w:color="000000"/>
          <w:lang w:val="pt-BR" w:eastAsia="pt-BR"/>
        </w:rPr>
        <w:t>s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? </w:t>
      </w:r>
      <w:r w:rsidR="00756589">
        <w:rPr>
          <w:rFonts w:eastAsia="Calibri"/>
          <w:color w:val="000000"/>
          <w:u w:color="000000"/>
          <w:lang w:val="pt-BR" w:eastAsia="pt-BR"/>
        </w:rPr>
        <w:t xml:space="preserve">Como as crianças reagiram ao meu estímulo e às minhas propostas? </w:t>
      </w:r>
      <w:r>
        <w:rPr>
          <w:rFonts w:eastAsia="Calibri"/>
          <w:color w:val="000000"/>
          <w:u w:color="000000"/>
          <w:lang w:val="pt-BR" w:eastAsia="pt-BR"/>
        </w:rPr>
        <w:t>Que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elementos da natureza </w:t>
      </w:r>
      <w:r>
        <w:rPr>
          <w:rFonts w:eastAsia="Calibri"/>
          <w:color w:val="000000"/>
          <w:u w:color="000000"/>
          <w:lang w:val="pt-BR" w:eastAsia="pt-BR"/>
        </w:rPr>
        <w:t>aparecem</w:t>
      </w:r>
      <w:r w:rsidRPr="008B5C07">
        <w:rPr>
          <w:rFonts w:eastAsia="Calibri"/>
          <w:color w:val="000000"/>
          <w:u w:color="000000"/>
          <w:lang w:val="pt-BR" w:eastAsia="pt-BR"/>
        </w:rPr>
        <w:t>?</w:t>
      </w:r>
      <w:r>
        <w:rPr>
          <w:rFonts w:eastAsia="Calibri"/>
          <w:color w:val="000000"/>
          <w:u w:color="000000"/>
          <w:lang w:val="pt-BR" w:eastAsia="pt-BR"/>
        </w:rPr>
        <w:t xml:space="preserve"> </w:t>
      </w:r>
      <w:r w:rsidR="00756589">
        <w:rPr>
          <w:rFonts w:eastAsia="Calibri"/>
          <w:color w:val="000000"/>
          <w:u w:color="000000"/>
          <w:lang w:val="pt-BR" w:eastAsia="pt-BR"/>
        </w:rPr>
        <w:t xml:space="preserve">Como </w:t>
      </w:r>
      <w:r w:rsidR="002E4A73" w:rsidRPr="008B5C07">
        <w:rPr>
          <w:rFonts w:eastAsia="Calibri"/>
          <w:color w:val="000000"/>
          <w:u w:color="000000"/>
          <w:lang w:val="pt-BR" w:eastAsia="pt-BR"/>
        </w:rPr>
        <w:t xml:space="preserve">conceituaram ‘natureza’ a partir da captura dos seus olhares? Como foi o processo de produção do Diário da Natureza? Como os elementos externos à imagem relacionam-se com aquilo que foi capturado? </w:t>
      </w:r>
    </w:p>
    <w:p w14:paraId="77D96A99" w14:textId="77777777" w:rsidR="002E4A73" w:rsidRDefault="002E4A73" w:rsidP="00C5730C">
      <w:pPr>
        <w:spacing w:after="120" w:line="360" w:lineRule="auto"/>
        <w:jc w:val="both"/>
        <w:rPr>
          <w:rFonts w:eastAsia="Calibri"/>
          <w:color w:val="000000"/>
          <w:u w:color="000000"/>
          <w:lang w:val="pt-BR" w:eastAsia="pt-BR"/>
        </w:rPr>
      </w:pPr>
      <w:r w:rsidRPr="008B5C07">
        <w:rPr>
          <w:rFonts w:eastAsia="Calibri"/>
          <w:b/>
          <w:bCs/>
          <w:color w:val="000000"/>
          <w:u w:color="000000"/>
          <w:lang w:val="pt-BR" w:eastAsia="pt-BR"/>
        </w:rPr>
        <w:t>6º movimento: Depois da pesquisa</w:t>
      </w:r>
      <w:r w:rsidR="001E0017">
        <w:rPr>
          <w:rFonts w:eastAsia="Calibri"/>
          <w:b/>
          <w:bCs/>
          <w:color w:val="000000"/>
          <w:u w:color="000000"/>
          <w:lang w:val="pt-BR" w:eastAsia="pt-BR"/>
        </w:rPr>
        <w:t xml:space="preserve">. </w:t>
      </w:r>
      <w:r w:rsidR="00792B4F">
        <w:rPr>
          <w:rFonts w:eastAsia="Calibri"/>
          <w:color w:val="000000"/>
          <w:u w:color="000000"/>
          <w:lang w:val="pt-BR" w:eastAsia="pt-BR"/>
        </w:rPr>
        <w:t>Pretende-se realizar</w:t>
      </w:r>
      <w:r w:rsidR="00947619">
        <w:rPr>
          <w:rFonts w:eastAsia="Calibri"/>
          <w:color w:val="000000"/>
          <w:u w:color="000000"/>
          <w:lang w:val="pt-BR" w:eastAsia="pt-BR"/>
        </w:rPr>
        <w:t xml:space="preserve"> uma exposição com as fotografias das crianças. Também tenho a intenção de promover</w:t>
      </w:r>
      <w:r w:rsidRPr="008B5C07">
        <w:rPr>
          <w:rFonts w:eastAsia="Calibri"/>
          <w:color w:val="000000"/>
          <w:u w:color="000000"/>
          <w:lang w:val="pt-BR" w:eastAsia="pt-BR"/>
        </w:rPr>
        <w:t xml:space="preserve"> um encontro com a equipe da escola para conversar sobre os efeitos da pesquisa na instituição, apresentando a versão final da pesquisa. Nessa ocasião, também serão entregues às cria</w:t>
      </w:r>
      <w:r w:rsidR="00985513">
        <w:rPr>
          <w:rFonts w:eastAsia="Calibri"/>
          <w:color w:val="000000"/>
          <w:u w:color="000000"/>
          <w:lang w:val="pt-BR" w:eastAsia="pt-BR"/>
        </w:rPr>
        <w:t>nças seus Diários da Natureza.</w:t>
      </w:r>
    </w:p>
    <w:p w14:paraId="6ADB6EBC" w14:textId="2484B501" w:rsidR="00C5730C" w:rsidRDefault="00C5730C" w:rsidP="00C5730C">
      <w:pPr>
        <w:spacing w:after="120" w:line="360" w:lineRule="auto"/>
        <w:jc w:val="both"/>
        <w:rPr>
          <w:rFonts w:eastAsia="Calibri"/>
          <w:u w:color="000000"/>
          <w:lang w:val="pt-BR" w:eastAsia="pt-BR"/>
        </w:rPr>
      </w:pPr>
    </w:p>
    <w:p w14:paraId="1220A93A" w14:textId="32E16479" w:rsidR="00447486" w:rsidRPr="00447486" w:rsidRDefault="00447486" w:rsidP="00C5730C">
      <w:pPr>
        <w:spacing w:after="120" w:line="360" w:lineRule="auto"/>
        <w:jc w:val="both"/>
        <w:rPr>
          <w:rFonts w:eastAsia="Calibri"/>
          <w:b/>
          <w:bCs/>
          <w:u w:color="000000"/>
          <w:lang w:val="pt-BR" w:eastAsia="pt-BR"/>
        </w:rPr>
      </w:pPr>
      <w:r w:rsidRPr="00447486">
        <w:rPr>
          <w:rFonts w:eastAsia="Calibri"/>
          <w:b/>
          <w:bCs/>
          <w:u w:color="000000"/>
          <w:lang w:val="pt-BR" w:eastAsia="pt-BR"/>
        </w:rPr>
        <w:t>Considerações em processo</w:t>
      </w:r>
    </w:p>
    <w:p w14:paraId="7F340593" w14:textId="10A7F7D9" w:rsidR="0071206B" w:rsidRPr="00973F4A" w:rsidRDefault="00E44F64" w:rsidP="00C5730C">
      <w:pPr>
        <w:spacing w:after="120" w:line="360" w:lineRule="auto"/>
        <w:jc w:val="both"/>
        <w:rPr>
          <w:rFonts w:eastAsia="Calibri"/>
          <w:u w:color="000000"/>
          <w:lang w:val="pt-BR" w:eastAsia="pt-BR"/>
        </w:rPr>
      </w:pPr>
      <w:r>
        <w:rPr>
          <w:rFonts w:eastAsia="Calibri"/>
          <w:u w:color="000000"/>
          <w:lang w:val="pt-BR" w:eastAsia="pt-BR"/>
        </w:rPr>
        <w:t>Ao b</w:t>
      </w:r>
      <w:r w:rsidR="0071206B" w:rsidRPr="00973F4A">
        <w:rPr>
          <w:rFonts w:eastAsia="Calibri"/>
          <w:u w:color="000000"/>
          <w:lang w:val="pt-BR" w:eastAsia="pt-BR"/>
        </w:rPr>
        <w:t>usca</w:t>
      </w:r>
      <w:r>
        <w:rPr>
          <w:rFonts w:eastAsia="Calibri"/>
          <w:u w:color="000000"/>
          <w:lang w:val="pt-BR" w:eastAsia="pt-BR"/>
        </w:rPr>
        <w:t>r</w:t>
      </w:r>
      <w:r w:rsidR="0071206B" w:rsidRPr="00973F4A">
        <w:rPr>
          <w:rFonts w:eastAsia="Calibri"/>
          <w:u w:color="000000"/>
          <w:lang w:val="pt-BR" w:eastAsia="pt-BR"/>
        </w:rPr>
        <w:t xml:space="preserve"> capturar olhares infantis na</w:t>
      </w:r>
      <w:r>
        <w:rPr>
          <w:rFonts w:eastAsia="Calibri"/>
          <w:u w:color="000000"/>
          <w:lang w:val="pt-BR" w:eastAsia="pt-BR"/>
        </w:rPr>
        <w:t>/sobre a</w:t>
      </w:r>
      <w:r w:rsidR="0071206B" w:rsidRPr="00973F4A">
        <w:rPr>
          <w:rFonts w:eastAsia="Calibri"/>
          <w:u w:color="000000"/>
          <w:lang w:val="pt-BR" w:eastAsia="pt-BR"/>
        </w:rPr>
        <w:t xml:space="preserve"> natureza,</w:t>
      </w:r>
      <w:r w:rsidR="00311FBD">
        <w:rPr>
          <w:rFonts w:eastAsia="Calibri"/>
          <w:u w:color="000000"/>
          <w:lang w:val="pt-BR" w:eastAsia="pt-BR"/>
        </w:rPr>
        <w:t xml:space="preserve"> o processo de pesquisa tem evidenciado a necessidade de</w:t>
      </w:r>
      <w:r w:rsidR="00973F4A" w:rsidRPr="00973F4A">
        <w:rPr>
          <w:rFonts w:eastAsia="Calibri"/>
          <w:u w:color="000000"/>
          <w:lang w:val="pt-BR" w:eastAsia="pt-BR"/>
        </w:rPr>
        <w:t xml:space="preserve"> </w:t>
      </w:r>
      <w:r w:rsidR="00CB21BB">
        <w:rPr>
          <w:rFonts w:eastAsia="Calibri"/>
          <w:u w:color="000000"/>
          <w:lang w:val="pt-BR" w:eastAsia="pt-BR"/>
        </w:rPr>
        <w:t xml:space="preserve">se </w:t>
      </w:r>
      <w:r w:rsidR="00311FBD">
        <w:rPr>
          <w:rFonts w:eastAsia="Calibri"/>
          <w:u w:color="000000"/>
          <w:lang w:val="pt-BR" w:eastAsia="pt-BR"/>
        </w:rPr>
        <w:t xml:space="preserve">atentar para duas questões: </w:t>
      </w:r>
      <w:r w:rsidR="00CB21BB">
        <w:rPr>
          <w:rFonts w:eastAsia="Calibri"/>
          <w:u w:color="000000"/>
          <w:lang w:val="pt-BR" w:eastAsia="pt-BR"/>
        </w:rPr>
        <w:t>a</w:t>
      </w:r>
      <w:r w:rsidR="00311FBD">
        <w:rPr>
          <w:rFonts w:eastAsia="Calibri"/>
          <w:u w:color="000000"/>
          <w:lang w:val="pt-BR" w:eastAsia="pt-BR"/>
        </w:rPr>
        <w:t xml:space="preserve">s </w:t>
      </w:r>
      <w:r w:rsidR="00973F4A" w:rsidRPr="00973F4A">
        <w:rPr>
          <w:rFonts w:eastAsia="Calibri"/>
          <w:u w:color="000000"/>
          <w:lang w:val="pt-BR" w:eastAsia="pt-BR"/>
        </w:rPr>
        <w:t>particularidades relacionais entre as crianças e os elementos naturais</w:t>
      </w:r>
      <w:r w:rsidR="00311FBD">
        <w:rPr>
          <w:rFonts w:eastAsia="Calibri"/>
          <w:u w:color="000000"/>
          <w:lang w:val="pt-BR" w:eastAsia="pt-BR"/>
        </w:rPr>
        <w:t xml:space="preserve"> e</w:t>
      </w:r>
      <w:r w:rsidR="00755344">
        <w:rPr>
          <w:rFonts w:eastAsia="Calibri"/>
          <w:u w:color="000000"/>
          <w:lang w:val="pt-BR" w:eastAsia="pt-BR"/>
        </w:rPr>
        <w:t>, ao mesmo tempo,</w:t>
      </w:r>
      <w:r w:rsidR="00311FBD">
        <w:rPr>
          <w:rFonts w:eastAsia="Calibri"/>
          <w:u w:color="000000"/>
          <w:lang w:val="pt-BR" w:eastAsia="pt-BR"/>
        </w:rPr>
        <w:t xml:space="preserve"> </w:t>
      </w:r>
      <w:r w:rsidR="00CB21BB">
        <w:rPr>
          <w:rFonts w:eastAsia="Calibri"/>
          <w:u w:color="000000"/>
          <w:lang w:val="pt-BR" w:eastAsia="pt-BR"/>
        </w:rPr>
        <w:t>a</w:t>
      </w:r>
      <w:r w:rsidR="00311FBD" w:rsidRPr="00973F4A">
        <w:rPr>
          <w:rFonts w:eastAsia="Calibri"/>
          <w:u w:color="000000"/>
          <w:lang w:val="pt-BR" w:eastAsia="pt-BR"/>
        </w:rPr>
        <w:t xml:space="preserve">s </w:t>
      </w:r>
      <w:r w:rsidR="00755344">
        <w:rPr>
          <w:rFonts w:eastAsia="Calibri"/>
          <w:u w:color="000000"/>
          <w:lang w:val="pt-BR" w:eastAsia="pt-BR"/>
        </w:rPr>
        <w:t>especifici</w:t>
      </w:r>
      <w:r w:rsidR="00311FBD" w:rsidRPr="00973F4A">
        <w:rPr>
          <w:rFonts w:eastAsia="Calibri"/>
          <w:u w:color="000000"/>
          <w:lang w:val="pt-BR" w:eastAsia="pt-BR"/>
        </w:rPr>
        <w:t>dades de se pesquisar dentro do campo da Educação Infantil</w:t>
      </w:r>
      <w:r w:rsidR="00973F4A" w:rsidRPr="00973F4A">
        <w:rPr>
          <w:rFonts w:eastAsia="Calibri"/>
          <w:u w:color="000000"/>
          <w:lang w:val="pt-BR" w:eastAsia="pt-BR"/>
        </w:rPr>
        <w:t xml:space="preserve">. </w:t>
      </w:r>
      <w:r w:rsidR="00A21DF4">
        <w:rPr>
          <w:rFonts w:eastAsia="Calibri"/>
          <w:u w:color="000000"/>
          <w:lang w:val="pt-BR" w:eastAsia="pt-BR"/>
        </w:rPr>
        <w:t>Também já é possível indicar que, a</w:t>
      </w:r>
      <w:r w:rsidR="00311FBD">
        <w:rPr>
          <w:rFonts w:eastAsia="Calibri"/>
          <w:u w:color="000000"/>
          <w:lang w:val="pt-BR" w:eastAsia="pt-BR"/>
        </w:rPr>
        <w:t>o pri</w:t>
      </w:r>
      <w:r w:rsidR="00CB21BB">
        <w:rPr>
          <w:rFonts w:eastAsia="Calibri"/>
          <w:u w:color="000000"/>
          <w:lang w:val="pt-BR" w:eastAsia="pt-BR"/>
        </w:rPr>
        <w:t>orizar</w:t>
      </w:r>
      <w:r w:rsidR="00311FBD">
        <w:rPr>
          <w:rFonts w:eastAsia="Calibri"/>
          <w:u w:color="000000"/>
          <w:lang w:val="pt-BR" w:eastAsia="pt-BR"/>
        </w:rPr>
        <w:t xml:space="preserve"> a</w:t>
      </w:r>
      <w:r w:rsidR="00756589" w:rsidRPr="00973F4A">
        <w:rPr>
          <w:rFonts w:eastAsia="Calibri"/>
          <w:u w:color="000000"/>
          <w:lang w:val="pt-BR" w:eastAsia="pt-BR"/>
        </w:rPr>
        <w:t xml:space="preserve"> câmera fotográfica </w:t>
      </w:r>
      <w:r w:rsidR="00311FBD">
        <w:rPr>
          <w:rFonts w:eastAsia="Calibri"/>
          <w:u w:color="000000"/>
          <w:lang w:val="pt-BR" w:eastAsia="pt-BR"/>
        </w:rPr>
        <w:t>como dispositivo para geração de dados</w:t>
      </w:r>
      <w:r w:rsidR="00CB21BB">
        <w:rPr>
          <w:rFonts w:eastAsia="Calibri"/>
          <w:u w:color="000000"/>
          <w:lang w:val="pt-BR" w:eastAsia="pt-BR"/>
        </w:rPr>
        <w:t>, colocando-a nas mãos de</w:t>
      </w:r>
      <w:r w:rsidR="00947619">
        <w:rPr>
          <w:rFonts w:eastAsia="Calibri"/>
          <w:u w:color="000000"/>
          <w:lang w:val="pt-BR" w:eastAsia="pt-BR"/>
        </w:rPr>
        <w:t xml:space="preserve"> meninos e meninas </w:t>
      </w:r>
      <w:r w:rsidR="00CB21BB">
        <w:rPr>
          <w:rFonts w:eastAsia="Calibri"/>
          <w:u w:color="000000"/>
          <w:lang w:val="pt-BR" w:eastAsia="pt-BR"/>
        </w:rPr>
        <w:t xml:space="preserve">sem regras rígidas e sem definição </w:t>
      </w:r>
      <w:r w:rsidR="00CB21BB">
        <w:rPr>
          <w:rFonts w:eastAsia="Calibri"/>
          <w:u w:color="000000"/>
          <w:lang w:val="pt-BR" w:eastAsia="pt-BR"/>
        </w:rPr>
        <w:lastRenderedPageBreak/>
        <w:t xml:space="preserve">de campo visual, garante-se </w:t>
      </w:r>
      <w:r w:rsidR="00756589" w:rsidRPr="00973F4A">
        <w:rPr>
          <w:rFonts w:eastAsia="Calibri"/>
          <w:u w:color="000000"/>
          <w:lang w:val="pt-BR" w:eastAsia="pt-BR"/>
        </w:rPr>
        <w:t>muitas possibilidades de exploração individual e autônoma</w:t>
      </w:r>
      <w:r w:rsidR="00CB21BB">
        <w:rPr>
          <w:rFonts w:eastAsia="Calibri"/>
          <w:u w:color="000000"/>
          <w:lang w:val="pt-BR" w:eastAsia="pt-BR"/>
        </w:rPr>
        <w:t xml:space="preserve">, o que poderá gerar narrativas peculiares – </w:t>
      </w:r>
      <w:r w:rsidR="00973F4A">
        <w:rPr>
          <w:rFonts w:eastAsia="Calibri"/>
          <w:u w:color="000000"/>
          <w:lang w:val="pt-BR" w:eastAsia="pt-BR"/>
        </w:rPr>
        <w:t xml:space="preserve">miudezas que (quase) não são vistas, </w:t>
      </w:r>
      <w:r w:rsidR="00F42FCE">
        <w:rPr>
          <w:rFonts w:eastAsia="Calibri"/>
          <w:u w:color="000000"/>
          <w:lang w:val="pt-BR" w:eastAsia="pt-BR"/>
        </w:rPr>
        <w:t xml:space="preserve">ideias, </w:t>
      </w:r>
      <w:r w:rsidR="00FB7B6D">
        <w:rPr>
          <w:rFonts w:eastAsia="Calibri"/>
          <w:u w:color="000000"/>
          <w:lang w:val="pt-BR" w:eastAsia="pt-BR"/>
        </w:rPr>
        <w:t>sensações e emoções sobre</w:t>
      </w:r>
      <w:r w:rsidR="00CB21BB">
        <w:rPr>
          <w:rFonts w:eastAsia="Calibri"/>
          <w:u w:color="000000"/>
          <w:lang w:val="pt-BR" w:eastAsia="pt-BR"/>
        </w:rPr>
        <w:t>/com a</w:t>
      </w:r>
      <w:r w:rsidR="00F42FCE">
        <w:rPr>
          <w:rFonts w:eastAsia="Calibri"/>
          <w:u w:color="000000"/>
          <w:lang w:val="pt-BR" w:eastAsia="pt-BR"/>
        </w:rPr>
        <w:t xml:space="preserve"> natureza</w:t>
      </w:r>
      <w:r w:rsidR="00CB21BB">
        <w:rPr>
          <w:rFonts w:eastAsia="Calibri"/>
          <w:u w:color="000000"/>
          <w:lang w:val="pt-BR" w:eastAsia="pt-BR"/>
        </w:rPr>
        <w:t>, que apenas pela oralidade talvez não fossem enunciadas</w:t>
      </w:r>
      <w:r w:rsidR="00A21DF4">
        <w:rPr>
          <w:rFonts w:eastAsia="Calibri"/>
          <w:u w:color="000000"/>
          <w:lang w:val="pt-BR" w:eastAsia="pt-BR"/>
        </w:rPr>
        <w:t>.</w:t>
      </w:r>
      <w:r w:rsidR="00A21DF4" w:rsidRPr="00A21DF4">
        <w:rPr>
          <w:rFonts w:eastAsia="Calibri"/>
          <w:u w:color="000000"/>
          <w:lang w:val="pt-BR" w:eastAsia="pt-BR"/>
        </w:rPr>
        <w:t xml:space="preserve"> </w:t>
      </w:r>
      <w:r w:rsidR="00A21DF4">
        <w:rPr>
          <w:rFonts w:eastAsia="Calibri"/>
          <w:u w:color="000000"/>
          <w:lang w:val="pt-BR" w:eastAsia="pt-BR"/>
        </w:rPr>
        <w:t>Na continuidade da pesquisa, as questões enumeradas serão aprofundadas</w:t>
      </w:r>
      <w:r w:rsidR="00F42FCE">
        <w:rPr>
          <w:rFonts w:eastAsia="Calibri"/>
          <w:u w:color="000000"/>
          <w:lang w:val="pt-BR" w:eastAsia="pt-BR"/>
        </w:rPr>
        <w:t xml:space="preserve">. </w:t>
      </w:r>
      <w:r w:rsidR="00A21DF4" w:rsidRPr="00A21DF4">
        <w:rPr>
          <w:rFonts w:eastAsia="Calibri"/>
          <w:u w:color="000000"/>
          <w:lang w:val="pt-BR" w:eastAsia="pt-BR"/>
        </w:rPr>
        <w:t xml:space="preserve"> </w:t>
      </w:r>
    </w:p>
    <w:p w14:paraId="09C6CC2C" w14:textId="77777777" w:rsidR="00F42FCE" w:rsidRDefault="00F42FCE" w:rsidP="00765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eastAsia="Times New Roman"/>
          <w:b/>
          <w:spacing w:val="2"/>
          <w:bdr w:val="none" w:sz="0" w:space="0" w:color="auto"/>
          <w:lang w:val="pt-BR" w:eastAsia="pt-BR"/>
        </w:rPr>
      </w:pPr>
    </w:p>
    <w:p w14:paraId="2A935986" w14:textId="77777777" w:rsidR="002E4A73" w:rsidRPr="008B5C07" w:rsidRDefault="0076519E" w:rsidP="007651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rPr>
          <w:rFonts w:eastAsia="Times New Roman"/>
          <w:b/>
          <w:i/>
          <w:spacing w:val="2"/>
          <w:bdr w:val="none" w:sz="0" w:space="0" w:color="auto"/>
          <w:lang w:val="pt-BR" w:eastAsia="pt-BR"/>
        </w:rPr>
      </w:pPr>
      <w:r w:rsidRPr="008B5C07">
        <w:rPr>
          <w:rFonts w:eastAsia="Times New Roman"/>
          <w:b/>
          <w:spacing w:val="2"/>
          <w:bdr w:val="none" w:sz="0" w:space="0" w:color="auto"/>
          <w:lang w:val="pt-BR" w:eastAsia="pt-BR"/>
        </w:rPr>
        <w:t>Referências</w:t>
      </w:r>
    </w:p>
    <w:p w14:paraId="71DE4397" w14:textId="77777777" w:rsidR="002E4A73" w:rsidRPr="008B5C07" w:rsidRDefault="002E4A73" w:rsidP="00642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0" w:after="120" w:line="360" w:lineRule="auto"/>
        <w:jc w:val="both"/>
        <w:rPr>
          <w:rFonts w:eastAsia="Times New Roman"/>
          <w:b/>
          <w:spacing w:val="2"/>
          <w:bdr w:val="none" w:sz="0" w:space="0" w:color="auto"/>
          <w:lang w:val="pt-BR" w:eastAsia="pt-BR"/>
        </w:rPr>
      </w:pPr>
    </w:p>
    <w:p w14:paraId="76D3F6DB" w14:textId="77777777" w:rsidR="002E4A73" w:rsidRPr="008B5C07" w:rsidRDefault="002E4A73" w:rsidP="00E44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 w:after="120"/>
        <w:jc w:val="both"/>
        <w:rPr>
          <w:rFonts w:eastAsia="Times New Roman"/>
          <w:bdr w:val="none" w:sz="0" w:space="0" w:color="auto"/>
          <w:lang w:val="pt-BR" w:eastAsia="pt-BR"/>
        </w:rPr>
      </w:pPr>
      <w:r w:rsidRPr="008B5C07">
        <w:rPr>
          <w:rFonts w:eastAsia="Times New Roman"/>
          <w:bdr w:val="none" w:sz="0" w:space="0" w:color="auto"/>
          <w:lang w:val="pt-BR" w:eastAsia="pt-BR"/>
        </w:rPr>
        <w:t xml:space="preserve">COUTO, M. </w:t>
      </w:r>
      <w:r w:rsidRPr="008B5C07">
        <w:rPr>
          <w:rFonts w:eastAsia="Times New Roman"/>
          <w:i/>
          <w:bdr w:val="none" w:sz="0" w:space="0" w:color="auto"/>
          <w:lang w:val="pt-BR" w:eastAsia="pt-BR"/>
        </w:rPr>
        <w:t>Antes de Nascer o Mundo</w:t>
      </w:r>
      <w:r w:rsidRPr="008B5C07">
        <w:rPr>
          <w:rFonts w:eastAsia="Times New Roman"/>
          <w:bdr w:val="none" w:sz="0" w:space="0" w:color="auto"/>
          <w:lang w:val="pt-BR" w:eastAsia="pt-BR"/>
        </w:rPr>
        <w:t>. São Paulo: Companhia das Letras, 2009.</w:t>
      </w:r>
    </w:p>
    <w:p w14:paraId="3CB22B44" w14:textId="77777777" w:rsidR="002E4A73" w:rsidRPr="008B5C07" w:rsidRDefault="002E4A73" w:rsidP="00E44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80" w:after="120"/>
        <w:jc w:val="both"/>
        <w:rPr>
          <w:rFonts w:eastAsia="Times New Roman"/>
          <w:bdr w:val="none" w:sz="0" w:space="0" w:color="auto"/>
          <w:lang w:val="pt-BR" w:eastAsia="pt-BR"/>
        </w:rPr>
      </w:pPr>
      <w:r w:rsidRPr="008B5C07">
        <w:rPr>
          <w:rFonts w:eastAsia="Times New Roman"/>
          <w:bdr w:val="none" w:sz="0" w:space="0" w:color="auto"/>
          <w:lang w:val="pt-BR" w:eastAsia="pt-BR"/>
        </w:rPr>
        <w:t xml:space="preserve">CRUZ, S. H. V. </w:t>
      </w:r>
      <w:r w:rsidRPr="008B5C07">
        <w:rPr>
          <w:rFonts w:eastAsia="Times New Roman"/>
          <w:i/>
          <w:iCs/>
          <w:bdr w:val="none" w:sz="0" w:space="0" w:color="auto"/>
          <w:lang w:val="pt-BR" w:eastAsia="pt-BR"/>
        </w:rPr>
        <w:t>A criança fala</w:t>
      </w:r>
      <w:r w:rsidRPr="008B5C07">
        <w:rPr>
          <w:rFonts w:eastAsia="Times New Roman"/>
          <w:bdr w:val="none" w:sz="0" w:space="0" w:color="auto"/>
          <w:lang w:val="pt-BR" w:eastAsia="pt-BR"/>
        </w:rPr>
        <w:t>: a escuta de crianças em pesquisas. São Paulo: Cortez, 2008.</w:t>
      </w:r>
    </w:p>
    <w:p w14:paraId="1A32A559" w14:textId="77777777" w:rsidR="002E4A73" w:rsidRPr="008B5C07" w:rsidRDefault="002E4A73" w:rsidP="00E44F64">
      <w:pPr>
        <w:spacing w:before="70" w:after="120"/>
        <w:jc w:val="both"/>
        <w:rPr>
          <w:rFonts w:eastAsia="Calibri"/>
          <w:u w:color="000000"/>
          <w:lang w:val="pt-BR" w:eastAsia="pt-BR"/>
        </w:rPr>
      </w:pPr>
      <w:r w:rsidRPr="008B5C07">
        <w:rPr>
          <w:rFonts w:eastAsia="Calibri"/>
          <w:u w:color="000000"/>
          <w:lang w:val="pt-BR" w:eastAsia="pt-BR"/>
        </w:rPr>
        <w:t xml:space="preserve">DA ROS, S. Z, et </w:t>
      </w:r>
      <w:proofErr w:type="spellStart"/>
      <w:r w:rsidRPr="008B5C07">
        <w:rPr>
          <w:rFonts w:eastAsia="Calibri"/>
          <w:u w:color="000000"/>
          <w:lang w:val="pt-BR" w:eastAsia="pt-BR"/>
        </w:rPr>
        <w:t>all</w:t>
      </w:r>
      <w:proofErr w:type="spellEnd"/>
      <w:r w:rsidRPr="008B5C07">
        <w:rPr>
          <w:rFonts w:eastAsia="Calibri"/>
          <w:u w:color="000000"/>
          <w:lang w:val="pt-BR" w:eastAsia="pt-BR"/>
        </w:rPr>
        <w:t>. O ensinar e aprender, a pesquisa e a “sociedade da imagem”:</w:t>
      </w:r>
      <w:r w:rsidRPr="008B5C07">
        <w:rPr>
          <w:rFonts w:eastAsia="Calibri"/>
          <w:i/>
          <w:iCs/>
          <w:u w:color="000000"/>
          <w:lang w:val="pt-BR" w:eastAsia="pt-BR"/>
        </w:rPr>
        <w:t xml:space="preserve"> </w:t>
      </w:r>
      <w:r w:rsidRPr="008B5C07">
        <w:rPr>
          <w:rFonts w:eastAsia="Calibri"/>
          <w:u w:color="000000"/>
          <w:lang w:val="pt-BR" w:eastAsia="pt-BR"/>
        </w:rPr>
        <w:t xml:space="preserve">apontamentos. In: </w:t>
      </w:r>
      <w:r w:rsidR="00C6610D" w:rsidRPr="008B5C07">
        <w:rPr>
          <w:rFonts w:eastAsia="Calibri"/>
          <w:u w:color="000000"/>
          <w:lang w:val="pt-BR" w:eastAsia="pt-BR"/>
        </w:rPr>
        <w:t>LENZI</w:t>
      </w:r>
      <w:r w:rsidR="00C6610D">
        <w:rPr>
          <w:rFonts w:eastAsia="Calibri"/>
          <w:u w:color="000000"/>
          <w:lang w:val="pt-BR" w:eastAsia="pt-BR"/>
        </w:rPr>
        <w:t>,</w:t>
      </w:r>
      <w:r w:rsidR="00C6610D" w:rsidRPr="008B5C07">
        <w:rPr>
          <w:rFonts w:eastAsia="Calibri"/>
          <w:u w:color="000000"/>
          <w:lang w:val="pt-BR" w:eastAsia="pt-BR"/>
        </w:rPr>
        <w:t xml:space="preserve"> </w:t>
      </w:r>
      <w:r w:rsidRPr="008B5C07">
        <w:rPr>
          <w:rFonts w:eastAsia="Calibri"/>
          <w:u w:color="000000"/>
          <w:lang w:val="pt-BR" w:eastAsia="pt-BR"/>
        </w:rPr>
        <w:t>L</w:t>
      </w:r>
      <w:r w:rsidR="00C6610D">
        <w:rPr>
          <w:rFonts w:eastAsia="Calibri"/>
          <w:u w:color="000000"/>
          <w:lang w:val="pt-BR" w:eastAsia="pt-BR"/>
        </w:rPr>
        <w:t xml:space="preserve">. </w:t>
      </w:r>
      <w:r w:rsidRPr="008B5C07">
        <w:rPr>
          <w:rFonts w:eastAsia="Calibri"/>
          <w:u w:color="000000"/>
          <w:lang w:val="pt-BR" w:eastAsia="pt-BR"/>
        </w:rPr>
        <w:t>H</w:t>
      </w:r>
      <w:r w:rsidR="00C6610D">
        <w:rPr>
          <w:rFonts w:eastAsia="Calibri"/>
          <w:u w:color="000000"/>
          <w:lang w:val="pt-BR" w:eastAsia="pt-BR"/>
        </w:rPr>
        <w:t>.</w:t>
      </w:r>
      <w:r w:rsidRPr="008B5C07">
        <w:rPr>
          <w:rFonts w:eastAsia="Calibri"/>
          <w:u w:color="000000"/>
          <w:lang w:val="pt-BR" w:eastAsia="pt-BR"/>
        </w:rPr>
        <w:t xml:space="preserve"> C</w:t>
      </w:r>
      <w:r w:rsidR="00C6610D">
        <w:rPr>
          <w:rFonts w:eastAsia="Calibri"/>
          <w:u w:color="000000"/>
          <w:lang w:val="pt-BR" w:eastAsia="pt-BR"/>
        </w:rPr>
        <w:t>.</w:t>
      </w:r>
      <w:r w:rsidRPr="008B5C07">
        <w:rPr>
          <w:rFonts w:eastAsia="Calibri"/>
          <w:u w:color="000000"/>
          <w:lang w:val="pt-BR" w:eastAsia="pt-BR"/>
        </w:rPr>
        <w:t xml:space="preserve">; </w:t>
      </w:r>
      <w:r w:rsidR="00C6610D" w:rsidRPr="008B5C07">
        <w:rPr>
          <w:rFonts w:eastAsia="Calibri"/>
          <w:u w:color="000000"/>
          <w:lang w:val="pt-BR" w:eastAsia="pt-BR"/>
        </w:rPr>
        <w:t>DA ROS</w:t>
      </w:r>
      <w:r w:rsidR="00C6610D">
        <w:rPr>
          <w:rFonts w:eastAsia="Calibri"/>
          <w:u w:color="000000"/>
          <w:lang w:val="pt-BR" w:eastAsia="pt-BR"/>
        </w:rPr>
        <w:t>,</w:t>
      </w:r>
      <w:r w:rsidR="00C6610D" w:rsidRPr="008B5C07">
        <w:rPr>
          <w:rFonts w:eastAsia="Calibri"/>
          <w:u w:color="000000"/>
          <w:lang w:val="pt-BR" w:eastAsia="pt-BR"/>
        </w:rPr>
        <w:t xml:space="preserve"> </w:t>
      </w:r>
      <w:r w:rsidRPr="008B5C07">
        <w:rPr>
          <w:rFonts w:eastAsia="Calibri"/>
          <w:u w:color="000000"/>
          <w:lang w:val="pt-BR" w:eastAsia="pt-BR"/>
        </w:rPr>
        <w:t>S</w:t>
      </w:r>
      <w:r w:rsidR="00C6610D">
        <w:rPr>
          <w:rFonts w:eastAsia="Calibri"/>
          <w:u w:color="000000"/>
          <w:lang w:val="pt-BR" w:eastAsia="pt-BR"/>
        </w:rPr>
        <w:t>.</w:t>
      </w:r>
      <w:r w:rsidRPr="008B5C07">
        <w:rPr>
          <w:rFonts w:eastAsia="Calibri"/>
          <w:u w:color="000000"/>
          <w:lang w:val="pt-BR" w:eastAsia="pt-BR"/>
        </w:rPr>
        <w:t xml:space="preserve"> Z</w:t>
      </w:r>
      <w:r w:rsidR="00C6610D">
        <w:rPr>
          <w:rFonts w:eastAsia="Calibri"/>
          <w:u w:color="000000"/>
          <w:lang w:val="pt-BR" w:eastAsia="pt-BR"/>
        </w:rPr>
        <w:t>.;</w:t>
      </w:r>
      <w:r w:rsidRPr="008B5C07">
        <w:rPr>
          <w:rFonts w:eastAsia="Calibri"/>
          <w:u w:color="000000"/>
          <w:lang w:val="pt-BR" w:eastAsia="pt-BR"/>
        </w:rPr>
        <w:t xml:space="preserve"> </w:t>
      </w:r>
      <w:r w:rsidR="00C6610D" w:rsidRPr="008B5C07">
        <w:rPr>
          <w:rFonts w:eastAsia="Calibri"/>
          <w:u w:color="000000"/>
          <w:lang w:val="pt-BR" w:eastAsia="pt-BR"/>
        </w:rPr>
        <w:t>SOUZA</w:t>
      </w:r>
      <w:r w:rsidR="00C6610D">
        <w:rPr>
          <w:rFonts w:eastAsia="Calibri"/>
          <w:u w:color="000000"/>
          <w:lang w:val="pt-BR" w:eastAsia="pt-BR"/>
        </w:rPr>
        <w:t>,</w:t>
      </w:r>
      <w:r w:rsidR="00C6610D" w:rsidRPr="008B5C07">
        <w:rPr>
          <w:rFonts w:eastAsia="Calibri"/>
          <w:u w:color="000000"/>
          <w:lang w:val="pt-BR" w:eastAsia="pt-BR"/>
        </w:rPr>
        <w:t xml:space="preserve"> </w:t>
      </w:r>
      <w:r w:rsidRPr="008B5C07">
        <w:rPr>
          <w:rFonts w:eastAsia="Calibri"/>
          <w:u w:color="000000"/>
          <w:lang w:val="pt-BR" w:eastAsia="pt-BR"/>
        </w:rPr>
        <w:t>A</w:t>
      </w:r>
      <w:r w:rsidR="00C6610D">
        <w:rPr>
          <w:rFonts w:eastAsia="Calibri"/>
          <w:u w:color="000000"/>
          <w:lang w:val="pt-BR" w:eastAsia="pt-BR"/>
        </w:rPr>
        <w:t xml:space="preserve">. </w:t>
      </w:r>
      <w:r w:rsidRPr="008B5C07">
        <w:rPr>
          <w:rFonts w:eastAsia="Calibri"/>
          <w:u w:color="000000"/>
          <w:lang w:val="pt-BR" w:eastAsia="pt-BR"/>
        </w:rPr>
        <w:t>M</w:t>
      </w:r>
      <w:r w:rsidR="00C6610D">
        <w:rPr>
          <w:rFonts w:eastAsia="Calibri"/>
          <w:u w:color="000000"/>
          <w:lang w:val="pt-BR" w:eastAsia="pt-BR"/>
        </w:rPr>
        <w:t>.</w:t>
      </w:r>
      <w:r w:rsidRPr="008B5C07">
        <w:rPr>
          <w:rFonts w:eastAsia="Calibri"/>
          <w:u w:color="000000"/>
          <w:lang w:val="pt-BR" w:eastAsia="pt-BR"/>
        </w:rPr>
        <w:t xml:space="preserve"> A</w:t>
      </w:r>
      <w:r w:rsidR="00C6610D">
        <w:rPr>
          <w:rFonts w:eastAsia="Calibri"/>
          <w:u w:color="000000"/>
          <w:lang w:val="pt-BR" w:eastAsia="pt-BR"/>
        </w:rPr>
        <w:t>.</w:t>
      </w:r>
      <w:r w:rsidRPr="008B5C07">
        <w:rPr>
          <w:rFonts w:eastAsia="Calibri"/>
          <w:u w:color="000000"/>
          <w:lang w:val="pt-BR" w:eastAsia="pt-BR"/>
        </w:rPr>
        <w:t xml:space="preserve"> de; </w:t>
      </w:r>
      <w:r w:rsidR="00C6610D" w:rsidRPr="008B5C07">
        <w:rPr>
          <w:rFonts w:eastAsia="Calibri"/>
          <w:u w:color="000000"/>
          <w:lang w:val="pt-BR" w:eastAsia="pt-BR"/>
        </w:rPr>
        <w:t>GONÇAVES</w:t>
      </w:r>
      <w:r w:rsidR="00C6610D">
        <w:rPr>
          <w:rFonts w:eastAsia="Calibri"/>
          <w:u w:color="000000"/>
          <w:lang w:val="pt-BR" w:eastAsia="pt-BR"/>
        </w:rPr>
        <w:t>,</w:t>
      </w:r>
      <w:r w:rsidR="00C6610D" w:rsidRPr="008B5C07">
        <w:rPr>
          <w:rFonts w:eastAsia="Calibri"/>
          <w:u w:color="000000"/>
          <w:lang w:val="pt-BR" w:eastAsia="pt-BR"/>
        </w:rPr>
        <w:t xml:space="preserve"> </w:t>
      </w:r>
      <w:r w:rsidRPr="008B5C07">
        <w:rPr>
          <w:rFonts w:eastAsia="Calibri"/>
          <w:u w:color="000000"/>
          <w:lang w:val="pt-BR" w:eastAsia="pt-BR"/>
        </w:rPr>
        <w:t>M</w:t>
      </w:r>
      <w:r w:rsidR="00C6610D">
        <w:rPr>
          <w:rFonts w:eastAsia="Calibri"/>
          <w:u w:color="000000"/>
          <w:lang w:val="pt-BR" w:eastAsia="pt-BR"/>
        </w:rPr>
        <w:t xml:space="preserve">. </w:t>
      </w:r>
      <w:r w:rsidRPr="008B5C07">
        <w:rPr>
          <w:rFonts w:eastAsia="Calibri"/>
          <w:u w:color="000000"/>
          <w:lang w:val="pt-BR" w:eastAsia="pt-BR"/>
        </w:rPr>
        <w:t xml:space="preserve">M. (Org.). </w:t>
      </w:r>
      <w:r w:rsidRPr="008B5C07">
        <w:rPr>
          <w:rFonts w:eastAsia="Calibri"/>
          <w:i/>
          <w:iCs/>
          <w:u w:color="000000"/>
          <w:lang w:val="pt-BR" w:eastAsia="pt-BR"/>
        </w:rPr>
        <w:t>Imagem: intervenção e pesquisa</w:t>
      </w:r>
      <w:r w:rsidRPr="008B5C07">
        <w:rPr>
          <w:rFonts w:eastAsia="Calibri"/>
          <w:u w:color="000000"/>
          <w:lang w:val="pt-BR" w:eastAsia="pt-BR"/>
        </w:rPr>
        <w:t xml:space="preserve">. Florianópolis: Editora da </w:t>
      </w:r>
      <w:r w:rsidR="00C6610D">
        <w:rPr>
          <w:rFonts w:eastAsia="Calibri"/>
          <w:u w:color="000000"/>
          <w:lang w:val="pt-BR" w:eastAsia="pt-BR"/>
        </w:rPr>
        <w:t>UFSC</w:t>
      </w:r>
      <w:r w:rsidRPr="008B5C07">
        <w:rPr>
          <w:rFonts w:eastAsia="Calibri"/>
          <w:u w:color="000000"/>
          <w:lang w:val="pt-BR" w:eastAsia="pt-BR"/>
        </w:rPr>
        <w:t>, 2006</w:t>
      </w:r>
      <w:r w:rsidR="00C6610D">
        <w:rPr>
          <w:rFonts w:eastAsia="Calibri"/>
          <w:u w:color="000000"/>
          <w:lang w:val="pt-BR" w:eastAsia="pt-BR"/>
        </w:rPr>
        <w:t>.</w:t>
      </w:r>
      <w:r w:rsidRPr="008B5C07">
        <w:rPr>
          <w:rFonts w:eastAsia="Calibri"/>
          <w:u w:color="000000"/>
          <w:lang w:val="pt-BR" w:eastAsia="pt-BR"/>
        </w:rPr>
        <w:t xml:space="preserve"> p. 101-117.</w:t>
      </w:r>
    </w:p>
    <w:p w14:paraId="23FE126A" w14:textId="77777777" w:rsidR="002E4A73" w:rsidRPr="008B5C07" w:rsidRDefault="002E4A73" w:rsidP="00E44F64">
      <w:pPr>
        <w:spacing w:before="70" w:after="120"/>
        <w:jc w:val="both"/>
        <w:rPr>
          <w:rFonts w:eastAsia="Calibri"/>
          <w:u w:color="000000"/>
          <w:lang w:val="pt-BR" w:eastAsia="pt-BR"/>
        </w:rPr>
      </w:pPr>
      <w:r w:rsidRPr="008B5C07">
        <w:rPr>
          <w:rFonts w:eastAsia="Calibri"/>
          <w:u w:color="000000"/>
          <w:lang w:val="pt-BR" w:eastAsia="pt-BR"/>
        </w:rPr>
        <w:t xml:space="preserve">GERALDI, J. W. </w:t>
      </w:r>
      <w:proofErr w:type="spellStart"/>
      <w:r w:rsidRPr="008B5C07">
        <w:rPr>
          <w:rFonts w:eastAsia="Calibri"/>
          <w:iCs/>
          <w:u w:color="000000"/>
          <w:lang w:val="pt-BR" w:eastAsia="pt-BR"/>
        </w:rPr>
        <w:t>Heterocientificidade</w:t>
      </w:r>
      <w:proofErr w:type="spellEnd"/>
      <w:r w:rsidRPr="008B5C07">
        <w:rPr>
          <w:rFonts w:eastAsia="Calibri"/>
          <w:iCs/>
          <w:u w:color="000000"/>
          <w:lang w:val="pt-BR" w:eastAsia="pt-BR"/>
        </w:rPr>
        <w:t xml:space="preserve"> nos estudos </w:t>
      </w:r>
      <w:proofErr w:type="spellStart"/>
      <w:r w:rsidRPr="008B5C07">
        <w:rPr>
          <w:rFonts w:eastAsia="Calibri"/>
          <w:iCs/>
          <w:u w:color="000000"/>
          <w:lang w:val="pt-BR" w:eastAsia="pt-BR"/>
        </w:rPr>
        <w:t>lingüísticos</w:t>
      </w:r>
      <w:proofErr w:type="spellEnd"/>
      <w:r w:rsidRPr="008B5C07">
        <w:rPr>
          <w:rFonts w:eastAsia="Calibri"/>
          <w:u w:color="000000"/>
          <w:lang w:val="pt-BR" w:eastAsia="pt-BR"/>
        </w:rPr>
        <w:t xml:space="preserve">. In: </w:t>
      </w:r>
      <w:proofErr w:type="spellStart"/>
      <w:r w:rsidRPr="008B5C07">
        <w:rPr>
          <w:rFonts w:eastAsia="Calibri"/>
          <w:u w:color="000000"/>
          <w:lang w:val="pt-BR" w:eastAsia="pt-BR"/>
        </w:rPr>
        <w:t>GEGe</w:t>
      </w:r>
      <w:proofErr w:type="spellEnd"/>
      <w:r w:rsidRPr="008B5C07">
        <w:rPr>
          <w:rFonts w:eastAsia="Calibri"/>
          <w:u w:color="000000"/>
          <w:lang w:val="pt-BR" w:eastAsia="pt-BR"/>
        </w:rPr>
        <w:t xml:space="preserve">. </w:t>
      </w:r>
      <w:r w:rsidRPr="008B5C07">
        <w:rPr>
          <w:rFonts w:eastAsia="Calibri"/>
          <w:i/>
          <w:u w:color="000000"/>
          <w:lang w:val="pt-BR" w:eastAsia="pt-BR"/>
        </w:rPr>
        <w:t xml:space="preserve">Palavras e </w:t>
      </w:r>
      <w:proofErr w:type="spellStart"/>
      <w:r w:rsidRPr="008B5C07">
        <w:rPr>
          <w:rFonts w:eastAsia="Calibri"/>
          <w:i/>
          <w:u w:color="000000"/>
          <w:lang w:val="pt-BR" w:eastAsia="pt-BR"/>
        </w:rPr>
        <w:t>contrapalavras</w:t>
      </w:r>
      <w:proofErr w:type="spellEnd"/>
      <w:r w:rsidRPr="008B5C07">
        <w:rPr>
          <w:rFonts w:eastAsia="Calibri"/>
          <w:i/>
          <w:u w:color="000000"/>
          <w:lang w:val="pt-BR" w:eastAsia="pt-BR"/>
        </w:rPr>
        <w:t xml:space="preserve">: enfrentando questões da metodologia </w:t>
      </w:r>
      <w:proofErr w:type="spellStart"/>
      <w:r w:rsidRPr="008B5C07">
        <w:rPr>
          <w:rFonts w:eastAsia="Calibri"/>
          <w:i/>
          <w:u w:color="000000"/>
          <w:lang w:val="pt-BR" w:eastAsia="pt-BR"/>
        </w:rPr>
        <w:t>bakhtiniana</w:t>
      </w:r>
      <w:proofErr w:type="spellEnd"/>
      <w:r w:rsidRPr="008B5C07">
        <w:rPr>
          <w:rFonts w:eastAsia="Calibri"/>
          <w:u w:color="000000"/>
          <w:lang w:val="pt-BR" w:eastAsia="pt-BR"/>
        </w:rPr>
        <w:t>. São Carlos: Pedro &amp; João Editores, 2012, p. 19-39</w:t>
      </w:r>
    </w:p>
    <w:p w14:paraId="65152022" w14:textId="77777777" w:rsidR="002E4A73" w:rsidRPr="008B5C07" w:rsidRDefault="002E4A73" w:rsidP="00E44F64">
      <w:pPr>
        <w:spacing w:before="70" w:after="120"/>
        <w:jc w:val="both"/>
        <w:rPr>
          <w:rFonts w:eastAsia="Calibri"/>
          <w:u w:color="000000"/>
          <w:lang w:val="pt-BR" w:eastAsia="pt-BR"/>
        </w:rPr>
      </w:pPr>
      <w:r w:rsidRPr="008B5C07">
        <w:rPr>
          <w:rFonts w:eastAsia="Calibri"/>
          <w:u w:color="000000"/>
          <w:lang w:val="pt-BR" w:eastAsia="pt-BR"/>
        </w:rPr>
        <w:t>_____________. A aula como acontecimento. São Carlos: Pedro &amp; João Editores, 2010</w:t>
      </w:r>
      <w:r w:rsidR="00F03251">
        <w:rPr>
          <w:rFonts w:eastAsia="Calibri"/>
          <w:u w:color="000000"/>
          <w:lang w:val="pt-BR" w:eastAsia="pt-BR"/>
        </w:rPr>
        <w:t>.</w:t>
      </w:r>
    </w:p>
    <w:p w14:paraId="767E97F5" w14:textId="77777777" w:rsidR="002E4A73" w:rsidRPr="008B5C07" w:rsidRDefault="002E4A73" w:rsidP="00E44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120"/>
        <w:jc w:val="both"/>
        <w:rPr>
          <w:rFonts w:eastAsia="Times New Roman"/>
          <w:spacing w:val="2"/>
          <w:bdr w:val="none" w:sz="0" w:space="0" w:color="auto"/>
          <w:lang w:val="pt-BR" w:eastAsia="pt-BR"/>
        </w:rPr>
      </w:pPr>
      <w:r w:rsidRPr="008B5C07">
        <w:rPr>
          <w:rFonts w:eastAsia="Times New Roman"/>
          <w:spacing w:val="2"/>
          <w:bdr w:val="none" w:sz="0" w:space="0" w:color="auto"/>
          <w:lang w:val="pt-BR" w:eastAsia="pt-BR"/>
        </w:rPr>
        <w:t xml:space="preserve">JOBIM E SOUZA, S. </w:t>
      </w:r>
      <w:r w:rsidRPr="008B5C07">
        <w:rPr>
          <w:rFonts w:eastAsia="Times New Roman"/>
          <w:iCs/>
          <w:spacing w:val="2"/>
          <w:bdr w:val="none" w:sz="0" w:space="0" w:color="auto"/>
          <w:lang w:val="pt-BR" w:eastAsia="pt-BR"/>
        </w:rPr>
        <w:t>A pesquisa em ciências humanas como intervenção nas práticas do olhar.</w:t>
      </w:r>
      <w:r w:rsidRPr="008B5C07">
        <w:rPr>
          <w:rFonts w:eastAsia="Times New Roman"/>
          <w:spacing w:val="2"/>
          <w:bdr w:val="none" w:sz="0" w:space="0" w:color="auto"/>
          <w:lang w:val="pt-BR" w:eastAsia="pt-BR"/>
        </w:rPr>
        <w:t xml:space="preserve"> In: </w:t>
      </w:r>
      <w:r w:rsidR="009059AF" w:rsidRPr="008B5C07">
        <w:rPr>
          <w:rFonts w:eastAsia="Calibri"/>
          <w:u w:color="000000"/>
          <w:lang w:val="pt-BR" w:eastAsia="pt-BR"/>
        </w:rPr>
        <w:t>LENZI</w:t>
      </w:r>
      <w:r w:rsidR="009059AF">
        <w:rPr>
          <w:rFonts w:eastAsia="Calibri"/>
          <w:u w:color="000000"/>
          <w:lang w:val="pt-BR" w:eastAsia="pt-BR"/>
        </w:rPr>
        <w:t>,</w:t>
      </w:r>
      <w:r w:rsidR="009059AF" w:rsidRPr="008B5C07">
        <w:rPr>
          <w:rFonts w:eastAsia="Calibri"/>
          <w:u w:color="000000"/>
          <w:lang w:val="pt-BR" w:eastAsia="pt-BR"/>
        </w:rPr>
        <w:t xml:space="preserve"> L</w:t>
      </w:r>
      <w:r w:rsidR="009059AF">
        <w:rPr>
          <w:rFonts w:eastAsia="Calibri"/>
          <w:u w:color="000000"/>
          <w:lang w:val="pt-BR" w:eastAsia="pt-BR"/>
        </w:rPr>
        <w:t xml:space="preserve">. </w:t>
      </w:r>
      <w:r w:rsidR="009059AF" w:rsidRPr="008B5C07">
        <w:rPr>
          <w:rFonts w:eastAsia="Calibri"/>
          <w:u w:color="000000"/>
          <w:lang w:val="pt-BR" w:eastAsia="pt-BR"/>
        </w:rPr>
        <w:t>H</w:t>
      </w:r>
      <w:r w:rsidR="009059AF">
        <w:rPr>
          <w:rFonts w:eastAsia="Calibri"/>
          <w:u w:color="000000"/>
          <w:lang w:val="pt-BR" w:eastAsia="pt-BR"/>
        </w:rPr>
        <w:t>.</w:t>
      </w:r>
      <w:r w:rsidR="009059AF" w:rsidRPr="008B5C07">
        <w:rPr>
          <w:rFonts w:eastAsia="Calibri"/>
          <w:u w:color="000000"/>
          <w:lang w:val="pt-BR" w:eastAsia="pt-BR"/>
        </w:rPr>
        <w:t xml:space="preserve"> C</w:t>
      </w:r>
      <w:r w:rsidR="009059AF">
        <w:rPr>
          <w:rFonts w:eastAsia="Calibri"/>
          <w:u w:color="000000"/>
          <w:lang w:val="pt-BR" w:eastAsia="pt-BR"/>
        </w:rPr>
        <w:t>.</w:t>
      </w:r>
      <w:r w:rsidR="009059AF" w:rsidRPr="008B5C07">
        <w:rPr>
          <w:rFonts w:eastAsia="Calibri"/>
          <w:u w:color="000000"/>
          <w:lang w:val="pt-BR" w:eastAsia="pt-BR"/>
        </w:rPr>
        <w:t>; DA ROS</w:t>
      </w:r>
      <w:r w:rsidR="009059AF">
        <w:rPr>
          <w:rFonts w:eastAsia="Calibri"/>
          <w:u w:color="000000"/>
          <w:lang w:val="pt-BR" w:eastAsia="pt-BR"/>
        </w:rPr>
        <w:t>,</w:t>
      </w:r>
      <w:r w:rsidR="009059AF" w:rsidRPr="008B5C07">
        <w:rPr>
          <w:rFonts w:eastAsia="Calibri"/>
          <w:u w:color="000000"/>
          <w:lang w:val="pt-BR" w:eastAsia="pt-BR"/>
        </w:rPr>
        <w:t xml:space="preserve"> S</w:t>
      </w:r>
      <w:r w:rsidR="009059AF">
        <w:rPr>
          <w:rFonts w:eastAsia="Calibri"/>
          <w:u w:color="000000"/>
          <w:lang w:val="pt-BR" w:eastAsia="pt-BR"/>
        </w:rPr>
        <w:t>.</w:t>
      </w:r>
      <w:r w:rsidR="009059AF" w:rsidRPr="008B5C07">
        <w:rPr>
          <w:rFonts w:eastAsia="Calibri"/>
          <w:u w:color="000000"/>
          <w:lang w:val="pt-BR" w:eastAsia="pt-BR"/>
        </w:rPr>
        <w:t xml:space="preserve"> Z</w:t>
      </w:r>
      <w:r w:rsidR="009059AF">
        <w:rPr>
          <w:rFonts w:eastAsia="Calibri"/>
          <w:u w:color="000000"/>
          <w:lang w:val="pt-BR" w:eastAsia="pt-BR"/>
        </w:rPr>
        <w:t>.;</w:t>
      </w:r>
      <w:r w:rsidR="009059AF" w:rsidRPr="008B5C07">
        <w:rPr>
          <w:rFonts w:eastAsia="Calibri"/>
          <w:u w:color="000000"/>
          <w:lang w:val="pt-BR" w:eastAsia="pt-BR"/>
        </w:rPr>
        <w:t xml:space="preserve"> SOUZA</w:t>
      </w:r>
      <w:r w:rsidR="009059AF">
        <w:rPr>
          <w:rFonts w:eastAsia="Calibri"/>
          <w:u w:color="000000"/>
          <w:lang w:val="pt-BR" w:eastAsia="pt-BR"/>
        </w:rPr>
        <w:t>,</w:t>
      </w:r>
      <w:r w:rsidR="009059AF" w:rsidRPr="008B5C07">
        <w:rPr>
          <w:rFonts w:eastAsia="Calibri"/>
          <w:u w:color="000000"/>
          <w:lang w:val="pt-BR" w:eastAsia="pt-BR"/>
        </w:rPr>
        <w:t xml:space="preserve"> A</w:t>
      </w:r>
      <w:r w:rsidR="009059AF">
        <w:rPr>
          <w:rFonts w:eastAsia="Calibri"/>
          <w:u w:color="000000"/>
          <w:lang w:val="pt-BR" w:eastAsia="pt-BR"/>
        </w:rPr>
        <w:t xml:space="preserve">. </w:t>
      </w:r>
      <w:r w:rsidR="009059AF" w:rsidRPr="008B5C07">
        <w:rPr>
          <w:rFonts w:eastAsia="Calibri"/>
          <w:u w:color="000000"/>
          <w:lang w:val="pt-BR" w:eastAsia="pt-BR"/>
        </w:rPr>
        <w:t>M</w:t>
      </w:r>
      <w:r w:rsidR="009059AF">
        <w:rPr>
          <w:rFonts w:eastAsia="Calibri"/>
          <w:u w:color="000000"/>
          <w:lang w:val="pt-BR" w:eastAsia="pt-BR"/>
        </w:rPr>
        <w:t>.</w:t>
      </w:r>
      <w:r w:rsidR="009059AF" w:rsidRPr="008B5C07">
        <w:rPr>
          <w:rFonts w:eastAsia="Calibri"/>
          <w:u w:color="000000"/>
          <w:lang w:val="pt-BR" w:eastAsia="pt-BR"/>
        </w:rPr>
        <w:t xml:space="preserve"> A</w:t>
      </w:r>
      <w:r w:rsidR="009059AF">
        <w:rPr>
          <w:rFonts w:eastAsia="Calibri"/>
          <w:u w:color="000000"/>
          <w:lang w:val="pt-BR" w:eastAsia="pt-BR"/>
        </w:rPr>
        <w:t>.</w:t>
      </w:r>
      <w:r w:rsidR="009059AF" w:rsidRPr="008B5C07">
        <w:rPr>
          <w:rFonts w:eastAsia="Calibri"/>
          <w:u w:color="000000"/>
          <w:lang w:val="pt-BR" w:eastAsia="pt-BR"/>
        </w:rPr>
        <w:t xml:space="preserve"> de; GONÇAVES</w:t>
      </w:r>
      <w:r w:rsidR="009059AF">
        <w:rPr>
          <w:rFonts w:eastAsia="Calibri"/>
          <w:u w:color="000000"/>
          <w:lang w:val="pt-BR" w:eastAsia="pt-BR"/>
        </w:rPr>
        <w:t>,</w:t>
      </w:r>
      <w:r w:rsidR="009059AF" w:rsidRPr="008B5C07">
        <w:rPr>
          <w:rFonts w:eastAsia="Calibri"/>
          <w:u w:color="000000"/>
          <w:lang w:val="pt-BR" w:eastAsia="pt-BR"/>
        </w:rPr>
        <w:t xml:space="preserve"> M</w:t>
      </w:r>
      <w:r w:rsidR="009059AF">
        <w:rPr>
          <w:rFonts w:eastAsia="Calibri"/>
          <w:u w:color="000000"/>
          <w:lang w:val="pt-BR" w:eastAsia="pt-BR"/>
        </w:rPr>
        <w:t xml:space="preserve">. </w:t>
      </w:r>
      <w:r w:rsidR="009059AF" w:rsidRPr="008B5C07">
        <w:rPr>
          <w:rFonts w:eastAsia="Calibri"/>
          <w:u w:color="000000"/>
          <w:lang w:val="pt-BR" w:eastAsia="pt-BR"/>
        </w:rPr>
        <w:t xml:space="preserve">M. (Org.). </w:t>
      </w:r>
      <w:r w:rsidR="009059AF" w:rsidRPr="008B5C07">
        <w:rPr>
          <w:rFonts w:eastAsia="Calibri"/>
          <w:i/>
          <w:iCs/>
          <w:u w:color="000000"/>
          <w:lang w:val="pt-BR" w:eastAsia="pt-BR"/>
        </w:rPr>
        <w:t>Imagem: intervenção e pesquisa</w:t>
      </w:r>
      <w:r w:rsidR="009059AF" w:rsidRPr="008B5C07">
        <w:rPr>
          <w:rFonts w:eastAsia="Calibri"/>
          <w:u w:color="000000"/>
          <w:lang w:val="pt-BR" w:eastAsia="pt-BR"/>
        </w:rPr>
        <w:t xml:space="preserve">. Florianópolis: Editora da </w:t>
      </w:r>
      <w:r w:rsidR="009059AF">
        <w:rPr>
          <w:rFonts w:eastAsia="Calibri"/>
          <w:u w:color="000000"/>
          <w:lang w:val="pt-BR" w:eastAsia="pt-BR"/>
        </w:rPr>
        <w:t>UFSC</w:t>
      </w:r>
      <w:r w:rsidR="009059AF" w:rsidRPr="008B5C07">
        <w:rPr>
          <w:rFonts w:eastAsia="Calibri"/>
          <w:u w:color="000000"/>
          <w:lang w:val="pt-BR" w:eastAsia="pt-BR"/>
        </w:rPr>
        <w:t>, 2006</w:t>
      </w:r>
      <w:r w:rsidR="009059AF">
        <w:rPr>
          <w:rFonts w:eastAsia="Calibri"/>
          <w:u w:color="000000"/>
          <w:lang w:val="pt-BR" w:eastAsia="pt-BR"/>
        </w:rPr>
        <w:t xml:space="preserve">. </w:t>
      </w:r>
      <w:r w:rsidRPr="008B5C07">
        <w:rPr>
          <w:rFonts w:eastAsia="Times New Roman"/>
          <w:spacing w:val="2"/>
          <w:bdr w:val="none" w:sz="0" w:space="0" w:color="auto"/>
          <w:lang w:val="pt-BR" w:eastAsia="pt-BR"/>
        </w:rPr>
        <w:t>p. 203-217.</w:t>
      </w:r>
    </w:p>
    <w:p w14:paraId="71988983" w14:textId="77777777" w:rsidR="002E4A73" w:rsidRPr="008B5C07" w:rsidRDefault="002E4A73" w:rsidP="00E44F64">
      <w:pPr>
        <w:spacing w:after="120"/>
        <w:jc w:val="both"/>
        <w:rPr>
          <w:rFonts w:eastAsia="Times New Roman"/>
          <w:u w:color="000000"/>
          <w:lang w:val="pt-BR" w:eastAsia="pt-BR"/>
        </w:rPr>
      </w:pPr>
      <w:r w:rsidRPr="00F72D1A">
        <w:rPr>
          <w:rFonts w:eastAsia="Calibri"/>
          <w:u w:color="000000"/>
          <w:lang w:val="pt-BR" w:eastAsia="pt-BR"/>
        </w:rPr>
        <w:t xml:space="preserve">LINDGREN, A. </w:t>
      </w:r>
      <w:r w:rsidRPr="00F72D1A">
        <w:rPr>
          <w:rFonts w:eastAsia="Calibri"/>
          <w:i/>
          <w:iCs/>
          <w:u w:color="000000"/>
          <w:lang w:val="pt-BR" w:eastAsia="pt-BR"/>
        </w:rPr>
        <w:t xml:space="preserve">Mio, </w:t>
      </w:r>
      <w:proofErr w:type="spellStart"/>
      <w:r w:rsidRPr="00F72D1A">
        <w:rPr>
          <w:rFonts w:eastAsia="Calibri"/>
          <w:i/>
          <w:iCs/>
          <w:u w:color="000000"/>
          <w:lang w:val="pt-BR" w:eastAsia="pt-BR"/>
        </w:rPr>
        <w:t>Mein</w:t>
      </w:r>
      <w:proofErr w:type="spellEnd"/>
      <w:r w:rsidRPr="00F72D1A">
        <w:rPr>
          <w:rFonts w:eastAsia="Calibri"/>
          <w:i/>
          <w:iCs/>
          <w:u w:color="000000"/>
          <w:lang w:val="pt-BR" w:eastAsia="pt-BR"/>
        </w:rPr>
        <w:t xml:space="preserve"> Mio</w:t>
      </w:r>
      <w:r w:rsidRPr="00F72D1A">
        <w:rPr>
          <w:rFonts w:eastAsia="Calibri"/>
          <w:u w:color="000000"/>
          <w:lang w:val="pt-BR" w:eastAsia="pt-BR"/>
        </w:rPr>
        <w:t xml:space="preserve">. </w:t>
      </w:r>
      <w:proofErr w:type="spellStart"/>
      <w:r w:rsidRPr="008B5C07">
        <w:rPr>
          <w:rFonts w:eastAsia="Calibri"/>
          <w:u w:color="000000"/>
          <w:lang w:val="pt-BR" w:eastAsia="pt-BR"/>
        </w:rPr>
        <w:t>Oetinger</w:t>
      </w:r>
      <w:proofErr w:type="spellEnd"/>
      <w:r w:rsidRPr="008B5C07">
        <w:rPr>
          <w:rFonts w:eastAsia="Calibri"/>
          <w:u w:color="000000"/>
          <w:lang w:val="pt-BR" w:eastAsia="pt-BR"/>
        </w:rPr>
        <w:t xml:space="preserve"> </w:t>
      </w:r>
      <w:proofErr w:type="spellStart"/>
      <w:r w:rsidRPr="008B5C07">
        <w:rPr>
          <w:rFonts w:eastAsia="Calibri"/>
          <w:u w:color="000000"/>
          <w:lang w:val="pt-BR" w:eastAsia="pt-BR"/>
        </w:rPr>
        <w:t>Auslese</w:t>
      </w:r>
      <w:proofErr w:type="spellEnd"/>
      <w:r w:rsidRPr="008B5C07">
        <w:rPr>
          <w:rFonts w:eastAsia="Calibri"/>
          <w:u w:color="000000"/>
          <w:lang w:val="pt-BR" w:eastAsia="pt-BR"/>
        </w:rPr>
        <w:t>. Hamburgo, 1998.</w:t>
      </w:r>
    </w:p>
    <w:p w14:paraId="03E05C02" w14:textId="77777777" w:rsidR="002E4A73" w:rsidRPr="008B5C07" w:rsidRDefault="002E4A73" w:rsidP="00E44F64">
      <w:pPr>
        <w:spacing w:after="120"/>
        <w:jc w:val="both"/>
        <w:rPr>
          <w:rFonts w:eastAsia="Calibri"/>
          <w:u w:color="000000"/>
          <w:lang w:val="pt-BR" w:eastAsia="pt-BR"/>
        </w:rPr>
      </w:pPr>
      <w:r w:rsidRPr="008B5C07">
        <w:rPr>
          <w:rFonts w:eastAsia="Calibri"/>
          <w:u w:color="000000"/>
          <w:lang w:val="pt-BR" w:eastAsia="pt-BR"/>
        </w:rPr>
        <w:t>MARTINS, J</w:t>
      </w:r>
      <w:r w:rsidR="00C14311">
        <w:rPr>
          <w:rFonts w:eastAsia="Calibri"/>
          <w:u w:color="000000"/>
          <w:lang w:val="pt-BR" w:eastAsia="pt-BR"/>
        </w:rPr>
        <w:t>.</w:t>
      </w:r>
      <w:r w:rsidRPr="008B5C07">
        <w:rPr>
          <w:rFonts w:eastAsia="Calibri"/>
          <w:u w:color="000000"/>
          <w:lang w:val="pt-BR" w:eastAsia="pt-BR"/>
        </w:rPr>
        <w:t xml:space="preserve"> de S. </w:t>
      </w:r>
      <w:r w:rsidRPr="008B5C07">
        <w:rPr>
          <w:rFonts w:eastAsia="Calibri"/>
          <w:i/>
          <w:iCs/>
          <w:u w:color="000000"/>
          <w:lang w:val="pt-BR" w:eastAsia="pt-BR"/>
        </w:rPr>
        <w:t>Sociologia da Fotografia e da Imagem.</w:t>
      </w:r>
      <w:r w:rsidRPr="008B5C07">
        <w:rPr>
          <w:rFonts w:eastAsia="Calibri"/>
          <w:u w:color="000000"/>
          <w:lang w:val="pt-BR" w:eastAsia="pt-BR"/>
        </w:rPr>
        <w:t xml:space="preserve"> São Paulo: Contexto, 2008.</w:t>
      </w:r>
    </w:p>
    <w:p w14:paraId="51365E1D" w14:textId="77777777" w:rsidR="002E4A73" w:rsidRPr="008B5C07" w:rsidRDefault="002E4A73" w:rsidP="00E44F64">
      <w:pPr>
        <w:spacing w:before="70" w:after="120"/>
        <w:jc w:val="both"/>
        <w:rPr>
          <w:rFonts w:eastAsia="Times New Roman"/>
          <w:spacing w:val="2"/>
          <w:u w:color="000000"/>
          <w:lang w:val="pt-BR" w:eastAsia="pt-BR"/>
        </w:rPr>
      </w:pPr>
      <w:r w:rsidRPr="008B5C07">
        <w:rPr>
          <w:rFonts w:eastAsia="Times New Roman"/>
          <w:spacing w:val="2"/>
          <w:u w:color="000000"/>
          <w:lang w:val="pt-BR" w:eastAsia="pt-BR"/>
        </w:rPr>
        <w:t>PEREIRA, R</w:t>
      </w:r>
      <w:r w:rsidR="00C14311">
        <w:rPr>
          <w:rFonts w:eastAsia="Times New Roman"/>
          <w:spacing w:val="2"/>
          <w:u w:color="000000"/>
          <w:lang w:val="pt-BR" w:eastAsia="pt-BR"/>
        </w:rPr>
        <w:t>.</w:t>
      </w:r>
      <w:r w:rsidRPr="008B5C07">
        <w:rPr>
          <w:rFonts w:eastAsia="Times New Roman"/>
          <w:spacing w:val="2"/>
          <w:u w:color="000000"/>
          <w:lang w:val="pt-BR" w:eastAsia="pt-BR"/>
        </w:rPr>
        <w:t xml:space="preserve"> R. </w:t>
      </w:r>
      <w:r w:rsidRPr="00C2473A">
        <w:rPr>
          <w:rFonts w:eastAsia="Times New Roman"/>
          <w:iCs/>
          <w:spacing w:val="2"/>
          <w:u w:color="000000"/>
          <w:lang w:val="pt-BR" w:eastAsia="pt-BR"/>
        </w:rPr>
        <w:t xml:space="preserve">Por uma ética da </w:t>
      </w:r>
      <w:proofErr w:type="spellStart"/>
      <w:r w:rsidRPr="00C2473A">
        <w:rPr>
          <w:rFonts w:eastAsia="Times New Roman"/>
          <w:iCs/>
          <w:spacing w:val="2"/>
          <w:u w:color="000000"/>
          <w:lang w:val="pt-BR" w:eastAsia="pt-BR"/>
        </w:rPr>
        <w:t>Responsividade</w:t>
      </w:r>
      <w:proofErr w:type="spellEnd"/>
      <w:r w:rsidRPr="00C2473A">
        <w:rPr>
          <w:rFonts w:eastAsia="Times New Roman"/>
          <w:iCs/>
          <w:spacing w:val="2"/>
          <w:u w:color="000000"/>
          <w:lang w:val="pt-BR" w:eastAsia="pt-BR"/>
        </w:rPr>
        <w:t>: exposição de princípios para a pesquisa com crianças.</w:t>
      </w:r>
      <w:r w:rsidRPr="008B5C07">
        <w:rPr>
          <w:rFonts w:eastAsia="Times New Roman"/>
          <w:spacing w:val="2"/>
          <w:u w:color="000000"/>
          <w:lang w:val="pt-BR" w:eastAsia="pt-BR"/>
        </w:rPr>
        <w:t xml:space="preserve"> </w:t>
      </w:r>
      <w:r w:rsidRPr="00C2473A">
        <w:rPr>
          <w:rFonts w:eastAsia="Times New Roman"/>
          <w:i/>
          <w:iCs/>
          <w:spacing w:val="2"/>
          <w:u w:color="000000"/>
          <w:lang w:val="pt-BR" w:eastAsia="pt-BR"/>
        </w:rPr>
        <w:t>Currículo sem Fronteiras</w:t>
      </w:r>
      <w:r w:rsidRPr="008B5C07">
        <w:rPr>
          <w:rFonts w:eastAsia="Times New Roman"/>
          <w:spacing w:val="2"/>
          <w:u w:color="000000"/>
          <w:lang w:val="pt-BR" w:eastAsia="pt-BR"/>
        </w:rPr>
        <w:t>, v. 15, n. 1, p. 50-64, 2015.</w:t>
      </w:r>
    </w:p>
    <w:p w14:paraId="2DC570E1" w14:textId="77777777" w:rsidR="002E4A73" w:rsidRPr="008B5C07" w:rsidRDefault="002E4A73" w:rsidP="00E44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eastAsia="Calibri"/>
          <w:spacing w:val="2"/>
          <w:u w:color="000000"/>
          <w:lang w:val="pt-BR" w:eastAsia="pt-BR"/>
        </w:rPr>
      </w:pPr>
      <w:r w:rsidRPr="008B5C07">
        <w:rPr>
          <w:rFonts w:eastAsia="Calibri"/>
          <w:spacing w:val="2"/>
          <w:u w:color="000000"/>
          <w:lang w:val="pt-BR" w:eastAsia="pt-BR"/>
        </w:rPr>
        <w:t>RILKE, R</w:t>
      </w:r>
      <w:r w:rsidR="00C14311">
        <w:rPr>
          <w:rFonts w:eastAsia="Calibri"/>
          <w:spacing w:val="2"/>
          <w:u w:color="000000"/>
          <w:lang w:val="pt-BR" w:eastAsia="pt-BR"/>
        </w:rPr>
        <w:t>.</w:t>
      </w:r>
      <w:r w:rsidRPr="008B5C07">
        <w:rPr>
          <w:rFonts w:eastAsia="Calibri"/>
          <w:spacing w:val="2"/>
          <w:u w:color="000000"/>
          <w:lang w:val="pt-BR" w:eastAsia="pt-BR"/>
        </w:rPr>
        <w:t xml:space="preserve"> M. </w:t>
      </w:r>
      <w:r w:rsidRPr="008B5C07">
        <w:rPr>
          <w:rFonts w:eastAsia="Calibri"/>
          <w:i/>
          <w:iCs/>
          <w:spacing w:val="2"/>
          <w:u w:color="000000"/>
          <w:lang w:val="pt-BR" w:eastAsia="pt-BR"/>
        </w:rPr>
        <w:t>Cartas a um Jovem Poeta</w:t>
      </w:r>
      <w:r w:rsidRPr="008B5C07">
        <w:rPr>
          <w:rFonts w:eastAsia="Calibri"/>
          <w:spacing w:val="2"/>
          <w:u w:color="000000"/>
          <w:lang w:val="pt-BR" w:eastAsia="pt-BR"/>
        </w:rPr>
        <w:t>. 2009. Disponível em</w:t>
      </w:r>
    </w:p>
    <w:p w14:paraId="0A882243" w14:textId="77777777" w:rsidR="002E4A73" w:rsidRPr="008B5C07" w:rsidRDefault="002E4A73" w:rsidP="00E44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jc w:val="both"/>
        <w:rPr>
          <w:rFonts w:eastAsia="Times New Roman"/>
          <w:spacing w:val="2"/>
          <w:u w:color="000000"/>
          <w:lang w:val="pt-BR" w:eastAsia="pt-BR"/>
        </w:rPr>
      </w:pPr>
      <w:r w:rsidRPr="008B5C07">
        <w:rPr>
          <w:rFonts w:eastAsia="Calibri"/>
          <w:spacing w:val="2"/>
          <w:u w:color="000000"/>
          <w:lang w:val="pt-BR" w:eastAsia="pt-BR"/>
        </w:rPr>
        <w:t>https://rathziel.files.wordpress.com/2011/11/rainer-maria-rilke-cartas-a-um-jovem-</w:t>
      </w:r>
    </w:p>
    <w:p w14:paraId="2397127F" w14:textId="77777777" w:rsidR="002E4A73" w:rsidRPr="008B5C07" w:rsidRDefault="002E4A73" w:rsidP="00E44F64">
      <w:pPr>
        <w:spacing w:after="120"/>
        <w:jc w:val="both"/>
        <w:rPr>
          <w:rFonts w:eastAsia="Calibri"/>
          <w:spacing w:val="2"/>
          <w:u w:color="000000"/>
          <w:lang w:val="pt-BR" w:eastAsia="pt-BR"/>
        </w:rPr>
      </w:pPr>
      <w:r w:rsidRPr="008B5C07">
        <w:rPr>
          <w:rFonts w:eastAsia="Calibri"/>
          <w:spacing w:val="2"/>
          <w:u w:color="000000"/>
          <w:lang w:val="pt-BR" w:eastAsia="pt-BR"/>
        </w:rPr>
        <w:t>poeta.pdf.  Acesso em: 14/06/2019</w:t>
      </w:r>
    </w:p>
    <w:p w14:paraId="75AD67C7" w14:textId="77777777" w:rsidR="002E4A73" w:rsidRPr="008B5C07" w:rsidRDefault="002E4A73" w:rsidP="00E44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120"/>
        <w:jc w:val="both"/>
        <w:rPr>
          <w:rFonts w:eastAsia="Times New Roman"/>
          <w:bdr w:val="none" w:sz="0" w:space="0" w:color="auto"/>
          <w:lang w:val="pt-BR" w:eastAsia="pt-BR"/>
        </w:rPr>
      </w:pPr>
      <w:r w:rsidRPr="008B5C07">
        <w:rPr>
          <w:rFonts w:eastAsia="Times New Roman"/>
          <w:bdr w:val="none" w:sz="0" w:space="0" w:color="auto"/>
          <w:lang w:val="pt-BR" w:eastAsia="pt-BR"/>
        </w:rPr>
        <w:t xml:space="preserve">TIRIBA, L. </w:t>
      </w:r>
      <w:r w:rsidRPr="008B5C07">
        <w:rPr>
          <w:rFonts w:eastAsia="Times New Roman"/>
          <w:i/>
          <w:iCs/>
          <w:bdr w:val="none" w:sz="0" w:space="0" w:color="auto"/>
          <w:lang w:val="pt-BR" w:eastAsia="pt-BR"/>
        </w:rPr>
        <w:t xml:space="preserve">Educação Infantil como direito e alegria. </w:t>
      </w:r>
      <w:r w:rsidRPr="009059AF">
        <w:rPr>
          <w:rFonts w:eastAsia="Times New Roman"/>
          <w:bdr w:val="none" w:sz="0" w:space="0" w:color="auto"/>
          <w:lang w:val="pt-BR" w:eastAsia="pt-BR"/>
        </w:rPr>
        <w:t>Em busca de pedagogias ecológicas, populares e libertárias.</w:t>
      </w:r>
      <w:r w:rsidRPr="008B5C07">
        <w:rPr>
          <w:rFonts w:eastAsia="Times New Roman"/>
          <w:bdr w:val="none" w:sz="0" w:space="0" w:color="auto"/>
          <w:lang w:val="pt-BR" w:eastAsia="pt-BR"/>
        </w:rPr>
        <w:t xml:space="preserve"> Rio de Janeiro / São Paulo: Paz na Terra, 2018.</w:t>
      </w:r>
    </w:p>
    <w:p w14:paraId="18732EBD" w14:textId="77777777" w:rsidR="002E4A73" w:rsidRPr="008B5C07" w:rsidRDefault="002E4A73" w:rsidP="00E44F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120"/>
        <w:jc w:val="both"/>
        <w:rPr>
          <w:rFonts w:eastAsia="Times New Roman"/>
          <w:bdr w:val="none" w:sz="0" w:space="0" w:color="auto"/>
          <w:lang w:eastAsia="pt-BR"/>
        </w:rPr>
      </w:pPr>
      <w:r w:rsidRPr="00C5730C">
        <w:rPr>
          <w:rFonts w:eastAsia="Times New Roman"/>
          <w:bdr w:val="none" w:sz="0" w:space="0" w:color="auto"/>
          <w:lang w:eastAsia="pt-BR"/>
        </w:rPr>
        <w:t>WILSON, R. Nature and Young Children: a Natural Connection</w:t>
      </w:r>
      <w:r w:rsidRPr="00C5730C">
        <w:rPr>
          <w:rFonts w:eastAsia="Times New Roman"/>
          <w:i/>
          <w:iCs/>
          <w:bdr w:val="none" w:sz="0" w:space="0" w:color="auto"/>
          <w:lang w:eastAsia="pt-BR"/>
        </w:rPr>
        <w:t>.</w:t>
      </w:r>
      <w:r w:rsidRPr="00C5730C">
        <w:rPr>
          <w:rFonts w:eastAsia="Times New Roman"/>
          <w:bdr w:val="none" w:sz="0" w:space="0" w:color="auto"/>
          <w:lang w:eastAsia="pt-BR"/>
        </w:rPr>
        <w:t xml:space="preserve"> </w:t>
      </w:r>
      <w:r w:rsidRPr="008B5C07">
        <w:rPr>
          <w:rFonts w:eastAsia="Times New Roman"/>
          <w:i/>
          <w:iCs/>
          <w:bdr w:val="none" w:sz="0" w:space="0" w:color="auto"/>
          <w:lang w:eastAsia="pt-BR"/>
        </w:rPr>
        <w:t>Young Children</w:t>
      </w:r>
      <w:r w:rsidRPr="008B5C07">
        <w:rPr>
          <w:rFonts w:eastAsia="Times New Roman"/>
          <w:bdr w:val="none" w:sz="0" w:space="0" w:color="auto"/>
          <w:lang w:eastAsia="pt-BR"/>
        </w:rPr>
        <w:t>, v.50, n. 6, pp. 4-11, 1995</w:t>
      </w:r>
    </w:p>
    <w:p w14:paraId="15D4BC70" w14:textId="77777777" w:rsidR="002E4A73" w:rsidRPr="008B5C07" w:rsidRDefault="002E4A73" w:rsidP="00642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0" w:after="120"/>
        <w:jc w:val="both"/>
        <w:rPr>
          <w:rFonts w:eastAsia="Calibri"/>
          <w:bdr w:val="none" w:sz="0" w:space="0" w:color="auto"/>
        </w:rPr>
      </w:pPr>
    </w:p>
    <w:p w14:paraId="1D4DDBDF" w14:textId="77777777" w:rsidR="002E4A73" w:rsidRPr="008B5C07" w:rsidRDefault="002E4A73" w:rsidP="0064224A">
      <w:pPr>
        <w:spacing w:after="120"/>
      </w:pPr>
    </w:p>
    <w:sectPr w:rsidR="002E4A73" w:rsidRPr="008B5C07" w:rsidSect="00050861">
      <w:footerReference w:type="default" r:id="rId8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B9B4A8" w16cid:durableId="21718FB7"/>
  <w16cid:commentId w16cid:paraId="4EF8C2EB" w16cid:durableId="21718F98"/>
  <w16cid:commentId w16cid:paraId="2D65026A" w16cid:durableId="21718FAB"/>
  <w16cid:commentId w16cid:paraId="385A8118" w16cid:durableId="21718F99"/>
  <w16cid:commentId w16cid:paraId="2CFE6970" w16cid:durableId="217190B1"/>
  <w16cid:commentId w16cid:paraId="0BD85006" w16cid:durableId="21719145"/>
  <w16cid:commentId w16cid:paraId="2BD70381" w16cid:durableId="217196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06946" w14:textId="77777777" w:rsidR="00B174FA" w:rsidRDefault="00B174FA" w:rsidP="00587E92">
      <w:r>
        <w:separator/>
      </w:r>
    </w:p>
  </w:endnote>
  <w:endnote w:type="continuationSeparator" w:id="0">
    <w:p w14:paraId="6B31F9D7" w14:textId="77777777" w:rsidR="00B174FA" w:rsidRDefault="00B174FA" w:rsidP="0058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519141"/>
      <w:docPartObj>
        <w:docPartGallery w:val="Page Numbers (Bottom of Page)"/>
        <w:docPartUnique/>
      </w:docPartObj>
    </w:sdtPr>
    <w:sdtContent>
      <w:p w14:paraId="62C196D8" w14:textId="11F17699" w:rsidR="00050861" w:rsidRDefault="000508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0861">
          <w:rPr>
            <w:noProof/>
            <w:lang w:val="pt-BR"/>
          </w:rPr>
          <w:t>3</w:t>
        </w:r>
        <w:r>
          <w:fldChar w:fldCharType="end"/>
        </w:r>
      </w:p>
    </w:sdtContent>
  </w:sdt>
  <w:p w14:paraId="1BC92594" w14:textId="77777777" w:rsidR="00973F4A" w:rsidRDefault="00973F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74048" w14:textId="77777777" w:rsidR="00B174FA" w:rsidRDefault="00B174FA" w:rsidP="00587E92">
      <w:r>
        <w:separator/>
      </w:r>
    </w:p>
  </w:footnote>
  <w:footnote w:type="continuationSeparator" w:id="0">
    <w:p w14:paraId="4B9FD568" w14:textId="77777777" w:rsidR="00B174FA" w:rsidRDefault="00B174FA" w:rsidP="00587E92">
      <w:r>
        <w:continuationSeparator/>
      </w:r>
    </w:p>
  </w:footnote>
  <w:footnote w:id="1">
    <w:p w14:paraId="52AD0051" w14:textId="477F68E5" w:rsidR="00973F4A" w:rsidRPr="002A2437" w:rsidRDefault="00973F4A">
      <w:pPr>
        <w:pStyle w:val="Textodenotaderodap"/>
        <w:rPr>
          <w:sz w:val="22"/>
          <w:szCs w:val="22"/>
          <w:lang w:val="pt-BR"/>
        </w:rPr>
      </w:pPr>
      <w:r w:rsidRPr="002A2437">
        <w:rPr>
          <w:rStyle w:val="Refdenotaderodap"/>
          <w:sz w:val="22"/>
          <w:szCs w:val="22"/>
        </w:rPr>
        <w:footnoteRef/>
      </w:r>
      <w:r w:rsidRPr="002A2437">
        <w:rPr>
          <w:sz w:val="22"/>
          <w:szCs w:val="22"/>
          <w:lang w:val="pt-BR"/>
        </w:rPr>
        <w:t xml:space="preserve">   Professora de Língua Alemã (Colégio</w:t>
      </w:r>
      <w:r w:rsidR="00FB7B6D">
        <w:rPr>
          <w:sz w:val="22"/>
          <w:szCs w:val="22"/>
          <w:lang w:val="pt-BR"/>
        </w:rPr>
        <w:t xml:space="preserve"> Cruzeiro Centro, Rio de Janeiro/RJ), m</w:t>
      </w:r>
      <w:r w:rsidRPr="002A2437">
        <w:rPr>
          <w:sz w:val="22"/>
          <w:szCs w:val="22"/>
          <w:lang w:val="pt-BR"/>
        </w:rPr>
        <w:t>estranda em Educação (UFF). Contato: anaclaranim@gmail.com.</w:t>
      </w:r>
    </w:p>
  </w:footnote>
  <w:footnote w:id="2">
    <w:p w14:paraId="51F21564" w14:textId="77777777" w:rsidR="00973F4A" w:rsidRPr="002A2437" w:rsidRDefault="00973F4A" w:rsidP="002E4A73">
      <w:pPr>
        <w:pStyle w:val="Textodenotaderodap"/>
        <w:jc w:val="both"/>
        <w:rPr>
          <w:sz w:val="22"/>
          <w:szCs w:val="22"/>
          <w:lang w:val="pt-BR"/>
        </w:rPr>
      </w:pPr>
      <w:r w:rsidRPr="002A2437">
        <w:rPr>
          <w:rStyle w:val="Refdenotaderodap"/>
          <w:sz w:val="22"/>
          <w:szCs w:val="22"/>
        </w:rPr>
        <w:footnoteRef/>
      </w:r>
      <w:r w:rsidRPr="002A2437">
        <w:rPr>
          <w:sz w:val="22"/>
          <w:szCs w:val="22"/>
          <w:lang w:val="pt-BR"/>
        </w:rPr>
        <w:t xml:space="preserve"> O termo ‘afinar silêncios’ foi retirado do conto </w:t>
      </w:r>
      <w:r w:rsidRPr="002A2437">
        <w:rPr>
          <w:i/>
          <w:sz w:val="22"/>
          <w:szCs w:val="22"/>
          <w:lang w:val="pt-BR"/>
        </w:rPr>
        <w:t xml:space="preserve">Eu, </w:t>
      </w:r>
      <w:proofErr w:type="spellStart"/>
      <w:r w:rsidRPr="002A2437">
        <w:rPr>
          <w:i/>
          <w:sz w:val="22"/>
          <w:szCs w:val="22"/>
          <w:lang w:val="pt-BR"/>
        </w:rPr>
        <w:t>Mwanito</w:t>
      </w:r>
      <w:proofErr w:type="spellEnd"/>
      <w:r w:rsidRPr="002A2437">
        <w:rPr>
          <w:i/>
          <w:sz w:val="22"/>
          <w:szCs w:val="22"/>
          <w:lang w:val="pt-BR"/>
        </w:rPr>
        <w:t>, o afinador de silêncios</w:t>
      </w:r>
      <w:r w:rsidRPr="002A2437">
        <w:rPr>
          <w:sz w:val="22"/>
          <w:szCs w:val="22"/>
          <w:lang w:val="pt-BR"/>
        </w:rPr>
        <w:t xml:space="preserve"> (COUTO, 2009, p. 14).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08"/>
    <w:rsid w:val="00001780"/>
    <w:rsid w:val="000170BB"/>
    <w:rsid w:val="000219EC"/>
    <w:rsid w:val="00027B7C"/>
    <w:rsid w:val="00041DAB"/>
    <w:rsid w:val="00050861"/>
    <w:rsid w:val="00080DEB"/>
    <w:rsid w:val="000B3997"/>
    <w:rsid w:val="000D68EB"/>
    <w:rsid w:val="000F4D49"/>
    <w:rsid w:val="001126EA"/>
    <w:rsid w:val="00132E06"/>
    <w:rsid w:val="00134E3B"/>
    <w:rsid w:val="00141249"/>
    <w:rsid w:val="001B230D"/>
    <w:rsid w:val="001E0017"/>
    <w:rsid w:val="001E74D5"/>
    <w:rsid w:val="001F227F"/>
    <w:rsid w:val="00266F25"/>
    <w:rsid w:val="002675F0"/>
    <w:rsid w:val="0027412B"/>
    <w:rsid w:val="0028533C"/>
    <w:rsid w:val="002A2437"/>
    <w:rsid w:val="002B7B8A"/>
    <w:rsid w:val="002C0D07"/>
    <w:rsid w:val="002C61EC"/>
    <w:rsid w:val="002D695C"/>
    <w:rsid w:val="002E4A73"/>
    <w:rsid w:val="002F11C1"/>
    <w:rsid w:val="00311FBD"/>
    <w:rsid w:val="00314555"/>
    <w:rsid w:val="00336F2C"/>
    <w:rsid w:val="00364D24"/>
    <w:rsid w:val="00370667"/>
    <w:rsid w:val="00371B48"/>
    <w:rsid w:val="00383ED5"/>
    <w:rsid w:val="003B067B"/>
    <w:rsid w:val="003D4BE8"/>
    <w:rsid w:val="003F7144"/>
    <w:rsid w:val="00447486"/>
    <w:rsid w:val="00451B30"/>
    <w:rsid w:val="00451DA9"/>
    <w:rsid w:val="00452928"/>
    <w:rsid w:val="004764A1"/>
    <w:rsid w:val="004C7C26"/>
    <w:rsid w:val="004D482D"/>
    <w:rsid w:val="00522C6B"/>
    <w:rsid w:val="00527A15"/>
    <w:rsid w:val="00531D09"/>
    <w:rsid w:val="00546CBE"/>
    <w:rsid w:val="00560FCC"/>
    <w:rsid w:val="00587E92"/>
    <w:rsid w:val="005C13C9"/>
    <w:rsid w:val="005C6666"/>
    <w:rsid w:val="005D49C7"/>
    <w:rsid w:val="00607599"/>
    <w:rsid w:val="0064016C"/>
    <w:rsid w:val="0064224A"/>
    <w:rsid w:val="00646FFF"/>
    <w:rsid w:val="00664B0B"/>
    <w:rsid w:val="00676032"/>
    <w:rsid w:val="006924B4"/>
    <w:rsid w:val="006C1066"/>
    <w:rsid w:val="006C6CCC"/>
    <w:rsid w:val="006F6222"/>
    <w:rsid w:val="0071206B"/>
    <w:rsid w:val="00755344"/>
    <w:rsid w:val="00756589"/>
    <w:rsid w:val="0076519E"/>
    <w:rsid w:val="00792B4F"/>
    <w:rsid w:val="007A4EDF"/>
    <w:rsid w:val="00880FD9"/>
    <w:rsid w:val="008B3308"/>
    <w:rsid w:val="008B5C07"/>
    <w:rsid w:val="008C0BA7"/>
    <w:rsid w:val="009059AF"/>
    <w:rsid w:val="00927387"/>
    <w:rsid w:val="00936BEF"/>
    <w:rsid w:val="009432C6"/>
    <w:rsid w:val="00947619"/>
    <w:rsid w:val="00963687"/>
    <w:rsid w:val="00973F4A"/>
    <w:rsid w:val="00985513"/>
    <w:rsid w:val="009A091B"/>
    <w:rsid w:val="009C45FA"/>
    <w:rsid w:val="009D3927"/>
    <w:rsid w:val="00A0640B"/>
    <w:rsid w:val="00A21DF4"/>
    <w:rsid w:val="00A23A59"/>
    <w:rsid w:val="00A3046A"/>
    <w:rsid w:val="00A62769"/>
    <w:rsid w:val="00AB4FB5"/>
    <w:rsid w:val="00B11731"/>
    <w:rsid w:val="00B174FA"/>
    <w:rsid w:val="00B31D26"/>
    <w:rsid w:val="00B53667"/>
    <w:rsid w:val="00B5649F"/>
    <w:rsid w:val="00B604F4"/>
    <w:rsid w:val="00B74BE9"/>
    <w:rsid w:val="00B82CE1"/>
    <w:rsid w:val="00BC1338"/>
    <w:rsid w:val="00BC3DE4"/>
    <w:rsid w:val="00BD4149"/>
    <w:rsid w:val="00BD6D22"/>
    <w:rsid w:val="00C14311"/>
    <w:rsid w:val="00C23F2D"/>
    <w:rsid w:val="00C2473A"/>
    <w:rsid w:val="00C24E37"/>
    <w:rsid w:val="00C5730C"/>
    <w:rsid w:val="00C60855"/>
    <w:rsid w:val="00C6610D"/>
    <w:rsid w:val="00C77385"/>
    <w:rsid w:val="00CB21BB"/>
    <w:rsid w:val="00CD28A6"/>
    <w:rsid w:val="00CF0BB6"/>
    <w:rsid w:val="00D3197B"/>
    <w:rsid w:val="00DB2865"/>
    <w:rsid w:val="00DB70CB"/>
    <w:rsid w:val="00DD20E5"/>
    <w:rsid w:val="00E23C45"/>
    <w:rsid w:val="00E24DE1"/>
    <w:rsid w:val="00E44F64"/>
    <w:rsid w:val="00E470BB"/>
    <w:rsid w:val="00E62AFA"/>
    <w:rsid w:val="00E63F8F"/>
    <w:rsid w:val="00E8628C"/>
    <w:rsid w:val="00EC3028"/>
    <w:rsid w:val="00ED0DBB"/>
    <w:rsid w:val="00EF09E0"/>
    <w:rsid w:val="00F01DDC"/>
    <w:rsid w:val="00F03251"/>
    <w:rsid w:val="00F20739"/>
    <w:rsid w:val="00F23B1C"/>
    <w:rsid w:val="00F42FCE"/>
    <w:rsid w:val="00F507C7"/>
    <w:rsid w:val="00F63CB8"/>
    <w:rsid w:val="00F72D1A"/>
    <w:rsid w:val="00F809F1"/>
    <w:rsid w:val="00F85049"/>
    <w:rsid w:val="00F90B02"/>
    <w:rsid w:val="00FA3550"/>
    <w:rsid w:val="00FB551E"/>
    <w:rsid w:val="00FB7B6D"/>
    <w:rsid w:val="00FD4322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D2F39"/>
  <w15:docId w15:val="{A525B274-9158-4E86-9453-02EACE9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3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sA">
    <w:name w:val="Corps A"/>
    <w:rsid w:val="008B33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Aucun">
    <w:name w:val="Aucun"/>
    <w:rsid w:val="008B3308"/>
    <w:rPr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87E9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87E9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587E9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E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E92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587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E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587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7E9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4764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64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64A1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64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64A1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87619-26A5-43FD-9194-8B881D9E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2503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Nimrichter</Company>
  <LinksUpToDate>false</LinksUpToDate>
  <CharactersWithSpaces>15993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Nimrichter</cp:lastModifiedBy>
  <cp:revision>3</cp:revision>
  <dcterms:created xsi:type="dcterms:W3CDTF">2019-11-11T15:44:00Z</dcterms:created>
  <dcterms:modified xsi:type="dcterms:W3CDTF">2019-11-11T15:53:00Z</dcterms:modified>
</cp:coreProperties>
</file>