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633" w:rsidRPr="00744925" w:rsidRDefault="00D9373C">
      <w:pPr>
        <w:spacing w:before="0" w:after="0" w:line="360" w:lineRule="auto"/>
        <w:jc w:val="center"/>
        <w:rPr>
          <w:rFonts w:ascii="Times New Roman" w:eastAsia="Times New Roman" w:hAnsi="Times New Roman" w:cs="Times New Roman"/>
          <w:b/>
          <w:i/>
          <w:color w:val="000000" w:themeColor="text1"/>
        </w:rPr>
      </w:pPr>
      <w:r>
        <w:rPr>
          <w:rFonts w:ascii="Times New Roman" w:eastAsia="Times New Roman" w:hAnsi="Times New Roman" w:cs="Times New Roman"/>
          <w:b/>
          <w:color w:val="000000" w:themeColor="text1"/>
        </w:rPr>
        <w:t>JOGOS OL</w:t>
      </w:r>
      <w:r w:rsidR="007F6867">
        <w:rPr>
          <w:rFonts w:ascii="Times New Roman" w:eastAsia="Times New Roman" w:hAnsi="Times New Roman" w:cs="Times New Roman"/>
          <w:b/>
          <w:color w:val="000000" w:themeColor="text1"/>
        </w:rPr>
        <w:t xml:space="preserve">ÍMPICOS 2016 E AS POLÍTICAS PÚBLICAS DE ESPORTE E LAZER: percepções </w:t>
      </w:r>
      <w:r>
        <w:rPr>
          <w:rFonts w:ascii="Times New Roman" w:eastAsia="Times New Roman" w:hAnsi="Times New Roman" w:cs="Times New Roman"/>
          <w:b/>
          <w:color w:val="000000" w:themeColor="text1"/>
        </w:rPr>
        <w:t>de</w:t>
      </w:r>
      <w:r w:rsidR="007F6867">
        <w:rPr>
          <w:rFonts w:ascii="Times New Roman" w:eastAsia="Times New Roman" w:hAnsi="Times New Roman" w:cs="Times New Roman"/>
          <w:b/>
          <w:color w:val="000000" w:themeColor="text1"/>
        </w:rPr>
        <w:t xml:space="preserve"> um grupo de</w:t>
      </w:r>
      <w:r>
        <w:rPr>
          <w:rFonts w:ascii="Times New Roman" w:eastAsia="Times New Roman" w:hAnsi="Times New Roman" w:cs="Times New Roman"/>
          <w:b/>
          <w:color w:val="000000" w:themeColor="text1"/>
        </w:rPr>
        <w:t xml:space="preserve"> professores de Educação Física</w:t>
      </w:r>
    </w:p>
    <w:p w:rsidR="00594633" w:rsidRPr="00744925" w:rsidRDefault="00594633">
      <w:pPr>
        <w:spacing w:before="0" w:after="0" w:line="240" w:lineRule="auto"/>
        <w:jc w:val="right"/>
        <w:rPr>
          <w:rFonts w:ascii="Times New Roman" w:eastAsia="Times New Roman" w:hAnsi="Times New Roman" w:cs="Times New Roman"/>
          <w:i/>
          <w:color w:val="000000" w:themeColor="text1"/>
        </w:rPr>
      </w:pPr>
    </w:p>
    <w:p w:rsidR="00594633" w:rsidRPr="00744925" w:rsidRDefault="00173948">
      <w:pPr>
        <w:spacing w:before="0" w:after="0" w:line="240" w:lineRule="auto"/>
        <w:jc w:val="right"/>
        <w:rPr>
          <w:rFonts w:ascii="Times New Roman" w:eastAsia="Times New Roman" w:hAnsi="Times New Roman" w:cs="Times New Roman"/>
          <w:i/>
          <w:color w:val="000000" w:themeColor="text1"/>
        </w:rPr>
      </w:pPr>
      <w:r w:rsidRPr="00744925">
        <w:rPr>
          <w:rFonts w:ascii="Times New Roman" w:eastAsia="Times New Roman" w:hAnsi="Times New Roman" w:cs="Times New Roman"/>
          <w:i/>
          <w:color w:val="000000" w:themeColor="text1"/>
        </w:rPr>
        <w:t>Nathalia Sara Patreze</w:t>
      </w:r>
      <w:r w:rsidR="005C1AFB" w:rsidRPr="00744925">
        <w:rPr>
          <w:rFonts w:ascii="Times New Roman" w:eastAsia="Times New Roman" w:hAnsi="Times New Roman" w:cs="Times New Roman"/>
          <w:i/>
          <w:color w:val="000000" w:themeColor="text1"/>
          <w:vertAlign w:val="superscript"/>
        </w:rPr>
        <w:footnoteReference w:id="1"/>
      </w:r>
    </w:p>
    <w:p w:rsidR="00173948" w:rsidRPr="00744925" w:rsidRDefault="00173948">
      <w:pPr>
        <w:spacing w:before="0" w:after="0" w:line="240" w:lineRule="auto"/>
        <w:jc w:val="right"/>
        <w:rPr>
          <w:rFonts w:ascii="Times New Roman" w:eastAsia="Times New Roman" w:hAnsi="Times New Roman" w:cs="Times New Roman"/>
          <w:i/>
          <w:color w:val="000000" w:themeColor="text1"/>
          <w:vertAlign w:val="superscript"/>
        </w:rPr>
      </w:pPr>
      <w:r w:rsidRPr="00744925">
        <w:rPr>
          <w:rFonts w:ascii="Times New Roman" w:eastAsia="Times New Roman" w:hAnsi="Times New Roman" w:cs="Times New Roman"/>
          <w:i/>
          <w:color w:val="000000" w:themeColor="text1"/>
        </w:rPr>
        <w:t>Cinthia Lopes da Silva</w:t>
      </w:r>
      <w:r w:rsidRPr="00744925">
        <w:rPr>
          <w:rStyle w:val="Refdenotaderodap"/>
          <w:rFonts w:ascii="Times New Roman" w:eastAsia="Times New Roman" w:hAnsi="Times New Roman" w:cs="Times New Roman"/>
          <w:i/>
          <w:color w:val="000000" w:themeColor="text1"/>
        </w:rPr>
        <w:footnoteReference w:id="2"/>
      </w:r>
    </w:p>
    <w:p w:rsidR="00173948" w:rsidRPr="00744925" w:rsidRDefault="00173948">
      <w:pPr>
        <w:spacing w:before="0" w:after="0" w:line="240" w:lineRule="auto"/>
        <w:jc w:val="right"/>
        <w:rPr>
          <w:rFonts w:ascii="Times New Roman" w:eastAsia="Times New Roman" w:hAnsi="Times New Roman" w:cs="Times New Roman"/>
          <w:color w:val="000000" w:themeColor="text1"/>
          <w:sz w:val="22"/>
          <w:szCs w:val="22"/>
        </w:rPr>
      </w:pPr>
    </w:p>
    <w:p w:rsidR="00594633" w:rsidRPr="00744925" w:rsidRDefault="00744925">
      <w:pPr>
        <w:spacing w:before="0" w:after="0" w:line="240" w:lineRule="auto"/>
        <w:jc w:val="right"/>
        <w:rPr>
          <w:rFonts w:ascii="Times New Roman" w:eastAsia="Times New Roman" w:hAnsi="Times New Roman" w:cs="Times New Roman"/>
          <w:color w:val="000000" w:themeColor="text1"/>
          <w:sz w:val="22"/>
          <w:szCs w:val="22"/>
        </w:rPr>
      </w:pPr>
      <w:r>
        <w:rPr>
          <w:rFonts w:ascii="Times New Roman" w:eastAsia="Times New Roman" w:hAnsi="Times New Roman" w:cs="Times New Roman"/>
          <w:color w:val="000000" w:themeColor="text1"/>
          <w:sz w:val="22"/>
          <w:szCs w:val="22"/>
        </w:rPr>
        <w:t>Trabalho financiado por</w:t>
      </w:r>
      <w:r w:rsidR="005C1AFB" w:rsidRPr="00744925">
        <w:rPr>
          <w:rFonts w:ascii="Times New Roman" w:eastAsia="Times New Roman" w:hAnsi="Times New Roman" w:cs="Times New Roman"/>
          <w:color w:val="000000" w:themeColor="text1"/>
          <w:sz w:val="22"/>
          <w:szCs w:val="22"/>
        </w:rPr>
        <w:t xml:space="preserve"> </w:t>
      </w:r>
      <w:r w:rsidR="00173948" w:rsidRPr="00744925">
        <w:rPr>
          <w:rFonts w:ascii="Times New Roman" w:eastAsia="Times New Roman" w:hAnsi="Times New Roman" w:cs="Times New Roman"/>
          <w:color w:val="000000" w:themeColor="text1"/>
          <w:sz w:val="22"/>
          <w:szCs w:val="22"/>
        </w:rPr>
        <w:t>CAPES</w:t>
      </w:r>
    </w:p>
    <w:p w:rsidR="00173948" w:rsidRPr="00744925" w:rsidRDefault="00173948">
      <w:pPr>
        <w:spacing w:before="0" w:after="0" w:line="240" w:lineRule="auto"/>
        <w:jc w:val="right"/>
        <w:rPr>
          <w:rFonts w:ascii="Times New Roman" w:eastAsia="Times New Roman" w:hAnsi="Times New Roman" w:cs="Times New Roman"/>
          <w:color w:val="000000" w:themeColor="text1"/>
          <w:sz w:val="22"/>
          <w:szCs w:val="22"/>
        </w:rPr>
      </w:pPr>
    </w:p>
    <w:p w:rsidR="00594633" w:rsidRPr="00744925" w:rsidRDefault="005C1AFB">
      <w:pPr>
        <w:spacing w:line="360" w:lineRule="auto"/>
        <w:rPr>
          <w:rFonts w:ascii="Times New Roman" w:eastAsia="Times New Roman" w:hAnsi="Times New Roman" w:cs="Times New Roman"/>
          <w:color w:val="000000" w:themeColor="text1"/>
        </w:rPr>
      </w:pPr>
      <w:r w:rsidRPr="00744925">
        <w:rPr>
          <w:rFonts w:ascii="Times New Roman" w:eastAsia="Times New Roman" w:hAnsi="Times New Roman" w:cs="Times New Roman"/>
          <w:color w:val="000000" w:themeColor="text1"/>
        </w:rPr>
        <w:t xml:space="preserve"> </w:t>
      </w:r>
      <w:r w:rsidRPr="00744925">
        <w:rPr>
          <w:rFonts w:ascii="Times New Roman" w:eastAsia="Times New Roman" w:hAnsi="Times New Roman" w:cs="Times New Roman"/>
          <w:b/>
          <w:color w:val="000000" w:themeColor="text1"/>
        </w:rPr>
        <w:t>EIXO TEMÁTICO:</w:t>
      </w:r>
      <w:r w:rsidRPr="00744925">
        <w:rPr>
          <w:rFonts w:ascii="Times New Roman" w:eastAsia="Times New Roman" w:hAnsi="Times New Roman" w:cs="Times New Roman"/>
          <w:color w:val="000000" w:themeColor="text1"/>
        </w:rPr>
        <w:t xml:space="preserve"> </w:t>
      </w:r>
      <w:r w:rsidR="00173948" w:rsidRPr="00744925">
        <w:rPr>
          <w:rFonts w:ascii="Times New Roman" w:hAnsi="Times New Roman" w:cs="Times New Roman"/>
          <w:color w:val="000000" w:themeColor="text1"/>
        </w:rPr>
        <w:t>Políticas públicas para as crianças e com elas</w:t>
      </w:r>
      <w:r w:rsidR="001611F6">
        <w:rPr>
          <w:rFonts w:ascii="Times New Roman" w:hAnsi="Times New Roman" w:cs="Times New Roman"/>
          <w:color w:val="000000" w:themeColor="text1"/>
        </w:rPr>
        <w:t>.</w:t>
      </w:r>
    </w:p>
    <w:p w:rsidR="00594633" w:rsidRPr="00744925" w:rsidRDefault="00594633">
      <w:pPr>
        <w:spacing w:line="360" w:lineRule="auto"/>
        <w:rPr>
          <w:rFonts w:ascii="Times New Roman" w:eastAsia="Times New Roman" w:hAnsi="Times New Roman" w:cs="Times New Roman"/>
          <w:b/>
          <w:color w:val="000000" w:themeColor="text1"/>
        </w:rPr>
      </w:pPr>
    </w:p>
    <w:p w:rsidR="007F6867" w:rsidRPr="007F6867" w:rsidRDefault="005C1AFB" w:rsidP="007F6867">
      <w:pPr>
        <w:spacing w:line="360" w:lineRule="auto"/>
        <w:rPr>
          <w:rFonts w:ascii="Times New Roman" w:eastAsia="Times New Roman" w:hAnsi="Times New Roman" w:cs="Times New Roman"/>
          <w:b/>
          <w:color w:val="000000" w:themeColor="text1"/>
        </w:rPr>
      </w:pPr>
      <w:r w:rsidRPr="00744925">
        <w:rPr>
          <w:rFonts w:ascii="Times New Roman" w:eastAsia="Times New Roman" w:hAnsi="Times New Roman" w:cs="Times New Roman"/>
          <w:b/>
          <w:color w:val="000000" w:themeColor="text1"/>
        </w:rPr>
        <w:t>RESUMO</w:t>
      </w:r>
    </w:p>
    <w:p w:rsidR="007F6867" w:rsidRDefault="007F6867" w:rsidP="007F6867">
      <w:pPr>
        <w:spacing w:line="240" w:lineRule="auto"/>
        <w:rPr>
          <w:rFonts w:ascii="Times New Roman" w:eastAsia="Times New Roman" w:hAnsi="Times New Roman" w:cs="Times New Roman"/>
          <w:color w:val="000000" w:themeColor="text1"/>
        </w:rPr>
      </w:pPr>
      <w:r w:rsidRPr="007F6867">
        <w:rPr>
          <w:rFonts w:ascii="Times New Roman" w:eastAsia="Times New Roman" w:hAnsi="Times New Roman" w:cs="Times New Roman"/>
          <w:color w:val="000000" w:themeColor="text1"/>
        </w:rPr>
        <w:t>Este trabalho tem como objetivo identificar a compreensão de um grupo de professores de Educação Física sobre as políticas públicas de esporte e lazer no contexto dos Jogos Olímpicos 2016. Este recorte faz parte de uma pesquisa maior que está em andamento, na qual realizamos pesquisa bibliográfica e de campo. Foi utilizada a técnica de entrevista semiestruturada. Entrevistamos oito professores. Os achados indicam as dificuldades e a falta de políticas públicas de esporte e lazer. Evidenciamos a necessidade de estudos e estratégias para modificar o quadro atual.</w:t>
      </w:r>
    </w:p>
    <w:p w:rsidR="00594633" w:rsidRPr="00744925" w:rsidRDefault="005C1AFB" w:rsidP="007F6867">
      <w:pPr>
        <w:spacing w:line="240" w:lineRule="auto"/>
        <w:rPr>
          <w:rFonts w:ascii="Times New Roman" w:eastAsia="Times New Roman" w:hAnsi="Times New Roman" w:cs="Times New Roman"/>
          <w:color w:val="000000" w:themeColor="text1"/>
        </w:rPr>
      </w:pPr>
      <w:r w:rsidRPr="007F6867">
        <w:rPr>
          <w:rFonts w:ascii="Times New Roman" w:eastAsia="Times New Roman" w:hAnsi="Times New Roman" w:cs="Times New Roman"/>
          <w:b/>
          <w:color w:val="000000" w:themeColor="text1"/>
        </w:rPr>
        <w:t>Palavras-Chave</w:t>
      </w:r>
      <w:r w:rsidRPr="00744925">
        <w:rPr>
          <w:rFonts w:ascii="Times New Roman" w:eastAsia="Times New Roman" w:hAnsi="Times New Roman" w:cs="Times New Roman"/>
          <w:color w:val="000000" w:themeColor="text1"/>
        </w:rPr>
        <w:t xml:space="preserve">: </w:t>
      </w:r>
      <w:r w:rsidR="001611F6">
        <w:rPr>
          <w:rFonts w:ascii="Times New Roman" w:eastAsia="Times New Roman" w:hAnsi="Times New Roman" w:cs="Times New Roman"/>
          <w:color w:val="000000" w:themeColor="text1"/>
        </w:rPr>
        <w:t>Jogos Olímpicos 2016, Políticas Públicas, Esporte e L</w:t>
      </w:r>
      <w:r w:rsidR="007F6867">
        <w:rPr>
          <w:rFonts w:ascii="Times New Roman" w:eastAsia="Times New Roman" w:hAnsi="Times New Roman" w:cs="Times New Roman"/>
          <w:color w:val="000000" w:themeColor="text1"/>
        </w:rPr>
        <w:t>azer.</w:t>
      </w:r>
    </w:p>
    <w:p w:rsidR="00793674" w:rsidRDefault="00793674" w:rsidP="009F598E">
      <w:pPr>
        <w:spacing w:line="360" w:lineRule="auto"/>
        <w:rPr>
          <w:rFonts w:ascii="Times New Roman" w:eastAsia="Times New Roman" w:hAnsi="Times New Roman" w:cs="Times New Roman"/>
          <w:color w:val="000000" w:themeColor="text1"/>
        </w:rPr>
      </w:pPr>
    </w:p>
    <w:p w:rsidR="001611F6" w:rsidRDefault="007F6867" w:rsidP="001611F6">
      <w:pPr>
        <w:spacing w:line="360" w:lineRule="auto"/>
        <w:rPr>
          <w:rFonts w:ascii="Times New Roman" w:eastAsia="Times New Roman" w:hAnsi="Times New Roman" w:cs="Times New Roman"/>
          <w:b/>
          <w:color w:val="000000"/>
        </w:rPr>
      </w:pPr>
      <w:r w:rsidRPr="007F6867">
        <w:rPr>
          <w:rFonts w:ascii="Times New Roman" w:eastAsia="Times New Roman" w:hAnsi="Times New Roman" w:cs="Times New Roman"/>
          <w:b/>
          <w:color w:val="000000"/>
        </w:rPr>
        <w:t>INTRODUÇÃO</w:t>
      </w:r>
    </w:p>
    <w:p w:rsidR="00DA194A" w:rsidRPr="00DA194A" w:rsidRDefault="00DA194A" w:rsidP="001611F6">
      <w:pPr>
        <w:spacing w:line="360" w:lineRule="auto"/>
        <w:rPr>
          <w:rFonts w:ascii="Times New Roman" w:eastAsia="Times New Roman" w:hAnsi="Times New Roman" w:cs="Times New Roman"/>
          <w:b/>
          <w:color w:val="000000"/>
        </w:rPr>
      </w:pPr>
    </w:p>
    <w:p w:rsidR="001611F6" w:rsidRPr="001611F6" w:rsidRDefault="001611F6" w:rsidP="001611F6">
      <w:pPr>
        <w:spacing w:line="360" w:lineRule="auto"/>
        <w:rPr>
          <w:rFonts w:ascii="Times New Roman" w:eastAsia="Times New Roman" w:hAnsi="Times New Roman" w:cs="Times New Roman"/>
          <w:color w:val="000000"/>
        </w:rPr>
      </w:pPr>
      <w:r w:rsidRPr="001611F6">
        <w:rPr>
          <w:rFonts w:ascii="Times New Roman" w:eastAsia="Times New Roman" w:hAnsi="Times New Roman" w:cs="Times New Roman"/>
          <w:color w:val="000000"/>
        </w:rPr>
        <w:tab/>
        <w:t xml:space="preserve">O Brasil sediou o maior evento esportivo do planeta: os Jogos Olímpicos (JO) 2016. Algumas principais características dos </w:t>
      </w:r>
      <w:r w:rsidR="00B50D74">
        <w:rPr>
          <w:rFonts w:ascii="Times New Roman" w:eastAsia="Times New Roman" w:hAnsi="Times New Roman" w:cs="Times New Roman"/>
          <w:color w:val="000000"/>
        </w:rPr>
        <w:t>megaeventos esportivos (ME)</w:t>
      </w:r>
      <w:r w:rsidRPr="001611F6">
        <w:rPr>
          <w:rFonts w:ascii="Times New Roman" w:eastAsia="Times New Roman" w:hAnsi="Times New Roman" w:cs="Times New Roman"/>
          <w:color w:val="000000"/>
        </w:rPr>
        <w:t xml:space="preserve"> na contemporaneidade são: a grande quantidade de pessoas envolvidas, a demanda por investimentos, e as transformações pelas quais as cidad</w:t>
      </w:r>
      <w:r w:rsidR="00B50D74">
        <w:rPr>
          <w:rFonts w:ascii="Times New Roman" w:eastAsia="Times New Roman" w:hAnsi="Times New Roman" w:cs="Times New Roman"/>
          <w:color w:val="000000"/>
        </w:rPr>
        <w:t xml:space="preserve">es passam para recepcioná-los. </w:t>
      </w:r>
      <w:r w:rsidRPr="001611F6">
        <w:rPr>
          <w:rFonts w:ascii="Times New Roman" w:eastAsia="Times New Roman" w:hAnsi="Times New Roman" w:cs="Times New Roman"/>
          <w:color w:val="000000"/>
        </w:rPr>
        <w:t>Assim, os recursos financeiros e as modificações estruturais podem significar melhorias nas condições</w:t>
      </w:r>
      <w:r w:rsidR="00B50D74">
        <w:rPr>
          <w:rFonts w:ascii="Times New Roman" w:eastAsia="Times New Roman" w:hAnsi="Times New Roman" w:cs="Times New Roman"/>
          <w:color w:val="000000"/>
        </w:rPr>
        <w:t xml:space="preserve"> de vida das pessoas, desde que </w:t>
      </w:r>
      <w:r w:rsidRPr="001611F6">
        <w:rPr>
          <w:rFonts w:ascii="Times New Roman" w:eastAsia="Times New Roman" w:hAnsi="Times New Roman" w:cs="Times New Roman"/>
          <w:color w:val="000000"/>
        </w:rPr>
        <w:t xml:space="preserve">sejam orientados para isto, ou seja, que as ações sejam direcionadas para as necessidades da cidade, inclusive da população mais </w:t>
      </w:r>
      <w:r w:rsidR="00B50D74">
        <w:rPr>
          <w:rFonts w:ascii="Times New Roman" w:eastAsia="Times New Roman" w:hAnsi="Times New Roman" w:cs="Times New Roman"/>
          <w:color w:val="000000"/>
        </w:rPr>
        <w:t xml:space="preserve">pobre e vulnerável socialmente </w:t>
      </w:r>
      <w:r w:rsidR="00DA194A">
        <w:rPr>
          <w:rFonts w:ascii="Times New Roman" w:eastAsia="Times New Roman" w:hAnsi="Times New Roman" w:cs="Times New Roman"/>
          <w:color w:val="000000"/>
        </w:rPr>
        <w:t>como</w:t>
      </w:r>
      <w:r w:rsidRPr="001611F6">
        <w:rPr>
          <w:rFonts w:ascii="Times New Roman" w:eastAsia="Times New Roman" w:hAnsi="Times New Roman" w:cs="Times New Roman"/>
          <w:color w:val="000000"/>
        </w:rPr>
        <w:t xml:space="preserve"> em regiões carentes de recursos. </w:t>
      </w:r>
    </w:p>
    <w:p w:rsidR="001611F6" w:rsidRPr="001611F6" w:rsidRDefault="001611F6" w:rsidP="001611F6">
      <w:pPr>
        <w:spacing w:line="360" w:lineRule="auto"/>
        <w:rPr>
          <w:rFonts w:ascii="Times New Roman" w:eastAsia="Times New Roman" w:hAnsi="Times New Roman" w:cs="Times New Roman"/>
          <w:color w:val="000000"/>
        </w:rPr>
      </w:pPr>
      <w:r w:rsidRPr="001611F6">
        <w:rPr>
          <w:rFonts w:ascii="Times New Roman" w:eastAsia="Times New Roman" w:hAnsi="Times New Roman" w:cs="Times New Roman"/>
          <w:color w:val="000000"/>
        </w:rPr>
        <w:tab/>
        <w:t xml:space="preserve">Isso tem se </w:t>
      </w:r>
      <w:r w:rsidR="00F86B0F">
        <w:rPr>
          <w:rFonts w:ascii="Times New Roman" w:eastAsia="Times New Roman" w:hAnsi="Times New Roman" w:cs="Times New Roman"/>
          <w:color w:val="000000"/>
        </w:rPr>
        <w:t xml:space="preserve">desdobrado de forma divergente </w:t>
      </w:r>
      <w:r w:rsidRPr="001611F6">
        <w:rPr>
          <w:rFonts w:ascii="Times New Roman" w:eastAsia="Times New Roman" w:hAnsi="Times New Roman" w:cs="Times New Roman"/>
          <w:color w:val="000000"/>
        </w:rPr>
        <w:t xml:space="preserve">pelo fato de que algumas cidades conseguem obter maior êxito, pois constroem projetos mais adequados e incorporados às necessidades da </w:t>
      </w:r>
      <w:r w:rsidRPr="001611F6">
        <w:rPr>
          <w:rFonts w:ascii="Times New Roman" w:eastAsia="Times New Roman" w:hAnsi="Times New Roman" w:cs="Times New Roman"/>
          <w:color w:val="000000"/>
        </w:rPr>
        <w:lastRenderedPageBreak/>
        <w:t>cidade e de seus residentes, possibilita</w:t>
      </w:r>
      <w:r w:rsidR="00DA194A">
        <w:rPr>
          <w:rFonts w:ascii="Times New Roman" w:eastAsia="Times New Roman" w:hAnsi="Times New Roman" w:cs="Times New Roman"/>
          <w:color w:val="000000"/>
        </w:rPr>
        <w:t>ndo melhorias de infraestrutura</w:t>
      </w:r>
      <w:r w:rsidRPr="001611F6">
        <w:rPr>
          <w:rFonts w:ascii="Times New Roman" w:eastAsia="Times New Roman" w:hAnsi="Times New Roman" w:cs="Times New Roman"/>
          <w:color w:val="000000"/>
        </w:rPr>
        <w:t xml:space="preserve"> como também a ocupação e o </w:t>
      </w:r>
      <w:r w:rsidR="00B50D74">
        <w:rPr>
          <w:rFonts w:ascii="Times New Roman" w:eastAsia="Times New Roman" w:hAnsi="Times New Roman" w:cs="Times New Roman"/>
          <w:color w:val="000000"/>
        </w:rPr>
        <w:t xml:space="preserve">uso após o evento, enquanto </w:t>
      </w:r>
      <w:r w:rsidRPr="001611F6">
        <w:rPr>
          <w:rFonts w:ascii="Times New Roman" w:eastAsia="Times New Roman" w:hAnsi="Times New Roman" w:cs="Times New Roman"/>
          <w:color w:val="000000"/>
        </w:rPr>
        <w:t>outras cidades têm priorizado construç</w:t>
      </w:r>
      <w:r w:rsidR="00DA194A">
        <w:rPr>
          <w:rFonts w:ascii="Times New Roman" w:eastAsia="Times New Roman" w:hAnsi="Times New Roman" w:cs="Times New Roman"/>
          <w:color w:val="000000"/>
        </w:rPr>
        <w:t>ões somente em função do evento</w:t>
      </w:r>
      <w:r w:rsidRPr="001611F6">
        <w:rPr>
          <w:rFonts w:ascii="Times New Roman" w:eastAsia="Times New Roman" w:hAnsi="Times New Roman" w:cs="Times New Roman"/>
          <w:color w:val="000000"/>
        </w:rPr>
        <w:t xml:space="preserve"> com equipamentos restritos e temporários (RUBIO, 2007).</w:t>
      </w:r>
    </w:p>
    <w:p w:rsidR="001611F6" w:rsidRPr="001611F6" w:rsidRDefault="001611F6" w:rsidP="001611F6">
      <w:pPr>
        <w:spacing w:line="360" w:lineRule="auto"/>
        <w:rPr>
          <w:rFonts w:ascii="Times New Roman" w:eastAsia="Times New Roman" w:hAnsi="Times New Roman" w:cs="Times New Roman"/>
          <w:color w:val="000000"/>
        </w:rPr>
      </w:pPr>
      <w:r w:rsidRPr="001611F6">
        <w:rPr>
          <w:rFonts w:ascii="Times New Roman" w:eastAsia="Times New Roman" w:hAnsi="Times New Roman" w:cs="Times New Roman"/>
          <w:color w:val="000000"/>
        </w:rPr>
        <w:tab/>
        <w:t xml:space="preserve">A literatura indica que os impactos e os legados sociais de </w:t>
      </w:r>
      <w:r w:rsidR="00F86B0F">
        <w:rPr>
          <w:rFonts w:ascii="Times New Roman" w:eastAsia="Times New Roman" w:hAnsi="Times New Roman" w:cs="Times New Roman"/>
          <w:color w:val="000000"/>
        </w:rPr>
        <w:t>ME</w:t>
      </w:r>
      <w:r w:rsidRPr="001611F6">
        <w:rPr>
          <w:rFonts w:ascii="Times New Roman" w:eastAsia="Times New Roman" w:hAnsi="Times New Roman" w:cs="Times New Roman"/>
          <w:color w:val="000000"/>
        </w:rPr>
        <w:t xml:space="preserve"> podem ser tanto posi</w:t>
      </w:r>
      <w:r w:rsidR="00F86B0F">
        <w:rPr>
          <w:rFonts w:ascii="Times New Roman" w:eastAsia="Times New Roman" w:hAnsi="Times New Roman" w:cs="Times New Roman"/>
          <w:color w:val="000000"/>
        </w:rPr>
        <w:t>tivos como negativos, sendo que</w:t>
      </w:r>
      <w:r w:rsidRPr="001611F6">
        <w:rPr>
          <w:rFonts w:ascii="Times New Roman" w:eastAsia="Times New Roman" w:hAnsi="Times New Roman" w:cs="Times New Roman"/>
          <w:color w:val="000000"/>
        </w:rPr>
        <w:t xml:space="preserve"> isso pode se modificar co</w:t>
      </w:r>
      <w:r w:rsidR="00F86B0F">
        <w:rPr>
          <w:rFonts w:ascii="Times New Roman" w:eastAsia="Times New Roman" w:hAnsi="Times New Roman" w:cs="Times New Roman"/>
          <w:color w:val="000000"/>
        </w:rPr>
        <w:t xml:space="preserve">m o tempo (PREUSS, 2007), portanto </w:t>
      </w:r>
      <w:r w:rsidRPr="001611F6">
        <w:rPr>
          <w:rFonts w:ascii="Times New Roman" w:eastAsia="Times New Roman" w:hAnsi="Times New Roman" w:cs="Times New Roman"/>
          <w:color w:val="000000"/>
        </w:rPr>
        <w:t>é imprescindível pensar como</w:t>
      </w:r>
      <w:r w:rsidRPr="001611F6">
        <w:t xml:space="preserve"> </w:t>
      </w:r>
      <w:r w:rsidRPr="001611F6">
        <w:rPr>
          <w:rFonts w:ascii="Times New Roman" w:eastAsia="Times New Roman" w:hAnsi="Times New Roman" w:cs="Times New Roman"/>
          <w:color w:val="000000"/>
        </w:rPr>
        <w:t xml:space="preserve">os investimentos serão utilizados e distribuídos, e como as reestruturações urbanas podem impactar nas desigualdades sociais (MELO e GAFFNEY, 2010). </w:t>
      </w:r>
    </w:p>
    <w:p w:rsidR="00EF493D" w:rsidRDefault="001611F6" w:rsidP="001611F6">
      <w:pPr>
        <w:spacing w:line="360" w:lineRule="auto"/>
        <w:rPr>
          <w:rFonts w:ascii="Times New Roman" w:eastAsia="Times New Roman" w:hAnsi="Times New Roman" w:cs="Times New Roman"/>
          <w:color w:val="000000"/>
        </w:rPr>
      </w:pPr>
      <w:r w:rsidRPr="001611F6">
        <w:rPr>
          <w:rFonts w:ascii="Times New Roman" w:eastAsia="Times New Roman" w:hAnsi="Times New Roman" w:cs="Times New Roman"/>
          <w:color w:val="000000"/>
        </w:rPr>
        <w:tab/>
        <w:t>Os JO podem significar maior númer</w:t>
      </w:r>
      <w:r w:rsidR="00F86B0F">
        <w:rPr>
          <w:rFonts w:ascii="Times New Roman" w:eastAsia="Times New Roman" w:hAnsi="Times New Roman" w:cs="Times New Roman"/>
          <w:color w:val="000000"/>
        </w:rPr>
        <w:t xml:space="preserve">o de investimentos, mas também </w:t>
      </w:r>
      <w:r w:rsidRPr="001611F6">
        <w:rPr>
          <w:rFonts w:ascii="Times New Roman" w:eastAsia="Times New Roman" w:hAnsi="Times New Roman" w:cs="Times New Roman"/>
          <w:color w:val="000000"/>
        </w:rPr>
        <w:t>podem rep</w:t>
      </w:r>
      <w:r w:rsidR="00F86B0F">
        <w:rPr>
          <w:rFonts w:ascii="Times New Roman" w:eastAsia="Times New Roman" w:hAnsi="Times New Roman" w:cs="Times New Roman"/>
          <w:color w:val="000000"/>
        </w:rPr>
        <w:t xml:space="preserve">resentar </w:t>
      </w:r>
      <w:r w:rsidRPr="001611F6">
        <w:rPr>
          <w:rFonts w:ascii="Times New Roman" w:eastAsia="Times New Roman" w:hAnsi="Times New Roman" w:cs="Times New Roman"/>
          <w:color w:val="000000"/>
        </w:rPr>
        <w:t>oportunidades de democratização e conquista dos direitos sociais por parte da população, e o aprimoramento de polític</w:t>
      </w:r>
      <w:r w:rsidR="00F86B0F">
        <w:rPr>
          <w:rFonts w:ascii="Times New Roman" w:eastAsia="Times New Roman" w:hAnsi="Times New Roman" w:cs="Times New Roman"/>
          <w:color w:val="000000"/>
        </w:rPr>
        <w:t xml:space="preserve">as públicas de esporte e lazer </w:t>
      </w:r>
      <w:r w:rsidRPr="001611F6">
        <w:rPr>
          <w:rFonts w:ascii="Times New Roman" w:eastAsia="Times New Roman" w:hAnsi="Times New Roman" w:cs="Times New Roman"/>
          <w:color w:val="000000"/>
        </w:rPr>
        <w:t xml:space="preserve">visando à educação para e pelo lazer (MARCELLINO, 2013). Nesse sentido, reconhecemos a importância das políticas públicas para </w:t>
      </w:r>
      <w:r w:rsidR="00F86B0F">
        <w:rPr>
          <w:rFonts w:ascii="Times New Roman" w:eastAsia="Times New Roman" w:hAnsi="Times New Roman" w:cs="Times New Roman"/>
          <w:color w:val="000000"/>
        </w:rPr>
        <w:t xml:space="preserve">a </w:t>
      </w:r>
      <w:r w:rsidRPr="001611F6">
        <w:rPr>
          <w:rFonts w:ascii="Times New Roman" w:eastAsia="Times New Roman" w:hAnsi="Times New Roman" w:cs="Times New Roman"/>
          <w:color w:val="000000"/>
        </w:rPr>
        <w:t>melhoria da qualidad</w:t>
      </w:r>
      <w:r w:rsidR="00F86B0F">
        <w:rPr>
          <w:rFonts w:ascii="Times New Roman" w:eastAsia="Times New Roman" w:hAnsi="Times New Roman" w:cs="Times New Roman"/>
          <w:color w:val="000000"/>
        </w:rPr>
        <w:t xml:space="preserve">e de vida da população anfitriã de ME e </w:t>
      </w:r>
      <w:r w:rsidR="00DA194A">
        <w:rPr>
          <w:rFonts w:ascii="Times New Roman" w:eastAsia="Times New Roman" w:hAnsi="Times New Roman" w:cs="Times New Roman"/>
          <w:color w:val="000000"/>
        </w:rPr>
        <w:t>das crianças</w:t>
      </w:r>
      <w:r w:rsidRPr="001611F6">
        <w:rPr>
          <w:rFonts w:ascii="Times New Roman" w:eastAsia="Times New Roman" w:hAnsi="Times New Roman" w:cs="Times New Roman"/>
          <w:color w:val="000000"/>
        </w:rPr>
        <w:t xml:space="preserve">. Em vista disto, este trabalho pretende apresentar </w:t>
      </w:r>
      <w:r w:rsidR="00F86B0F">
        <w:rPr>
          <w:rFonts w:ascii="Times New Roman" w:eastAsia="Times New Roman" w:hAnsi="Times New Roman" w:cs="Times New Roman"/>
          <w:color w:val="000000"/>
        </w:rPr>
        <w:t>dados sobre</w:t>
      </w:r>
      <w:r w:rsidRPr="001611F6">
        <w:rPr>
          <w:rFonts w:ascii="Times New Roman" w:eastAsia="Times New Roman" w:hAnsi="Times New Roman" w:cs="Times New Roman"/>
          <w:color w:val="000000"/>
        </w:rPr>
        <w:t xml:space="preserve"> as políticas públicas de espo</w:t>
      </w:r>
      <w:r w:rsidR="00F86B0F">
        <w:rPr>
          <w:rFonts w:ascii="Times New Roman" w:eastAsia="Times New Roman" w:hAnsi="Times New Roman" w:cs="Times New Roman"/>
          <w:color w:val="000000"/>
        </w:rPr>
        <w:t>rte e lazer no contexto d</w:t>
      </w:r>
      <w:r w:rsidRPr="001611F6">
        <w:rPr>
          <w:rFonts w:ascii="Times New Roman" w:eastAsia="Times New Roman" w:hAnsi="Times New Roman" w:cs="Times New Roman"/>
          <w:color w:val="000000"/>
        </w:rPr>
        <w:t>os JO 2016 na visão de um grupo de prof</w:t>
      </w:r>
      <w:r w:rsidR="00DA194A">
        <w:rPr>
          <w:rFonts w:ascii="Times New Roman" w:eastAsia="Times New Roman" w:hAnsi="Times New Roman" w:cs="Times New Roman"/>
          <w:color w:val="000000"/>
        </w:rPr>
        <w:t xml:space="preserve">essores de Educação Física (EF) </w:t>
      </w:r>
      <w:r w:rsidR="00F86B0F">
        <w:rPr>
          <w:rFonts w:ascii="Times New Roman" w:eastAsia="Times New Roman" w:hAnsi="Times New Roman" w:cs="Times New Roman"/>
          <w:color w:val="000000"/>
        </w:rPr>
        <w:t xml:space="preserve">na tentativa de identificar se as políticas públicas referentes ao evento trouxeram benefícios para </w:t>
      </w:r>
      <w:r w:rsidR="00DA6286">
        <w:rPr>
          <w:rFonts w:ascii="Times New Roman" w:eastAsia="Times New Roman" w:hAnsi="Times New Roman" w:cs="Times New Roman"/>
          <w:color w:val="000000"/>
        </w:rPr>
        <w:t>a</w:t>
      </w:r>
      <w:r w:rsidR="00EF493D">
        <w:rPr>
          <w:rFonts w:ascii="Times New Roman" w:eastAsia="Times New Roman" w:hAnsi="Times New Roman" w:cs="Times New Roman"/>
          <w:color w:val="000000"/>
        </w:rPr>
        <w:t>s crianças</w:t>
      </w:r>
      <w:r w:rsidR="00DA6286">
        <w:rPr>
          <w:rFonts w:ascii="Times New Roman" w:eastAsia="Times New Roman" w:hAnsi="Times New Roman" w:cs="Times New Roman"/>
          <w:color w:val="000000"/>
        </w:rPr>
        <w:t xml:space="preserve"> do Rio de Janeiro</w:t>
      </w:r>
      <w:bookmarkStart w:id="0" w:name="_GoBack"/>
      <w:bookmarkEnd w:id="0"/>
      <w:r w:rsidR="00EF493D">
        <w:rPr>
          <w:rFonts w:ascii="Times New Roman" w:eastAsia="Times New Roman" w:hAnsi="Times New Roman" w:cs="Times New Roman"/>
          <w:color w:val="000000"/>
        </w:rPr>
        <w:t>.</w:t>
      </w:r>
    </w:p>
    <w:p w:rsidR="00EF493D" w:rsidRDefault="00EF493D" w:rsidP="001611F6">
      <w:pPr>
        <w:spacing w:line="360" w:lineRule="auto"/>
        <w:rPr>
          <w:rFonts w:ascii="Times New Roman" w:eastAsia="Times New Roman" w:hAnsi="Times New Roman" w:cs="Times New Roman"/>
          <w:color w:val="000000"/>
        </w:rPr>
      </w:pPr>
    </w:p>
    <w:p w:rsidR="001611F6" w:rsidRPr="001611F6" w:rsidRDefault="001611F6" w:rsidP="001611F6">
      <w:pPr>
        <w:spacing w:line="360" w:lineRule="auto"/>
        <w:rPr>
          <w:rFonts w:ascii="Times New Roman" w:eastAsia="Times New Roman" w:hAnsi="Times New Roman" w:cs="Times New Roman"/>
          <w:b/>
          <w:color w:val="000000"/>
        </w:rPr>
      </w:pPr>
      <w:r w:rsidRPr="001611F6">
        <w:rPr>
          <w:rFonts w:ascii="Times New Roman" w:eastAsia="Times New Roman" w:hAnsi="Times New Roman" w:cs="Times New Roman"/>
          <w:b/>
          <w:color w:val="000000"/>
        </w:rPr>
        <w:t>OBJETIVO</w:t>
      </w:r>
    </w:p>
    <w:p w:rsidR="001611F6" w:rsidRPr="001611F6" w:rsidRDefault="001611F6" w:rsidP="001611F6">
      <w:pPr>
        <w:spacing w:line="360" w:lineRule="auto"/>
        <w:rPr>
          <w:rFonts w:ascii="Times New Roman" w:eastAsia="Times New Roman" w:hAnsi="Times New Roman" w:cs="Times New Roman"/>
          <w:b/>
          <w:color w:val="000000"/>
        </w:rPr>
      </w:pPr>
    </w:p>
    <w:p w:rsidR="001611F6" w:rsidRPr="001611F6" w:rsidRDefault="001611F6" w:rsidP="001611F6">
      <w:pPr>
        <w:spacing w:line="360" w:lineRule="auto"/>
        <w:rPr>
          <w:rFonts w:ascii="Times New Roman" w:eastAsia="Times New Roman" w:hAnsi="Times New Roman" w:cs="Times New Roman"/>
          <w:color w:val="000000"/>
        </w:rPr>
      </w:pPr>
      <w:r w:rsidRPr="001611F6">
        <w:rPr>
          <w:rFonts w:ascii="Times New Roman" w:eastAsia="Times New Roman" w:hAnsi="Times New Roman" w:cs="Times New Roman"/>
          <w:color w:val="000000"/>
        </w:rPr>
        <w:tab/>
        <w:t xml:space="preserve">Identificar </w:t>
      </w:r>
      <w:r w:rsidR="00F86B0F">
        <w:rPr>
          <w:rFonts w:ascii="Times New Roman" w:eastAsia="Times New Roman" w:hAnsi="Times New Roman" w:cs="Times New Roman"/>
          <w:color w:val="000000"/>
        </w:rPr>
        <w:t>e analisar a</w:t>
      </w:r>
      <w:r w:rsidRPr="001611F6">
        <w:rPr>
          <w:rFonts w:ascii="Times New Roman" w:eastAsia="Times New Roman" w:hAnsi="Times New Roman" w:cs="Times New Roman"/>
          <w:color w:val="000000"/>
        </w:rPr>
        <w:t xml:space="preserve"> compreensão de um grupo de professores de EF sobre as políticas públicas de esporte e lazer no contexto dos JO 2016.</w:t>
      </w:r>
    </w:p>
    <w:p w:rsidR="001611F6" w:rsidRPr="001611F6" w:rsidRDefault="001611F6" w:rsidP="001611F6">
      <w:pPr>
        <w:spacing w:line="360" w:lineRule="auto"/>
        <w:rPr>
          <w:rFonts w:ascii="Times New Roman" w:eastAsia="Times New Roman" w:hAnsi="Times New Roman" w:cs="Times New Roman"/>
          <w:color w:val="000000"/>
        </w:rPr>
      </w:pPr>
    </w:p>
    <w:p w:rsidR="001611F6" w:rsidRPr="001611F6" w:rsidRDefault="001611F6" w:rsidP="001611F6">
      <w:pPr>
        <w:spacing w:line="360" w:lineRule="auto"/>
        <w:rPr>
          <w:rFonts w:ascii="Times New Roman" w:eastAsia="Times New Roman" w:hAnsi="Times New Roman" w:cs="Times New Roman"/>
          <w:b/>
          <w:color w:val="000000"/>
        </w:rPr>
      </w:pPr>
      <w:r w:rsidRPr="001611F6">
        <w:rPr>
          <w:rFonts w:ascii="Times New Roman" w:eastAsia="Times New Roman" w:hAnsi="Times New Roman" w:cs="Times New Roman"/>
          <w:b/>
          <w:color w:val="000000"/>
        </w:rPr>
        <w:t>MÉTODO</w:t>
      </w:r>
    </w:p>
    <w:p w:rsidR="001611F6" w:rsidRPr="001611F6" w:rsidRDefault="001611F6" w:rsidP="001611F6">
      <w:pPr>
        <w:spacing w:line="360" w:lineRule="auto"/>
        <w:rPr>
          <w:rFonts w:ascii="Times New Roman" w:eastAsia="Times New Roman" w:hAnsi="Times New Roman" w:cs="Times New Roman"/>
          <w:b/>
          <w:color w:val="000000"/>
        </w:rPr>
      </w:pPr>
    </w:p>
    <w:p w:rsidR="001611F6" w:rsidRPr="001611F6" w:rsidRDefault="001611F6" w:rsidP="001611F6">
      <w:pPr>
        <w:spacing w:line="360" w:lineRule="auto"/>
        <w:rPr>
          <w:rFonts w:ascii="Times New Roman" w:eastAsia="Times New Roman" w:hAnsi="Times New Roman" w:cs="Times New Roman"/>
          <w:color w:val="000000"/>
        </w:rPr>
      </w:pPr>
      <w:r w:rsidRPr="001611F6">
        <w:rPr>
          <w:rFonts w:ascii="Times New Roman" w:eastAsia="Times New Roman" w:hAnsi="Times New Roman" w:cs="Times New Roman"/>
          <w:b/>
          <w:color w:val="000000"/>
        </w:rPr>
        <w:tab/>
      </w:r>
      <w:r w:rsidRPr="001611F6">
        <w:rPr>
          <w:rFonts w:ascii="Times New Roman" w:eastAsia="Times New Roman" w:hAnsi="Times New Roman" w:cs="Times New Roman"/>
          <w:color w:val="000000"/>
        </w:rPr>
        <w:t>Trata-se de um estudo qualitativo (MINAYO, 1994). Este recorte faz parte de uma pesquisa maior que está em andamento, na qual realizamos pesquisa bibliográfica e de campo.</w:t>
      </w:r>
      <w:r w:rsidRPr="001611F6">
        <w:rPr>
          <w:rFonts w:ascii="Times New Roman" w:hAnsi="Times New Roman" w:cs="Times New Roman"/>
        </w:rPr>
        <w:t xml:space="preserve"> P</w:t>
      </w:r>
      <w:r w:rsidRPr="001611F6">
        <w:rPr>
          <w:rFonts w:ascii="Times New Roman" w:eastAsia="Times New Roman" w:hAnsi="Times New Roman" w:cs="Times New Roman"/>
          <w:color w:val="000000"/>
        </w:rPr>
        <w:t xml:space="preserve">ara a composição deste trabalho que será apresentado no V </w:t>
      </w:r>
      <w:proofErr w:type="gramStart"/>
      <w:r w:rsidRPr="001611F6">
        <w:rPr>
          <w:rFonts w:ascii="Times New Roman" w:eastAsia="Times New Roman" w:hAnsi="Times New Roman" w:cs="Times New Roman"/>
          <w:color w:val="000000"/>
        </w:rPr>
        <w:t>Seminário Luso-Brasileiro</w:t>
      </w:r>
      <w:r w:rsidR="00EF493D">
        <w:rPr>
          <w:rFonts w:ascii="Times New Roman" w:eastAsia="Times New Roman" w:hAnsi="Times New Roman" w:cs="Times New Roman"/>
          <w:color w:val="000000"/>
        </w:rPr>
        <w:t xml:space="preserve"> de Educação Infantil </w:t>
      </w:r>
      <w:r w:rsidRPr="001611F6">
        <w:rPr>
          <w:rFonts w:ascii="Times New Roman" w:eastAsia="Times New Roman" w:hAnsi="Times New Roman" w:cs="Times New Roman"/>
          <w:color w:val="000000"/>
        </w:rPr>
        <w:t>focamos</w:t>
      </w:r>
      <w:proofErr w:type="gramEnd"/>
      <w:r w:rsidRPr="001611F6">
        <w:rPr>
          <w:rFonts w:ascii="Times New Roman" w:eastAsia="Times New Roman" w:hAnsi="Times New Roman" w:cs="Times New Roman"/>
          <w:color w:val="000000"/>
        </w:rPr>
        <w:t xml:space="preserve"> em uma das questões abordadas na pesquisa de campo</w:t>
      </w:r>
      <w:r w:rsidR="00DA194A">
        <w:rPr>
          <w:rFonts w:ascii="Times New Roman" w:eastAsia="Times New Roman" w:hAnsi="Times New Roman" w:cs="Times New Roman"/>
          <w:color w:val="000000"/>
        </w:rPr>
        <w:t>, que foi</w:t>
      </w:r>
      <w:r w:rsidRPr="001611F6">
        <w:rPr>
          <w:rFonts w:ascii="Times New Roman" w:eastAsia="Times New Roman" w:hAnsi="Times New Roman" w:cs="Times New Roman"/>
          <w:color w:val="000000"/>
        </w:rPr>
        <w:t xml:space="preserve"> realizada por meio da técnica de entrevista semiestruturada (TRIVIÑOS, 1987). </w:t>
      </w:r>
      <w:r w:rsidR="00EF493D">
        <w:rPr>
          <w:rFonts w:ascii="Times New Roman" w:eastAsia="Times New Roman" w:hAnsi="Times New Roman" w:cs="Times New Roman"/>
          <w:color w:val="000000"/>
        </w:rPr>
        <w:t xml:space="preserve"> </w:t>
      </w:r>
      <w:r w:rsidRPr="001611F6">
        <w:rPr>
          <w:rFonts w:ascii="Times New Roman" w:eastAsia="Times New Roman" w:hAnsi="Times New Roman" w:cs="Times New Roman"/>
          <w:color w:val="000000"/>
        </w:rPr>
        <w:t>Entrevistamos oito professores de EF que atuam em universidades da cidade do Rio de Janeiro. Apresentaremos os dados da seguinte pergunta:</w:t>
      </w:r>
      <w:r w:rsidRPr="001611F6">
        <w:t xml:space="preserve"> </w:t>
      </w:r>
      <w:r w:rsidRPr="001611F6">
        <w:rPr>
          <w:rFonts w:ascii="Times New Roman" w:eastAsia="Times New Roman" w:hAnsi="Times New Roman" w:cs="Times New Roman"/>
          <w:color w:val="000000"/>
        </w:rPr>
        <w:t xml:space="preserve">o que você acha das políticas públicas de esporte e lazer no Brasil e o contexto dos JO </w:t>
      </w:r>
      <w:r w:rsidRPr="001611F6">
        <w:rPr>
          <w:rFonts w:ascii="Times New Roman" w:eastAsia="Times New Roman" w:hAnsi="Times New Roman" w:cs="Times New Roman"/>
          <w:color w:val="000000"/>
        </w:rPr>
        <w:lastRenderedPageBreak/>
        <w:t>2016?</w:t>
      </w:r>
      <w:r w:rsidR="00DA194A">
        <w:rPr>
          <w:rFonts w:ascii="Times New Roman" w:eastAsia="Times New Roman" w:hAnsi="Times New Roman" w:cs="Times New Roman"/>
          <w:color w:val="000000"/>
        </w:rPr>
        <w:t xml:space="preserve"> </w:t>
      </w:r>
      <w:r w:rsidR="0055211E">
        <w:rPr>
          <w:rFonts w:ascii="Times New Roman" w:eastAsia="Times New Roman" w:hAnsi="Times New Roman" w:cs="Times New Roman"/>
          <w:color w:val="000000"/>
        </w:rPr>
        <w:t>Para este evento e</w:t>
      </w:r>
      <w:r w:rsidR="00DA194A">
        <w:rPr>
          <w:rFonts w:ascii="Times New Roman" w:eastAsia="Times New Roman" w:hAnsi="Times New Roman" w:cs="Times New Roman"/>
          <w:color w:val="000000"/>
        </w:rPr>
        <w:t xml:space="preserve">nfatizamos as respostas que </w:t>
      </w:r>
      <w:r w:rsidR="0055211E">
        <w:rPr>
          <w:rFonts w:ascii="Times New Roman" w:eastAsia="Times New Roman" w:hAnsi="Times New Roman" w:cs="Times New Roman"/>
          <w:color w:val="000000"/>
        </w:rPr>
        <w:t xml:space="preserve">tratam sobre as propostas de </w:t>
      </w:r>
      <w:r w:rsidR="00DA194A">
        <w:rPr>
          <w:rFonts w:ascii="Times New Roman" w:eastAsia="Times New Roman" w:hAnsi="Times New Roman" w:cs="Times New Roman"/>
          <w:color w:val="000000"/>
        </w:rPr>
        <w:t>políticas públicas para as crianças</w:t>
      </w:r>
      <w:r w:rsidR="0055211E">
        <w:rPr>
          <w:rFonts w:ascii="Times New Roman" w:eastAsia="Times New Roman" w:hAnsi="Times New Roman" w:cs="Times New Roman"/>
          <w:color w:val="000000"/>
        </w:rPr>
        <w:t xml:space="preserve"> em função dos JO 2016</w:t>
      </w:r>
      <w:r w:rsidR="00DA194A">
        <w:rPr>
          <w:rFonts w:ascii="Times New Roman" w:eastAsia="Times New Roman" w:hAnsi="Times New Roman" w:cs="Times New Roman"/>
          <w:color w:val="000000"/>
        </w:rPr>
        <w:t xml:space="preserve"> e se elas alcançaram os objetivos propostos pelos governos.</w:t>
      </w:r>
      <w:r w:rsidRPr="001611F6">
        <w:rPr>
          <w:rFonts w:ascii="Times New Roman" w:eastAsia="Times New Roman" w:hAnsi="Times New Roman" w:cs="Times New Roman"/>
          <w:color w:val="000000"/>
        </w:rPr>
        <w:t xml:space="preserve">  As análises foram feitas com base na pesquisa bibliográfica sobre os JO 2016.</w:t>
      </w:r>
    </w:p>
    <w:p w:rsidR="001611F6" w:rsidRPr="001611F6" w:rsidRDefault="0055211E" w:rsidP="001611F6">
      <w:p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Para a seleção dos sujeitos </w:t>
      </w:r>
      <w:r w:rsidR="001611F6" w:rsidRPr="001611F6">
        <w:rPr>
          <w:rFonts w:ascii="Times New Roman" w:eastAsia="Times New Roman" w:hAnsi="Times New Roman" w:cs="Times New Roman"/>
          <w:color w:val="000000"/>
        </w:rPr>
        <w:t>o primeiro passo foi o de selecionar as instituições de ensino existentes na cidade, para isso usamos o portal do Ministério da Educação (disponível em: &lt; http://emec.mec.gov.br/&gt;).</w:t>
      </w:r>
      <w:r w:rsidR="001611F6" w:rsidRPr="001611F6">
        <w:t xml:space="preserve"> </w:t>
      </w:r>
      <w:r w:rsidR="001611F6" w:rsidRPr="001611F6">
        <w:rPr>
          <w:rFonts w:ascii="Times New Roman" w:eastAsia="Times New Roman" w:hAnsi="Times New Roman" w:cs="Times New Roman"/>
          <w:color w:val="000000"/>
        </w:rPr>
        <w:t>Após a</w:t>
      </w:r>
      <w:r>
        <w:rPr>
          <w:rFonts w:ascii="Times New Roman" w:eastAsia="Times New Roman" w:hAnsi="Times New Roman" w:cs="Times New Roman"/>
          <w:color w:val="000000"/>
        </w:rPr>
        <w:t xml:space="preserve"> identificação das instituições</w:t>
      </w:r>
      <w:r w:rsidR="001611F6" w:rsidRPr="001611F6">
        <w:rPr>
          <w:rFonts w:ascii="Times New Roman" w:eastAsia="Times New Roman" w:hAnsi="Times New Roman" w:cs="Times New Roman"/>
          <w:color w:val="000000"/>
        </w:rPr>
        <w:t xml:space="preserve"> entramos no site das mesmas para encontrar o corpo decente, e como último passo da identificação foi utilizada a plataforma </w:t>
      </w:r>
      <w:proofErr w:type="gramStart"/>
      <w:r w:rsidR="001611F6" w:rsidRPr="001611F6">
        <w:rPr>
          <w:rFonts w:ascii="Times New Roman" w:eastAsia="Times New Roman" w:hAnsi="Times New Roman" w:cs="Times New Roman"/>
          <w:color w:val="000000"/>
        </w:rPr>
        <w:t>lattes</w:t>
      </w:r>
      <w:proofErr w:type="gramEnd"/>
      <w:r w:rsidR="001611F6" w:rsidRPr="001611F6">
        <w:rPr>
          <w:rFonts w:ascii="Times New Roman" w:eastAsia="Times New Roman" w:hAnsi="Times New Roman" w:cs="Times New Roman"/>
          <w:color w:val="000000"/>
        </w:rPr>
        <w:t xml:space="preserve"> para o acesso aos sujeitos e</w:t>
      </w:r>
      <w:r>
        <w:rPr>
          <w:rFonts w:ascii="Times New Roman" w:eastAsia="Times New Roman" w:hAnsi="Times New Roman" w:cs="Times New Roman"/>
          <w:color w:val="000000"/>
        </w:rPr>
        <w:t xml:space="preserve"> a leitura de seus currículos, para</w:t>
      </w:r>
      <w:r w:rsidR="001611F6" w:rsidRPr="001611F6">
        <w:rPr>
          <w:rFonts w:ascii="Times New Roman" w:eastAsia="Times New Roman" w:hAnsi="Times New Roman" w:cs="Times New Roman"/>
          <w:color w:val="000000"/>
        </w:rPr>
        <w:t xml:space="preserve"> a verificação dos possíveis participantes da pesquisa. Selecionamos os professores que adotam correntes teóricas socioculturais, ou seja, que possuem experiência profissional e/ou acadêmica relacionada à cultura corporal de movimento, ao esporte, lazer, políticas públicas e/ou gestão esportiva. O contato inicial com os professores selecionados foi realizado por e-mail por mei</w:t>
      </w:r>
      <w:r>
        <w:rPr>
          <w:rFonts w:ascii="Times New Roman" w:eastAsia="Times New Roman" w:hAnsi="Times New Roman" w:cs="Times New Roman"/>
          <w:color w:val="000000"/>
        </w:rPr>
        <w:t>o da mesma plataforma. Utiliza</w:t>
      </w:r>
      <w:r w:rsidR="001611F6" w:rsidRPr="001611F6">
        <w:rPr>
          <w:rFonts w:ascii="Times New Roman" w:eastAsia="Times New Roman" w:hAnsi="Times New Roman" w:cs="Times New Roman"/>
          <w:color w:val="000000"/>
        </w:rPr>
        <w:t>mos letras do alfabeto para nos referirmos aos professores entrevistados.</w:t>
      </w:r>
    </w:p>
    <w:p w:rsidR="001611F6" w:rsidRPr="001611F6" w:rsidRDefault="001611F6" w:rsidP="001611F6">
      <w:pPr>
        <w:spacing w:line="360" w:lineRule="auto"/>
        <w:rPr>
          <w:rFonts w:ascii="Times New Roman" w:eastAsia="Times New Roman" w:hAnsi="Times New Roman" w:cs="Times New Roman"/>
          <w:color w:val="000000"/>
        </w:rPr>
      </w:pPr>
      <w:r w:rsidRPr="001611F6">
        <w:rPr>
          <w:rFonts w:ascii="Times New Roman" w:eastAsia="Times New Roman" w:hAnsi="Times New Roman" w:cs="Times New Roman"/>
          <w:color w:val="000000"/>
        </w:rPr>
        <w:tab/>
        <w:t>Para a sistematização da pesquisa foi utilizado o laboratório de Corporeidade e lazer/REDE CEDES, locado na UNIMEP. A realização da pesquisa foi aprovada pelo Comitê de Ética em Pesquisa da UNIMEP mediante o parecer de número: 2.921.205.</w:t>
      </w:r>
    </w:p>
    <w:p w:rsidR="001611F6" w:rsidRPr="001611F6" w:rsidRDefault="001611F6" w:rsidP="001611F6">
      <w:pPr>
        <w:spacing w:line="360" w:lineRule="auto"/>
        <w:rPr>
          <w:rFonts w:ascii="Times New Roman" w:eastAsia="Times New Roman" w:hAnsi="Times New Roman" w:cs="Times New Roman"/>
          <w:color w:val="FF0000"/>
        </w:rPr>
      </w:pPr>
    </w:p>
    <w:p w:rsidR="001611F6" w:rsidRPr="001611F6" w:rsidRDefault="001611F6" w:rsidP="001611F6">
      <w:pPr>
        <w:spacing w:line="360" w:lineRule="auto"/>
        <w:rPr>
          <w:rFonts w:ascii="Times New Roman" w:eastAsia="Times New Roman" w:hAnsi="Times New Roman" w:cs="Times New Roman"/>
          <w:b/>
          <w:color w:val="000000"/>
        </w:rPr>
      </w:pPr>
      <w:r w:rsidRPr="001611F6">
        <w:rPr>
          <w:rFonts w:ascii="Times New Roman" w:eastAsia="Times New Roman" w:hAnsi="Times New Roman" w:cs="Times New Roman"/>
          <w:b/>
          <w:color w:val="000000"/>
        </w:rPr>
        <w:t>RESULTADOS E DISCUSSÃO</w:t>
      </w:r>
    </w:p>
    <w:p w:rsidR="001611F6" w:rsidRPr="001611F6" w:rsidRDefault="001611F6" w:rsidP="001611F6">
      <w:pPr>
        <w:spacing w:line="360" w:lineRule="auto"/>
        <w:rPr>
          <w:rFonts w:ascii="Times New Roman" w:eastAsia="Times New Roman" w:hAnsi="Times New Roman" w:cs="Times New Roman"/>
          <w:color w:val="000000"/>
        </w:rPr>
      </w:pPr>
    </w:p>
    <w:p w:rsidR="001611F6" w:rsidRPr="001611F6" w:rsidRDefault="001611F6" w:rsidP="001611F6">
      <w:pPr>
        <w:spacing w:before="0" w:after="200" w:line="360" w:lineRule="auto"/>
        <w:rPr>
          <w:rFonts w:ascii="Times New Roman" w:hAnsi="Times New Roman" w:cs="Times New Roman"/>
          <w:b/>
          <w:noProof/>
          <w:color w:val="000000"/>
          <w:lang w:eastAsia="en-US"/>
        </w:rPr>
      </w:pPr>
      <w:r w:rsidRPr="001611F6">
        <w:rPr>
          <w:rFonts w:ascii="Times New Roman" w:hAnsi="Times New Roman" w:cs="Times New Roman"/>
          <w:b/>
          <w:noProof/>
          <w:color w:val="000000"/>
          <w:lang w:eastAsia="en-US"/>
        </w:rPr>
        <w:t>Políticas públicas de esporte e lazer no Brasil e o contexto dos Jogos Olímpicos 2016: visão dos professores</w:t>
      </w:r>
    </w:p>
    <w:p w:rsidR="001611F6" w:rsidRPr="001611F6" w:rsidRDefault="001611F6" w:rsidP="001611F6">
      <w:pPr>
        <w:spacing w:before="0" w:after="200" w:line="360" w:lineRule="auto"/>
        <w:ind w:firstLine="1134"/>
        <w:rPr>
          <w:rFonts w:ascii="Times New Roman" w:hAnsi="Times New Roman" w:cs="Times New Roman"/>
          <w:b/>
          <w:noProof/>
          <w:color w:val="000000"/>
          <w:lang w:eastAsia="en-US"/>
        </w:rPr>
      </w:pPr>
    </w:p>
    <w:p w:rsidR="009D0547" w:rsidRPr="00744925" w:rsidRDefault="001611F6" w:rsidP="009D0547">
      <w:pPr>
        <w:spacing w:line="360" w:lineRule="auto"/>
        <w:rPr>
          <w:rFonts w:ascii="Times New Roman" w:eastAsia="Times New Roman" w:hAnsi="Times New Roman" w:cs="Times New Roman"/>
          <w:color w:val="000000" w:themeColor="text1"/>
        </w:rPr>
      </w:pPr>
      <w:r w:rsidRPr="001611F6">
        <w:rPr>
          <w:rFonts w:ascii="Times New Roman" w:hAnsi="Times New Roman" w:cs="Times New Roman"/>
          <w:noProof/>
          <w:color w:val="auto"/>
          <w:lang w:eastAsia="en-US"/>
        </w:rPr>
        <w:tab/>
        <w:t>Entrevistamos oito professores de cursos de Graduação em Educação Física que atuam em instituições localizadas no município do Rio de Janeiro. Seguem abaixo algumas de suas declarações durante a pergunta: o que você acha das políticas públicas de esporte e lazer no Brasil e o contexto dos JO 2016?</w:t>
      </w:r>
      <w:r w:rsidR="009D0547">
        <w:rPr>
          <w:rFonts w:ascii="Times New Roman" w:hAnsi="Times New Roman" w:cs="Times New Roman"/>
          <w:noProof/>
          <w:color w:val="auto"/>
          <w:lang w:eastAsia="en-US"/>
        </w:rPr>
        <w:t xml:space="preserve"> Enfatizamos as respostas que apresentam dados que se relacionam com o eixo temático do evento</w:t>
      </w:r>
      <w:r w:rsidR="005724A3">
        <w:rPr>
          <w:rFonts w:ascii="Times New Roman" w:hAnsi="Times New Roman" w:cs="Times New Roman"/>
          <w:noProof/>
          <w:color w:val="auto"/>
          <w:lang w:eastAsia="en-US"/>
        </w:rPr>
        <w:t xml:space="preserve"> que se refere as </w:t>
      </w:r>
      <w:r w:rsidR="009D0547">
        <w:rPr>
          <w:rFonts w:ascii="Times New Roman" w:hAnsi="Times New Roman" w:cs="Times New Roman"/>
          <w:noProof/>
          <w:color w:val="auto"/>
          <w:lang w:eastAsia="en-US"/>
        </w:rPr>
        <w:t>p</w:t>
      </w:r>
      <w:r w:rsidR="009D0547" w:rsidRPr="00744925">
        <w:rPr>
          <w:rFonts w:ascii="Times New Roman" w:hAnsi="Times New Roman" w:cs="Times New Roman"/>
          <w:color w:val="000000" w:themeColor="text1"/>
        </w:rPr>
        <w:t>olíticas públicas para as crianças e com elas</w:t>
      </w:r>
      <w:r w:rsidR="009D0547">
        <w:rPr>
          <w:rFonts w:ascii="Times New Roman" w:hAnsi="Times New Roman" w:cs="Times New Roman"/>
          <w:color w:val="000000" w:themeColor="text1"/>
        </w:rPr>
        <w:t>.</w:t>
      </w:r>
    </w:p>
    <w:p w:rsidR="001611F6" w:rsidRPr="001611F6" w:rsidRDefault="001611F6" w:rsidP="001611F6">
      <w:pPr>
        <w:spacing w:before="0" w:after="200" w:line="360" w:lineRule="auto"/>
        <w:rPr>
          <w:rFonts w:ascii="Times New Roman" w:hAnsi="Times New Roman" w:cs="Times New Roman"/>
          <w:noProof/>
          <w:color w:val="auto"/>
          <w:lang w:eastAsia="en-US"/>
        </w:rPr>
      </w:pPr>
    </w:p>
    <w:p w:rsidR="001611F6" w:rsidRPr="001611F6" w:rsidRDefault="001611F6" w:rsidP="001611F6">
      <w:pPr>
        <w:spacing w:before="0" w:after="200" w:line="360" w:lineRule="auto"/>
        <w:rPr>
          <w:rFonts w:ascii="Times New Roman" w:hAnsi="Times New Roman" w:cs="Times New Roman"/>
          <w:noProof/>
          <w:color w:val="auto"/>
          <w:lang w:eastAsia="en-US"/>
        </w:rPr>
      </w:pPr>
      <w:r w:rsidRPr="001611F6">
        <w:rPr>
          <w:rFonts w:ascii="Times New Roman" w:hAnsi="Times New Roman" w:cs="Times New Roman"/>
          <w:noProof/>
          <w:color w:val="auto"/>
          <w:lang w:eastAsia="en-US"/>
        </w:rPr>
        <w:lastRenderedPageBreak/>
        <w:tab/>
        <w:t>Para o professor A houve um alto investimento relacionado aos JO 2016, mas que ainda não é possível ver resultados, e que alguns espaços não estão sendo utilizados, poucos projetos estão sendo desenvolvidos. O professor A enfatiza as más condições em que se encontram as políticas sociais, as dificuldades enfrentadas pela prefeitura, que não conseguiu manter alguns projetos e a falta de uma política pública nacional, pois no momento em que se troca de gestão, muitas políticas também são trocadas.</w:t>
      </w:r>
    </w:p>
    <w:p w:rsidR="009063D4"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auto"/>
          <w:lang w:eastAsia="en-US"/>
        </w:rPr>
        <w:tab/>
      </w:r>
      <w:r w:rsidR="009063D4">
        <w:rPr>
          <w:rFonts w:ascii="Times New Roman" w:hAnsi="Times New Roman" w:cs="Times New Roman"/>
          <w:noProof/>
          <w:color w:val="000000"/>
          <w:lang w:eastAsia="en-US"/>
        </w:rPr>
        <w:t xml:space="preserve">No dizer do professor B </w:t>
      </w:r>
      <w:r w:rsidRPr="001611F6">
        <w:rPr>
          <w:rFonts w:ascii="Times New Roman" w:hAnsi="Times New Roman" w:cs="Times New Roman"/>
          <w:noProof/>
          <w:color w:val="000000"/>
          <w:lang w:eastAsia="en-US"/>
        </w:rPr>
        <w:t>a falta de um planejamento nacional pa</w:t>
      </w:r>
      <w:r w:rsidR="009063D4">
        <w:rPr>
          <w:rFonts w:ascii="Times New Roman" w:hAnsi="Times New Roman" w:cs="Times New Roman"/>
          <w:noProof/>
          <w:color w:val="000000"/>
          <w:lang w:eastAsia="en-US"/>
        </w:rPr>
        <w:t>ra o esporte é o principal problema, sendo que</w:t>
      </w:r>
      <w:r w:rsidRPr="001611F6">
        <w:rPr>
          <w:rFonts w:ascii="Times New Roman" w:hAnsi="Times New Roman" w:cs="Times New Roman"/>
          <w:noProof/>
          <w:color w:val="000000"/>
          <w:lang w:eastAsia="en-US"/>
        </w:rPr>
        <w:t xml:space="preserve"> as escolas também não são bem utilizadas como deveriam ser para a promoção de esporte, lazer e atividade física, e seria necessário um incentivo maior ao</w:t>
      </w:r>
      <w:r w:rsidR="003E785B">
        <w:rPr>
          <w:rFonts w:ascii="Times New Roman" w:hAnsi="Times New Roman" w:cs="Times New Roman"/>
          <w:noProof/>
          <w:color w:val="000000"/>
          <w:lang w:eastAsia="en-US"/>
        </w:rPr>
        <w:t xml:space="preserve">s locais e aos professores. </w:t>
      </w:r>
    </w:p>
    <w:p w:rsidR="001611F6" w:rsidRPr="001611F6" w:rsidRDefault="009063D4" w:rsidP="001611F6">
      <w:pPr>
        <w:spacing w:before="0" w:after="200" w:line="360" w:lineRule="auto"/>
        <w:rPr>
          <w:rFonts w:ascii="Times New Roman" w:hAnsi="Times New Roman" w:cs="Times New Roman"/>
          <w:noProof/>
          <w:color w:val="auto"/>
          <w:lang w:eastAsia="en-US"/>
        </w:rPr>
      </w:pPr>
      <w:r>
        <w:rPr>
          <w:rFonts w:ascii="Times New Roman" w:hAnsi="Times New Roman" w:cs="Times New Roman"/>
          <w:noProof/>
          <w:color w:val="000000"/>
          <w:lang w:eastAsia="en-US"/>
        </w:rPr>
        <w:tab/>
      </w:r>
      <w:r>
        <w:rPr>
          <w:rFonts w:ascii="Times New Roman" w:hAnsi="Times New Roman" w:cs="Times New Roman"/>
          <w:noProof/>
          <w:color w:val="auto"/>
          <w:lang w:eastAsia="en-US"/>
        </w:rPr>
        <w:t>Segundo o professor C</w:t>
      </w:r>
      <w:r w:rsidR="001611F6" w:rsidRPr="001611F6">
        <w:rPr>
          <w:rFonts w:ascii="Times New Roman" w:hAnsi="Times New Roman" w:cs="Times New Roman"/>
          <w:noProof/>
          <w:color w:val="auto"/>
          <w:lang w:eastAsia="en-US"/>
        </w:rPr>
        <w:t xml:space="preserve"> os JO 2016 não tiveram legados de políticas públicas de esporte e lazer, </w:t>
      </w:r>
      <w:r>
        <w:rPr>
          <w:rFonts w:ascii="Times New Roman" w:hAnsi="Times New Roman" w:cs="Times New Roman"/>
          <w:noProof/>
          <w:color w:val="auto"/>
          <w:lang w:eastAsia="en-US"/>
        </w:rPr>
        <w:t xml:space="preserve">e </w:t>
      </w:r>
      <w:r w:rsidR="001611F6" w:rsidRPr="001611F6">
        <w:rPr>
          <w:rFonts w:ascii="Times New Roman" w:hAnsi="Times New Roman" w:cs="Times New Roman"/>
          <w:noProof/>
          <w:color w:val="auto"/>
          <w:lang w:eastAsia="en-US"/>
        </w:rPr>
        <w:t>alguns programas e projetos deixaram de ser financiados. O professor C evidencia que houve avanços na área de políticas públicas de esporte e lazer, mas que o momento atual é de desmonte. A falta de políticas públicas, a falta de utilização do centro da cidade e de outros espaços e equipamentos também são mencionados como problemas.</w:t>
      </w:r>
    </w:p>
    <w:p w:rsidR="001611F6" w:rsidRPr="001611F6" w:rsidRDefault="001611F6" w:rsidP="001611F6">
      <w:pPr>
        <w:spacing w:before="0" w:after="200" w:line="360" w:lineRule="auto"/>
        <w:rPr>
          <w:rFonts w:ascii="Times New Roman" w:hAnsi="Times New Roman" w:cs="Times New Roman"/>
          <w:noProof/>
          <w:color w:val="auto"/>
          <w:lang w:eastAsia="en-US"/>
        </w:rPr>
      </w:pPr>
      <w:r w:rsidRPr="001611F6">
        <w:rPr>
          <w:rFonts w:ascii="Times New Roman" w:hAnsi="Times New Roman" w:cs="Times New Roman"/>
          <w:noProof/>
          <w:color w:val="auto"/>
          <w:lang w:eastAsia="en-US"/>
        </w:rPr>
        <w:tab/>
        <w:t>De acordo com o professor D, o orçamento destinado às políticas públicas de esporte e lazer no Brasil é muito baixo, e que em momentos em que houve crescimento, foi atrelado ao esporte de alto rendimento. Além disso, o entrevistado comenta que é uma batalha incessante para que o esporte e lazer conquistem legitimidade e importância, visto que uma série de programas estão praticamente extintos.</w:t>
      </w:r>
    </w:p>
    <w:p w:rsidR="001611F6" w:rsidRPr="001611F6"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auto"/>
          <w:lang w:eastAsia="en-US"/>
        </w:rPr>
        <w:tab/>
        <w:t>Na opinião da entrevistada E a realização dos JO proporcionou avanço na área do esporte de alto rendimento. Um dos problemas mencionados pela entrevistada E é a falta de políticas públicas,</w:t>
      </w:r>
      <w:r w:rsidR="009063D4">
        <w:rPr>
          <w:rFonts w:ascii="Times New Roman" w:hAnsi="Times New Roman" w:cs="Times New Roman"/>
          <w:noProof/>
          <w:color w:val="auto"/>
          <w:lang w:eastAsia="en-US"/>
        </w:rPr>
        <w:t xml:space="preserve"> para ela</w:t>
      </w:r>
      <w:r w:rsidRPr="001611F6">
        <w:rPr>
          <w:rFonts w:ascii="Times New Roman" w:hAnsi="Times New Roman" w:cs="Times New Roman"/>
          <w:noProof/>
          <w:color w:val="auto"/>
          <w:lang w:eastAsia="en-US"/>
        </w:rPr>
        <w:t xml:space="preserve"> ainda não foi possível ver o resultado social, de utilização de espaços e equipamentos pela população.</w:t>
      </w:r>
      <w:r w:rsidRPr="001611F6">
        <w:rPr>
          <w:rFonts w:ascii="Times New Roman" w:hAnsi="Times New Roman" w:cs="Times New Roman"/>
          <w:noProof/>
          <w:color w:val="000000"/>
          <w:lang w:eastAsia="en-US"/>
        </w:rPr>
        <w:t xml:space="preserve"> </w:t>
      </w:r>
    </w:p>
    <w:p w:rsidR="001611F6" w:rsidRPr="001611F6"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t>O entrevistado F afirma que as políticas de esporte e lazer são feitas de forma equivocada e que faltam investimentos para que os equipamentos públicos de esporte e lazer possam ser utilizados para iniciação esportiva e de lazer, ainda mais no Rio</w:t>
      </w:r>
      <w:r w:rsidR="009063D4">
        <w:rPr>
          <w:rFonts w:ascii="Times New Roman" w:hAnsi="Times New Roman" w:cs="Times New Roman"/>
          <w:noProof/>
          <w:color w:val="000000"/>
          <w:lang w:eastAsia="en-US"/>
        </w:rPr>
        <w:t xml:space="preserve"> de Janeiro,</w:t>
      </w:r>
      <w:r w:rsidRPr="001611F6">
        <w:rPr>
          <w:rFonts w:ascii="Times New Roman" w:hAnsi="Times New Roman" w:cs="Times New Roman"/>
          <w:noProof/>
          <w:color w:val="000000"/>
          <w:lang w:eastAsia="en-US"/>
        </w:rPr>
        <w:t xml:space="preserve"> em que alguns locais não possuem estrutura. Para o professor F, a falta de uma política nacional de esporte e lazer efetiva é um problema, pois as ações não conseguem ser mantidas nas trocas de gestão.</w:t>
      </w:r>
    </w:p>
    <w:p w:rsidR="001611F6" w:rsidRPr="001611F6" w:rsidRDefault="009063D4" w:rsidP="001611F6">
      <w:pPr>
        <w:spacing w:before="0" w:after="200" w:line="360" w:lineRule="auto"/>
        <w:rPr>
          <w:rFonts w:ascii="Times New Roman" w:hAnsi="Times New Roman" w:cs="Times New Roman"/>
          <w:noProof/>
          <w:color w:val="000000"/>
          <w:lang w:eastAsia="en-US"/>
        </w:rPr>
      </w:pPr>
      <w:r>
        <w:rPr>
          <w:rFonts w:ascii="Times New Roman" w:hAnsi="Times New Roman" w:cs="Times New Roman"/>
          <w:noProof/>
          <w:color w:val="000000"/>
          <w:lang w:eastAsia="en-US"/>
        </w:rPr>
        <w:lastRenderedPageBreak/>
        <w:tab/>
        <w:t>O professor G afirma que n</w:t>
      </w:r>
      <w:r w:rsidR="001611F6" w:rsidRPr="001611F6">
        <w:rPr>
          <w:rFonts w:ascii="Times New Roman" w:hAnsi="Times New Roman" w:cs="Times New Roman"/>
          <w:noProof/>
          <w:color w:val="000000"/>
          <w:lang w:eastAsia="en-US"/>
        </w:rPr>
        <w:t xml:space="preserve">o momento anterior aos JO </w:t>
      </w:r>
      <w:r>
        <w:rPr>
          <w:rFonts w:ascii="Times New Roman" w:hAnsi="Times New Roman" w:cs="Times New Roman"/>
          <w:noProof/>
          <w:color w:val="000000"/>
          <w:lang w:eastAsia="en-US"/>
        </w:rPr>
        <w:t xml:space="preserve">2016 </w:t>
      </w:r>
      <w:r w:rsidR="001611F6" w:rsidRPr="001611F6">
        <w:rPr>
          <w:rFonts w:ascii="Times New Roman" w:hAnsi="Times New Roman" w:cs="Times New Roman"/>
          <w:noProof/>
          <w:color w:val="000000"/>
          <w:lang w:eastAsia="en-US"/>
        </w:rPr>
        <w:t>alguns projetos estavam sendo desenvolvidos, mas que isso não tem ocorrido após sua realização, ele reconhece que não houve um projeto efetivo de políticas públicas. Outro fator problemático indicado pelo professor se refere a melhoria de infraestrutura em áreas militares, e que continuam sobre a tutela dos mesmos.</w:t>
      </w:r>
    </w:p>
    <w:p w:rsidR="001611F6" w:rsidRPr="001611F6"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t xml:space="preserve">O entrevistado H acha positivo a questão das políticas de esporte e lazer, mas </w:t>
      </w:r>
      <w:r w:rsidR="009063D4">
        <w:rPr>
          <w:rFonts w:ascii="Times New Roman" w:hAnsi="Times New Roman" w:cs="Times New Roman"/>
          <w:noProof/>
          <w:color w:val="000000"/>
          <w:lang w:eastAsia="en-US"/>
        </w:rPr>
        <w:t xml:space="preserve">ao contrário dessa perspectiva </w:t>
      </w:r>
      <w:r w:rsidRPr="001611F6">
        <w:rPr>
          <w:rFonts w:ascii="Times New Roman" w:hAnsi="Times New Roman" w:cs="Times New Roman"/>
          <w:noProof/>
          <w:color w:val="000000"/>
          <w:lang w:eastAsia="en-US"/>
        </w:rPr>
        <w:t>ele menciona que estamos passando por um período de desmonte do governo federal, não há recursos no governo estadual e o município está sobre intervenção fiscal, portanto, trata-se de um momento de grandes mudanças.</w:t>
      </w:r>
    </w:p>
    <w:p w:rsidR="001611F6" w:rsidRPr="001611F6"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t>Algumas das compreensões dos professores à respeito das políticas públicas de esporte e lazer no Brasil e o contexto dos JO 2016 se aproximam. Para os entrevistados A, B, C e G os espaços, inclusive os que foram construídos em função dos JO</w:t>
      </w:r>
      <w:r w:rsidR="009063D4">
        <w:rPr>
          <w:rFonts w:ascii="Times New Roman" w:hAnsi="Times New Roman" w:cs="Times New Roman"/>
          <w:noProof/>
          <w:color w:val="000000"/>
          <w:lang w:eastAsia="en-US"/>
        </w:rPr>
        <w:t xml:space="preserve"> 2016</w:t>
      </w:r>
      <w:r w:rsidRPr="001611F6">
        <w:rPr>
          <w:rFonts w:ascii="Times New Roman" w:hAnsi="Times New Roman" w:cs="Times New Roman"/>
          <w:noProof/>
          <w:color w:val="000000"/>
          <w:lang w:eastAsia="en-US"/>
        </w:rPr>
        <w:t xml:space="preserve">, não estão sendo utilizados como poderiam, assim como os espaços esportivos, o </w:t>
      </w:r>
      <w:r w:rsidRPr="001611F6">
        <w:rPr>
          <w:rFonts w:ascii="Times New Roman" w:hAnsi="Times New Roman" w:cs="Times New Roman"/>
          <w:i/>
          <w:noProof/>
          <w:color w:val="000000"/>
          <w:lang w:eastAsia="en-US"/>
        </w:rPr>
        <w:t>Boulevard</w:t>
      </w:r>
      <w:r w:rsidRPr="001611F6">
        <w:rPr>
          <w:rFonts w:ascii="Times New Roman" w:hAnsi="Times New Roman" w:cs="Times New Roman"/>
          <w:noProof/>
          <w:color w:val="000000"/>
          <w:lang w:eastAsia="en-US"/>
        </w:rPr>
        <w:t xml:space="preserve"> Olímpico e até mesmo as escolas. Os entrevistados A e D mencionam que o legado enquanto política pública não aconteceu como esperado, e que em nenhuma edição dos JO aconteceu a apropriação dos equipamentos pela população após sua realização. </w:t>
      </w:r>
    </w:p>
    <w:p w:rsidR="00F02E79" w:rsidRPr="00F02E79" w:rsidRDefault="001611F6" w:rsidP="00F02E79">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r>
      <w:r w:rsidR="009063D4">
        <w:rPr>
          <w:rFonts w:ascii="Times New Roman" w:hAnsi="Times New Roman" w:cs="Times New Roman"/>
          <w:noProof/>
          <w:color w:val="000000"/>
          <w:lang w:eastAsia="en-US"/>
        </w:rPr>
        <w:t xml:space="preserve">O site oficial Rede Nacional do Esporte apresenta o </w:t>
      </w:r>
      <w:r w:rsidR="009063D4" w:rsidRPr="009063D4">
        <w:rPr>
          <w:rFonts w:ascii="Times New Roman" w:hAnsi="Times New Roman" w:cs="Times New Roman"/>
          <w:noProof/>
          <w:color w:val="000000"/>
          <w:lang w:eastAsia="en-US"/>
        </w:rPr>
        <w:t>Plano de Políticas Públicas - Legado dos Jogos Olímpicos e Paralímpicos Rio 2016,</w:t>
      </w:r>
      <w:r w:rsidR="009063D4">
        <w:rPr>
          <w:rFonts w:ascii="Times New Roman" w:hAnsi="Times New Roman" w:cs="Times New Roman"/>
          <w:noProof/>
          <w:color w:val="000000"/>
          <w:lang w:eastAsia="en-US"/>
        </w:rPr>
        <w:t xml:space="preserve"> no qual há menção do</w:t>
      </w:r>
      <w:r w:rsidR="009063D4" w:rsidRPr="009063D4">
        <w:rPr>
          <w:rFonts w:ascii="Times New Roman" w:hAnsi="Times New Roman" w:cs="Times New Roman"/>
          <w:noProof/>
          <w:color w:val="000000"/>
          <w:lang w:eastAsia="en-US"/>
        </w:rPr>
        <w:t>s governos municipal, estadual e federal, a Autoridade Pública Olímpica (APO) e o Comitê Rio 2016</w:t>
      </w:r>
      <w:r w:rsidR="009063D4">
        <w:rPr>
          <w:rFonts w:ascii="Times New Roman" w:hAnsi="Times New Roman" w:cs="Times New Roman"/>
          <w:noProof/>
          <w:color w:val="000000"/>
          <w:lang w:eastAsia="en-US"/>
        </w:rPr>
        <w:t xml:space="preserve">. Este plano contempla 27 projetos de políticas públicas. </w:t>
      </w:r>
      <w:r w:rsidR="00F02E79">
        <w:rPr>
          <w:rFonts w:ascii="Times New Roman" w:hAnsi="Times New Roman" w:cs="Times New Roman"/>
          <w:noProof/>
          <w:color w:val="000000"/>
          <w:lang w:eastAsia="en-US"/>
        </w:rPr>
        <w:t>O governo municipal do Rio de Janeiro descreve como u</w:t>
      </w:r>
      <w:r w:rsidR="009063D4">
        <w:rPr>
          <w:rFonts w:ascii="Times New Roman" w:hAnsi="Times New Roman" w:cs="Times New Roman"/>
          <w:noProof/>
          <w:color w:val="000000"/>
          <w:lang w:eastAsia="en-US"/>
        </w:rPr>
        <w:t xml:space="preserve">ma das promessas </w:t>
      </w:r>
      <w:r w:rsidR="00F02E79">
        <w:rPr>
          <w:rFonts w:ascii="Times New Roman" w:hAnsi="Times New Roman" w:cs="Times New Roman"/>
          <w:noProof/>
          <w:color w:val="000000"/>
          <w:lang w:eastAsia="en-US"/>
        </w:rPr>
        <w:t xml:space="preserve">de legado na área de “desenvolvimento social”, a montagem de </w:t>
      </w:r>
      <w:r w:rsidR="00F02E79" w:rsidRPr="00F02E79">
        <w:rPr>
          <w:rFonts w:ascii="Times New Roman" w:hAnsi="Times New Roman" w:cs="Times New Roman"/>
          <w:noProof/>
          <w:color w:val="000000"/>
          <w:lang w:eastAsia="en-US"/>
        </w:rPr>
        <w:t>quatro escolas da Arena do Futuro</w:t>
      </w:r>
      <w:r w:rsidR="00F02E79">
        <w:rPr>
          <w:rFonts w:ascii="Times New Roman" w:hAnsi="Times New Roman" w:cs="Times New Roman"/>
          <w:noProof/>
          <w:color w:val="000000"/>
          <w:lang w:eastAsia="en-US"/>
        </w:rPr>
        <w:t>, com a previsão de conclusão no 3º trimestre de 2017. De acordo com o site “a</w:t>
      </w:r>
      <w:r w:rsidR="00F02E79" w:rsidRPr="00F02E79">
        <w:rPr>
          <w:rFonts w:ascii="Times New Roman" w:hAnsi="Times New Roman" w:cs="Times New Roman"/>
          <w:noProof/>
          <w:color w:val="000000"/>
          <w:lang w:eastAsia="en-US"/>
        </w:rPr>
        <w:t>pós os Jogos, a Arena do Futuro será desmontada e transformada em quatro escolas municipais, cada uma com capacidade para 500 alunos. Três ficarão na região da Barra e Jaca</w:t>
      </w:r>
      <w:r w:rsidR="00F02E79">
        <w:rPr>
          <w:rFonts w:ascii="Times New Roman" w:hAnsi="Times New Roman" w:cs="Times New Roman"/>
          <w:noProof/>
          <w:color w:val="000000"/>
          <w:lang w:eastAsia="en-US"/>
        </w:rPr>
        <w:t>repaguá e uma, em São Cristóvão” (BRASIL, 2014).</w:t>
      </w:r>
    </w:p>
    <w:p w:rsidR="001611F6" w:rsidRPr="001611F6" w:rsidRDefault="00F02E79" w:rsidP="001611F6">
      <w:pPr>
        <w:spacing w:before="0" w:after="200" w:line="360" w:lineRule="auto"/>
        <w:rPr>
          <w:rFonts w:ascii="Times New Roman" w:hAnsi="Times New Roman" w:cs="Times New Roman"/>
          <w:noProof/>
          <w:color w:val="000000"/>
          <w:lang w:eastAsia="en-US"/>
        </w:rPr>
      </w:pPr>
      <w:r>
        <w:rPr>
          <w:rFonts w:ascii="Times New Roman" w:hAnsi="Times New Roman" w:cs="Times New Roman"/>
          <w:noProof/>
          <w:color w:val="000000"/>
          <w:lang w:eastAsia="en-US"/>
        </w:rPr>
        <w:tab/>
        <w:t>No entanto, a</w:t>
      </w:r>
      <w:r w:rsidR="001611F6" w:rsidRPr="001611F6">
        <w:rPr>
          <w:rFonts w:ascii="Times New Roman" w:hAnsi="Times New Roman" w:cs="Times New Roman"/>
          <w:noProof/>
          <w:color w:val="000000"/>
          <w:lang w:eastAsia="en-US"/>
        </w:rPr>
        <w:t xml:space="preserve"> promessa de legado relacionado ao uso dos</w:t>
      </w:r>
      <w:r>
        <w:rPr>
          <w:rFonts w:ascii="Times New Roman" w:hAnsi="Times New Roman" w:cs="Times New Roman"/>
          <w:noProof/>
          <w:color w:val="000000"/>
          <w:lang w:eastAsia="en-US"/>
        </w:rPr>
        <w:t xml:space="preserve"> espaços e</w:t>
      </w:r>
      <w:r w:rsidR="001611F6" w:rsidRPr="001611F6">
        <w:rPr>
          <w:rFonts w:ascii="Times New Roman" w:hAnsi="Times New Roman" w:cs="Times New Roman"/>
          <w:noProof/>
          <w:color w:val="000000"/>
          <w:lang w:eastAsia="en-US"/>
        </w:rPr>
        <w:t xml:space="preserve"> equipamentos pelo público, como a transformação de arenas em escolas e espaços de prática esportiva e de lazer não aconteceu (LEAL, 2019). Com relação ao esporte escolar, Graeff, Bretherton e Piggin</w:t>
      </w:r>
      <w:r>
        <w:rPr>
          <w:rFonts w:ascii="Times New Roman" w:hAnsi="Times New Roman" w:cs="Times New Roman"/>
          <w:noProof/>
          <w:color w:val="000000"/>
          <w:lang w:eastAsia="en-US"/>
        </w:rPr>
        <w:t xml:space="preserve"> (2016)</w:t>
      </w:r>
      <w:r w:rsidR="001611F6" w:rsidRPr="001611F6">
        <w:rPr>
          <w:rFonts w:ascii="Times New Roman" w:hAnsi="Times New Roman" w:cs="Times New Roman"/>
          <w:noProof/>
          <w:color w:val="000000"/>
          <w:lang w:eastAsia="en-US"/>
        </w:rPr>
        <w:t xml:space="preserve"> e Almeida (2016) mencionam um estudo feito com professores desses setores que demonstrou desconhecimento por parte dos entrevistados sobre o Dossiê de Candidatura, o planejamento e </w:t>
      </w:r>
      <w:r>
        <w:rPr>
          <w:rFonts w:ascii="Times New Roman" w:hAnsi="Times New Roman" w:cs="Times New Roman"/>
          <w:noProof/>
          <w:color w:val="000000"/>
          <w:lang w:eastAsia="en-US"/>
        </w:rPr>
        <w:t xml:space="preserve">os </w:t>
      </w:r>
      <w:r w:rsidR="001611F6" w:rsidRPr="001611F6">
        <w:rPr>
          <w:rFonts w:ascii="Times New Roman" w:hAnsi="Times New Roman" w:cs="Times New Roman"/>
          <w:noProof/>
          <w:color w:val="000000"/>
          <w:lang w:eastAsia="en-US"/>
        </w:rPr>
        <w:t xml:space="preserve">legados para estimular o esporte. Graeff, Bretherton e Piggin (2016) ainda mencionam que os </w:t>
      </w:r>
      <w:r w:rsidR="001611F6" w:rsidRPr="001611F6">
        <w:rPr>
          <w:rFonts w:ascii="Times New Roman" w:hAnsi="Times New Roman" w:cs="Times New Roman"/>
          <w:noProof/>
          <w:color w:val="000000"/>
          <w:lang w:eastAsia="en-US"/>
        </w:rPr>
        <w:lastRenderedPageBreak/>
        <w:t>professores disseram que nunca houve tentativa de aproveitamento dos Jogos Olímpicos para estimular o esporte escolar.</w:t>
      </w:r>
    </w:p>
    <w:p w:rsidR="001611F6" w:rsidRPr="001611F6"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t>Além disso, os entrevistados A e E apontam que o Parque Olím</w:t>
      </w:r>
      <w:r w:rsidR="00363A7D">
        <w:rPr>
          <w:rFonts w:ascii="Times New Roman" w:hAnsi="Times New Roman" w:cs="Times New Roman"/>
          <w:noProof/>
          <w:color w:val="000000"/>
          <w:lang w:eastAsia="en-US"/>
        </w:rPr>
        <w:t>pico é distante das comunidades</w:t>
      </w:r>
      <w:r w:rsidRPr="001611F6">
        <w:rPr>
          <w:rFonts w:ascii="Times New Roman" w:hAnsi="Times New Roman" w:cs="Times New Roman"/>
          <w:noProof/>
          <w:color w:val="000000"/>
          <w:lang w:eastAsia="en-US"/>
        </w:rPr>
        <w:t xml:space="preserve"> e não há ações para que se tenha acesso a ele. Para o entrevistado G, não houve um plano efetivo de políticas públ</w:t>
      </w:r>
      <w:r w:rsidR="00363A7D">
        <w:rPr>
          <w:rFonts w:ascii="Times New Roman" w:hAnsi="Times New Roman" w:cs="Times New Roman"/>
          <w:noProof/>
          <w:color w:val="000000"/>
          <w:lang w:eastAsia="en-US"/>
        </w:rPr>
        <w:t xml:space="preserve">icas que garantisse o acesso aos espaços </w:t>
      </w:r>
      <w:r w:rsidRPr="001611F6">
        <w:rPr>
          <w:rFonts w:ascii="Times New Roman" w:hAnsi="Times New Roman" w:cs="Times New Roman"/>
          <w:noProof/>
          <w:color w:val="000000"/>
          <w:lang w:eastAsia="en-US"/>
        </w:rPr>
        <w:t>e equipamentos. Almeida (2016, p.</w:t>
      </w:r>
      <w:r w:rsidR="00363A7D">
        <w:rPr>
          <w:rFonts w:ascii="Times New Roman" w:hAnsi="Times New Roman" w:cs="Times New Roman"/>
          <w:noProof/>
          <w:color w:val="000000"/>
          <w:lang w:eastAsia="en-US"/>
        </w:rPr>
        <w:t xml:space="preserve"> </w:t>
      </w:r>
      <w:r w:rsidRPr="001611F6">
        <w:rPr>
          <w:rFonts w:ascii="Times New Roman" w:hAnsi="Times New Roman" w:cs="Times New Roman"/>
          <w:noProof/>
          <w:color w:val="000000"/>
          <w:lang w:eastAsia="en-US"/>
        </w:rPr>
        <w:t xml:space="preserve">71) menciona que se os governos compreendem que os JO tem o potencial de impulsionar </w:t>
      </w:r>
      <w:r w:rsidR="00363A7D">
        <w:rPr>
          <w:rFonts w:ascii="Times New Roman" w:hAnsi="Times New Roman" w:cs="Times New Roman"/>
          <w:noProof/>
          <w:color w:val="000000"/>
          <w:lang w:eastAsia="en-US"/>
        </w:rPr>
        <w:t xml:space="preserve">o esporte, lazer e </w:t>
      </w:r>
      <w:r w:rsidRPr="001611F6">
        <w:rPr>
          <w:rFonts w:ascii="Times New Roman" w:hAnsi="Times New Roman" w:cs="Times New Roman"/>
          <w:noProof/>
          <w:color w:val="000000"/>
          <w:lang w:eastAsia="en-US"/>
        </w:rPr>
        <w:t>a atividade física “[...] ele precisa investir em estratégias paralelas mais próximas a comunidades locais e oferecer meios e oportunidades de engajamento direto para as pessoas”.</w:t>
      </w:r>
    </w:p>
    <w:p w:rsidR="001611F6" w:rsidRPr="001611F6"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t>É consenso entre os professores A, B e F a necessidade de uma política nacional de esporte e lazer, não uma política de governo, partidária, pois troca-se de gestão e muitas ações não conseguem se manter, acabam ou sobrevivem em más condições,</w:t>
      </w:r>
      <w:r w:rsidR="00363A7D">
        <w:rPr>
          <w:rFonts w:ascii="Times New Roman" w:hAnsi="Times New Roman" w:cs="Times New Roman"/>
          <w:noProof/>
          <w:color w:val="000000"/>
          <w:lang w:eastAsia="en-US"/>
        </w:rPr>
        <w:t xml:space="preserve"> portanto</w:t>
      </w:r>
      <w:r w:rsidRPr="001611F6">
        <w:rPr>
          <w:rFonts w:ascii="Times New Roman" w:hAnsi="Times New Roman" w:cs="Times New Roman"/>
          <w:noProof/>
          <w:color w:val="000000"/>
          <w:lang w:eastAsia="en-US"/>
        </w:rPr>
        <w:t xml:space="preserve"> é imprescindível que haja um “continuum” das intervenções. O entrevistado D menciona que há uma luta constante para que o esporte e lazer tenham legitimidade.</w:t>
      </w:r>
    </w:p>
    <w:p w:rsidR="001611F6" w:rsidRPr="001611F6"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t>O entrevistado F ressalta a importância da diferenciação dos termos atividade e exercício físico, lazer e esporte e suas manifestações na construção e execução de políticas que sejam direcionadas de acordo com as especificidades de cada temática envolvida.</w:t>
      </w:r>
      <w:r w:rsidRPr="001611F6">
        <w:t xml:space="preserve"> </w:t>
      </w:r>
      <w:r w:rsidRPr="001611F6">
        <w:rPr>
          <w:rFonts w:ascii="Times New Roman" w:hAnsi="Times New Roman" w:cs="Times New Roman"/>
          <w:noProof/>
          <w:color w:val="000000"/>
          <w:lang w:eastAsia="en-US"/>
        </w:rPr>
        <w:t>Almeida (2016) argumenta que há certa confusão dos conceitos de esporte, atividade física, exercício físico, como se fossem a mesma coisa. Graeff, Bretherton e Piggin (2016), e Mascarenhas (2018) corroboram com tal afirmação.</w:t>
      </w:r>
    </w:p>
    <w:p w:rsidR="00363A7D"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t xml:space="preserve">De acordo com os professores A, B, D, F e G a falta de recursos e o baixo investimento são problemas presentes no âmbito das políticas públicas de esporte e lazer. O entrevistado A menciona que as entidades esportivas, </w:t>
      </w:r>
      <w:r w:rsidR="00363A7D">
        <w:rPr>
          <w:rFonts w:ascii="Times New Roman" w:hAnsi="Times New Roman" w:cs="Times New Roman"/>
          <w:noProof/>
          <w:color w:val="000000"/>
          <w:lang w:eastAsia="en-US"/>
        </w:rPr>
        <w:t xml:space="preserve">como o COB </w:t>
      </w:r>
      <w:r w:rsidRPr="001611F6">
        <w:rPr>
          <w:rFonts w:ascii="Times New Roman" w:hAnsi="Times New Roman" w:cs="Times New Roman"/>
          <w:noProof/>
          <w:color w:val="000000"/>
          <w:lang w:eastAsia="en-US"/>
        </w:rPr>
        <w:t xml:space="preserve">por exemplo, investe pouco no esporte. O entrevistado B menciona que se investe pouco nas instituições de ensino, que é o principal local para a educação esportiva e de lazer. O entrevistado D indica que há diversos estudos que comprovam que o orçamento destinado ao esporte e lazer é muito baixo, insignificante. Para o entrevistado F e G as políticas estão atreladas à órgãos militares, e se investe pouco em outras possibilidades. </w:t>
      </w:r>
    </w:p>
    <w:p w:rsidR="001611F6" w:rsidRPr="001611F6" w:rsidRDefault="00363A7D" w:rsidP="001611F6">
      <w:pPr>
        <w:spacing w:before="0" w:after="200" w:line="360" w:lineRule="auto"/>
        <w:rPr>
          <w:rFonts w:ascii="Times New Roman" w:hAnsi="Times New Roman" w:cs="Times New Roman"/>
          <w:noProof/>
          <w:color w:val="000000"/>
          <w:lang w:eastAsia="en-US"/>
        </w:rPr>
      </w:pPr>
      <w:r>
        <w:rPr>
          <w:rFonts w:ascii="Times New Roman" w:hAnsi="Times New Roman" w:cs="Times New Roman"/>
          <w:noProof/>
          <w:color w:val="000000"/>
          <w:lang w:eastAsia="en-US"/>
        </w:rPr>
        <w:tab/>
      </w:r>
      <w:r w:rsidR="001611F6" w:rsidRPr="001611F6">
        <w:rPr>
          <w:rFonts w:ascii="Times New Roman" w:hAnsi="Times New Roman" w:cs="Times New Roman"/>
          <w:noProof/>
          <w:color w:val="000000"/>
          <w:lang w:eastAsia="en-US"/>
        </w:rPr>
        <w:t xml:space="preserve">Para os professores A, B e E o certo seria o fortalecimento das instituições de ensino, que são mal utilizadas, pois se houvesse a possibilidade das escolas e das universidades </w:t>
      </w:r>
      <w:r>
        <w:rPr>
          <w:rFonts w:ascii="Times New Roman" w:hAnsi="Times New Roman" w:cs="Times New Roman"/>
          <w:noProof/>
          <w:color w:val="000000"/>
          <w:lang w:eastAsia="en-US"/>
        </w:rPr>
        <w:t xml:space="preserve">receberem incentivo financeiro </w:t>
      </w:r>
      <w:r w:rsidR="001611F6" w:rsidRPr="001611F6">
        <w:rPr>
          <w:rFonts w:ascii="Times New Roman" w:hAnsi="Times New Roman" w:cs="Times New Roman"/>
          <w:noProof/>
          <w:color w:val="000000"/>
          <w:lang w:eastAsia="en-US"/>
        </w:rPr>
        <w:t>para fomentar o esporte por meio de parcerias com outras organizações haveria a possibilidade de modificar a situação atual.</w:t>
      </w:r>
    </w:p>
    <w:p w:rsidR="001611F6" w:rsidRDefault="00363A7D" w:rsidP="001611F6">
      <w:pPr>
        <w:spacing w:before="0" w:after="200" w:line="360" w:lineRule="auto"/>
        <w:rPr>
          <w:rFonts w:ascii="Times New Roman" w:hAnsi="Times New Roman" w:cs="Times New Roman"/>
          <w:noProof/>
          <w:color w:val="000000"/>
          <w:lang w:eastAsia="en-US"/>
        </w:rPr>
      </w:pPr>
      <w:r>
        <w:rPr>
          <w:rFonts w:ascii="Times New Roman" w:hAnsi="Times New Roman" w:cs="Times New Roman"/>
          <w:noProof/>
          <w:color w:val="000000"/>
          <w:lang w:eastAsia="en-US"/>
        </w:rPr>
        <w:lastRenderedPageBreak/>
        <w:tab/>
        <w:t xml:space="preserve">Segundo os professores C e D houve avanços e </w:t>
      </w:r>
      <w:r w:rsidR="001611F6" w:rsidRPr="001611F6">
        <w:rPr>
          <w:rFonts w:ascii="Times New Roman" w:hAnsi="Times New Roman" w:cs="Times New Roman"/>
          <w:noProof/>
          <w:color w:val="000000"/>
          <w:lang w:eastAsia="en-US"/>
        </w:rPr>
        <w:t xml:space="preserve">crescimento nas políticas públicas </w:t>
      </w:r>
      <w:r>
        <w:rPr>
          <w:rFonts w:ascii="Times New Roman" w:hAnsi="Times New Roman" w:cs="Times New Roman"/>
          <w:noProof/>
          <w:color w:val="000000"/>
          <w:lang w:eastAsia="en-US"/>
        </w:rPr>
        <w:t xml:space="preserve">de esporte e lazer na gestão do </w:t>
      </w:r>
      <w:r w:rsidR="001611F6" w:rsidRPr="001611F6">
        <w:rPr>
          <w:rFonts w:ascii="Times New Roman" w:hAnsi="Times New Roman" w:cs="Times New Roman"/>
          <w:noProof/>
          <w:color w:val="000000"/>
          <w:lang w:eastAsia="en-US"/>
        </w:rPr>
        <w:t xml:space="preserve">Partido dos Trabalhadores (PT), </w:t>
      </w:r>
      <w:r>
        <w:rPr>
          <w:rFonts w:ascii="Times New Roman" w:hAnsi="Times New Roman" w:cs="Times New Roman"/>
          <w:noProof/>
          <w:color w:val="000000"/>
          <w:lang w:eastAsia="en-US"/>
        </w:rPr>
        <w:t>assim como uma consolidação do</w:t>
      </w:r>
      <w:r w:rsidR="001611F6" w:rsidRPr="001611F6">
        <w:rPr>
          <w:rFonts w:ascii="Times New Roman" w:hAnsi="Times New Roman" w:cs="Times New Roman"/>
          <w:noProof/>
          <w:color w:val="000000"/>
          <w:lang w:eastAsia="en-US"/>
        </w:rPr>
        <w:t xml:space="preserve"> próprio debate sobre as políticas de esporte e lazer, pois na visão do ent</w:t>
      </w:r>
      <w:r>
        <w:rPr>
          <w:rFonts w:ascii="Times New Roman" w:hAnsi="Times New Roman" w:cs="Times New Roman"/>
          <w:noProof/>
          <w:color w:val="000000"/>
          <w:lang w:eastAsia="en-US"/>
        </w:rPr>
        <w:t>revistado C,</w:t>
      </w:r>
      <w:r w:rsidR="001611F6" w:rsidRPr="001611F6">
        <w:rPr>
          <w:rFonts w:ascii="Times New Roman" w:hAnsi="Times New Roman" w:cs="Times New Roman"/>
          <w:noProof/>
          <w:color w:val="000000"/>
          <w:lang w:eastAsia="en-US"/>
        </w:rPr>
        <w:t xml:space="preserve"> antes não havia um debate acumulado sobre a temática das políticas públicas de esporte e lazer, e que o conhecimento a respeito do assunto trouxe profundidade ao tema.</w:t>
      </w:r>
    </w:p>
    <w:p w:rsidR="001611F6" w:rsidRPr="001611F6" w:rsidRDefault="001611F6" w:rsidP="001611F6">
      <w:pPr>
        <w:spacing w:before="0" w:after="200" w:line="360" w:lineRule="auto"/>
        <w:rPr>
          <w:rFonts w:ascii="Times New Roman" w:hAnsi="Times New Roman" w:cs="Times New Roman"/>
          <w:noProof/>
          <w:color w:val="000000"/>
          <w:lang w:eastAsia="en-US"/>
        </w:rPr>
      </w:pPr>
    </w:p>
    <w:p w:rsidR="001611F6" w:rsidRPr="001611F6" w:rsidRDefault="001611F6" w:rsidP="001611F6">
      <w:pPr>
        <w:spacing w:before="0" w:after="200" w:line="360" w:lineRule="auto"/>
        <w:rPr>
          <w:rFonts w:ascii="Times New Roman" w:hAnsi="Times New Roman" w:cs="Times New Roman"/>
          <w:b/>
          <w:noProof/>
          <w:color w:val="000000"/>
          <w:lang w:eastAsia="en-US"/>
        </w:rPr>
      </w:pPr>
      <w:r w:rsidRPr="001611F6">
        <w:rPr>
          <w:rFonts w:ascii="Times New Roman" w:hAnsi="Times New Roman" w:cs="Times New Roman"/>
          <w:b/>
          <w:noProof/>
          <w:color w:val="000000"/>
          <w:lang w:eastAsia="en-US"/>
        </w:rPr>
        <w:t>CONSIDERAÇÕES</w:t>
      </w:r>
    </w:p>
    <w:p w:rsidR="001611F6" w:rsidRPr="001611F6" w:rsidRDefault="001611F6" w:rsidP="001611F6">
      <w:pPr>
        <w:spacing w:before="0" w:after="200" w:line="360" w:lineRule="auto"/>
        <w:rPr>
          <w:rFonts w:ascii="Times New Roman" w:hAnsi="Times New Roman" w:cs="Times New Roman"/>
          <w:b/>
          <w:noProof/>
          <w:color w:val="000000"/>
          <w:lang w:eastAsia="en-US"/>
        </w:rPr>
      </w:pPr>
    </w:p>
    <w:p w:rsidR="001611F6" w:rsidRPr="001611F6"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t>As políticas públicas são fundamentais para se obter legados sociais positivos na realização de</w:t>
      </w:r>
      <w:r w:rsidR="00363A7D">
        <w:rPr>
          <w:rFonts w:ascii="Times New Roman" w:hAnsi="Times New Roman" w:cs="Times New Roman"/>
          <w:noProof/>
          <w:color w:val="000000"/>
          <w:lang w:eastAsia="en-US"/>
        </w:rPr>
        <w:t xml:space="preserve"> ME. Segundo Marcellino (2013) </w:t>
      </w:r>
      <w:r w:rsidRPr="001611F6">
        <w:rPr>
          <w:rFonts w:ascii="Times New Roman" w:hAnsi="Times New Roman" w:cs="Times New Roman"/>
          <w:noProof/>
          <w:color w:val="000000"/>
          <w:lang w:eastAsia="en-US"/>
        </w:rPr>
        <w:t xml:space="preserve">as políticas públicas de esporte e lazer devem reconhecer as necessidades e possibilidades de intervenção para melhoria de vida das pessoas, democratizar as questões referentes aos direitos sociais da população, assim como o esporte e lazer, minimizar as barreiras socioeconômicas e culturais, inter e </w:t>
      </w:r>
      <w:r w:rsidR="00B1550F">
        <w:rPr>
          <w:rFonts w:ascii="Times New Roman" w:hAnsi="Times New Roman" w:cs="Times New Roman"/>
          <w:noProof/>
          <w:color w:val="000000"/>
          <w:lang w:eastAsia="en-US"/>
        </w:rPr>
        <w:t>intraclasses sociais, garantir</w:t>
      </w:r>
      <w:r w:rsidRPr="001611F6">
        <w:rPr>
          <w:rFonts w:ascii="Times New Roman" w:hAnsi="Times New Roman" w:cs="Times New Roman"/>
          <w:noProof/>
          <w:color w:val="000000"/>
          <w:lang w:eastAsia="en-US"/>
        </w:rPr>
        <w:t xml:space="preserve"> maior acesso </w:t>
      </w:r>
      <w:r w:rsidR="00B1550F">
        <w:rPr>
          <w:rFonts w:ascii="Times New Roman" w:hAnsi="Times New Roman" w:cs="Times New Roman"/>
          <w:noProof/>
          <w:color w:val="000000"/>
          <w:lang w:eastAsia="en-US"/>
        </w:rPr>
        <w:t>aos espaços de lazer, realizar</w:t>
      </w:r>
      <w:r w:rsidRPr="001611F6">
        <w:rPr>
          <w:rFonts w:ascii="Times New Roman" w:hAnsi="Times New Roman" w:cs="Times New Roman"/>
          <w:noProof/>
          <w:color w:val="000000"/>
          <w:lang w:eastAsia="en-US"/>
        </w:rPr>
        <w:t xml:space="preserve"> a gestão e manute</w:t>
      </w:r>
      <w:r w:rsidR="00B1550F">
        <w:rPr>
          <w:rFonts w:ascii="Times New Roman" w:hAnsi="Times New Roman" w:cs="Times New Roman"/>
          <w:noProof/>
          <w:color w:val="000000"/>
          <w:lang w:eastAsia="en-US"/>
        </w:rPr>
        <w:t>nção dos equipamentos e formar</w:t>
      </w:r>
      <w:r w:rsidRPr="001611F6">
        <w:rPr>
          <w:rFonts w:ascii="Times New Roman" w:hAnsi="Times New Roman" w:cs="Times New Roman"/>
          <w:noProof/>
          <w:color w:val="000000"/>
          <w:lang w:eastAsia="en-US"/>
        </w:rPr>
        <w:t xml:space="preserve"> profissionais para atender o público. </w:t>
      </w:r>
    </w:p>
    <w:p w:rsidR="00B1550F" w:rsidRDefault="001611F6" w:rsidP="001611F6">
      <w:pPr>
        <w:spacing w:before="0" w:after="200" w:line="360" w:lineRule="auto"/>
        <w:rPr>
          <w:rFonts w:ascii="Times New Roman" w:hAnsi="Times New Roman" w:cs="Times New Roman"/>
          <w:noProof/>
          <w:color w:val="000000"/>
          <w:lang w:eastAsia="en-US"/>
        </w:rPr>
      </w:pPr>
      <w:r w:rsidRPr="001611F6">
        <w:rPr>
          <w:rFonts w:ascii="Times New Roman" w:hAnsi="Times New Roman" w:cs="Times New Roman"/>
          <w:noProof/>
          <w:color w:val="000000"/>
          <w:lang w:eastAsia="en-US"/>
        </w:rPr>
        <w:tab/>
        <w:t>De acordo com as falas dos professores o caso dos JO 2016 é emblemático no que se refere às políticas públicas de esporte e lazer. Os dados apontam que as intervenções estão aquém do esperado em relação ao investimento que foi feito, ou</w:t>
      </w:r>
      <w:r w:rsidR="00B1550F">
        <w:rPr>
          <w:rFonts w:ascii="Times New Roman" w:hAnsi="Times New Roman" w:cs="Times New Roman"/>
          <w:noProof/>
          <w:color w:val="000000"/>
          <w:lang w:eastAsia="en-US"/>
        </w:rPr>
        <w:t xml:space="preserve"> até mesmo</w:t>
      </w:r>
      <w:r w:rsidRPr="001611F6">
        <w:rPr>
          <w:rFonts w:ascii="Times New Roman" w:hAnsi="Times New Roman" w:cs="Times New Roman"/>
          <w:noProof/>
          <w:color w:val="000000"/>
          <w:lang w:eastAsia="en-US"/>
        </w:rPr>
        <w:t xml:space="preserve"> inexistentes. Além disso, o país vivenciou, e ainda vivencia, momentos de crises, como problemas políticos e financeiros, o que pode ter impactado as políticas relacionadas ao uso </w:t>
      </w:r>
      <w:r w:rsidR="00B1550F">
        <w:rPr>
          <w:rFonts w:ascii="Times New Roman" w:hAnsi="Times New Roman" w:cs="Times New Roman"/>
          <w:noProof/>
          <w:color w:val="000000"/>
          <w:lang w:eastAsia="en-US"/>
        </w:rPr>
        <w:t xml:space="preserve">dos espaços e equipamentos, e </w:t>
      </w:r>
      <w:r w:rsidRPr="001611F6">
        <w:rPr>
          <w:rFonts w:ascii="Times New Roman" w:hAnsi="Times New Roman" w:cs="Times New Roman"/>
          <w:noProof/>
          <w:color w:val="000000"/>
          <w:lang w:eastAsia="en-US"/>
        </w:rPr>
        <w:t>o desenvolvimento de projetos que garantam o lazer como direito social. Os professores consideram a escola e</w:t>
      </w:r>
      <w:r w:rsidR="00B1550F">
        <w:rPr>
          <w:rFonts w:ascii="Times New Roman" w:hAnsi="Times New Roman" w:cs="Times New Roman"/>
          <w:noProof/>
          <w:color w:val="000000"/>
          <w:lang w:eastAsia="en-US"/>
        </w:rPr>
        <w:t xml:space="preserve"> outras instituições de ensino </w:t>
      </w:r>
      <w:r w:rsidRPr="001611F6">
        <w:rPr>
          <w:rFonts w:ascii="Times New Roman" w:hAnsi="Times New Roman" w:cs="Times New Roman"/>
          <w:noProof/>
          <w:color w:val="000000"/>
          <w:lang w:eastAsia="en-US"/>
        </w:rPr>
        <w:t xml:space="preserve">como locais possibilitadores da prática esportiva e de lazer, e indicam a necessidade de maiores e melhores investimentos. </w:t>
      </w:r>
    </w:p>
    <w:p w:rsidR="001611F6" w:rsidRDefault="00B1550F" w:rsidP="001611F6">
      <w:pPr>
        <w:spacing w:before="0" w:after="200" w:line="360" w:lineRule="auto"/>
        <w:rPr>
          <w:rFonts w:ascii="Times New Roman" w:hAnsi="Times New Roman" w:cs="Times New Roman"/>
          <w:noProof/>
          <w:color w:val="000000"/>
          <w:lang w:eastAsia="en-US"/>
        </w:rPr>
      </w:pPr>
      <w:r>
        <w:rPr>
          <w:rFonts w:ascii="Times New Roman" w:hAnsi="Times New Roman" w:cs="Times New Roman"/>
          <w:noProof/>
          <w:color w:val="000000"/>
          <w:lang w:eastAsia="en-US"/>
        </w:rPr>
        <w:tab/>
      </w:r>
      <w:r w:rsidR="001611F6" w:rsidRPr="001611F6">
        <w:rPr>
          <w:rFonts w:ascii="Times New Roman" w:hAnsi="Times New Roman" w:cs="Times New Roman"/>
          <w:noProof/>
          <w:color w:val="000000"/>
          <w:lang w:eastAsia="en-US"/>
        </w:rPr>
        <w:t>Evidenciamos a necessidade de estudos e estratégias para modificar o quadro atual, especialmente para as políticas</w:t>
      </w:r>
      <w:r w:rsidR="001611F6">
        <w:rPr>
          <w:rFonts w:ascii="Times New Roman" w:hAnsi="Times New Roman" w:cs="Times New Roman"/>
          <w:noProof/>
          <w:color w:val="000000"/>
          <w:lang w:eastAsia="en-US"/>
        </w:rPr>
        <w:t xml:space="preserve"> públicas</w:t>
      </w:r>
      <w:r w:rsidR="001611F6" w:rsidRPr="001611F6">
        <w:rPr>
          <w:rFonts w:ascii="Times New Roman" w:hAnsi="Times New Roman" w:cs="Times New Roman"/>
          <w:noProof/>
          <w:color w:val="000000"/>
          <w:lang w:eastAsia="en-US"/>
        </w:rPr>
        <w:t xml:space="preserve"> direcionadas às crianças. É necessário que os governos busquem alternativas para reverter a situação da falta de legado e de políticas públicas de esporte e lazer, dado a importância do tema para a transformação social.</w:t>
      </w:r>
    </w:p>
    <w:p w:rsidR="00B1550F" w:rsidRPr="001611F6" w:rsidRDefault="00B1550F" w:rsidP="001611F6">
      <w:pPr>
        <w:spacing w:before="0" w:after="200" w:line="360" w:lineRule="auto"/>
        <w:rPr>
          <w:rFonts w:ascii="Times New Roman" w:hAnsi="Times New Roman" w:cs="Times New Roman"/>
          <w:noProof/>
          <w:color w:val="000000"/>
          <w:lang w:eastAsia="en-US"/>
        </w:rPr>
      </w:pPr>
    </w:p>
    <w:p w:rsidR="001611F6" w:rsidRPr="001611F6" w:rsidRDefault="001611F6" w:rsidP="001611F6">
      <w:pPr>
        <w:spacing w:line="360" w:lineRule="auto"/>
        <w:rPr>
          <w:rFonts w:ascii="Times New Roman" w:eastAsia="Times New Roman" w:hAnsi="Times New Roman" w:cs="Times New Roman"/>
          <w:color w:val="000000"/>
        </w:rPr>
      </w:pPr>
    </w:p>
    <w:p w:rsidR="001611F6" w:rsidRDefault="001611F6" w:rsidP="001611F6">
      <w:pPr>
        <w:spacing w:before="0" w:after="200" w:line="240" w:lineRule="auto"/>
        <w:jc w:val="center"/>
        <w:rPr>
          <w:rFonts w:ascii="Times New Roman" w:hAnsi="Times New Roman" w:cs="Times New Roman"/>
          <w:b/>
          <w:color w:val="auto"/>
          <w:lang w:eastAsia="en-US"/>
        </w:rPr>
      </w:pPr>
      <w:r w:rsidRPr="001611F6">
        <w:rPr>
          <w:rFonts w:ascii="Times New Roman" w:hAnsi="Times New Roman" w:cs="Times New Roman"/>
          <w:b/>
          <w:color w:val="auto"/>
          <w:lang w:eastAsia="en-US"/>
        </w:rPr>
        <w:lastRenderedPageBreak/>
        <w:t>REFERÊNCIAS</w:t>
      </w:r>
    </w:p>
    <w:p w:rsidR="001611F6" w:rsidRPr="001611F6" w:rsidRDefault="001611F6" w:rsidP="001611F6">
      <w:pPr>
        <w:spacing w:before="0" w:after="200" w:line="240" w:lineRule="auto"/>
        <w:jc w:val="center"/>
        <w:rPr>
          <w:rFonts w:ascii="Times New Roman" w:hAnsi="Times New Roman" w:cs="Times New Roman"/>
          <w:b/>
          <w:color w:val="auto"/>
          <w:lang w:eastAsia="en-US"/>
        </w:rPr>
      </w:pPr>
    </w:p>
    <w:p w:rsidR="001611F6" w:rsidRDefault="001611F6" w:rsidP="001611F6">
      <w:pPr>
        <w:spacing w:before="0" w:after="200" w:line="240" w:lineRule="auto"/>
        <w:rPr>
          <w:rFonts w:ascii="Times New Roman" w:hAnsi="Times New Roman" w:cs="Times New Roman"/>
          <w:color w:val="auto"/>
          <w:lang w:eastAsia="en-US"/>
        </w:rPr>
      </w:pPr>
      <w:r w:rsidRPr="001611F6">
        <w:rPr>
          <w:rFonts w:ascii="Times New Roman" w:hAnsi="Times New Roman" w:cs="Times New Roman"/>
          <w:color w:val="auto"/>
          <w:lang w:eastAsia="en-US"/>
        </w:rPr>
        <w:t xml:space="preserve">ALMEIDA, B. S. de. Megaeventos esportivos, política e legado: o Brasil como sede da Copa do Mundo </w:t>
      </w:r>
      <w:proofErr w:type="gramStart"/>
      <w:r w:rsidRPr="001611F6">
        <w:rPr>
          <w:rFonts w:ascii="Times New Roman" w:hAnsi="Times New Roman" w:cs="Times New Roman"/>
          <w:color w:val="auto"/>
          <w:lang w:eastAsia="en-US"/>
        </w:rPr>
        <w:t>Fifa</w:t>
      </w:r>
      <w:proofErr w:type="gramEnd"/>
      <w:r w:rsidRPr="001611F6">
        <w:rPr>
          <w:rFonts w:ascii="Times New Roman" w:hAnsi="Times New Roman" w:cs="Times New Roman"/>
          <w:color w:val="auto"/>
          <w:lang w:eastAsia="en-US"/>
        </w:rPr>
        <w:t xml:space="preserve"> 2014 e os Jogos Olímpicos e Paralímpicos Rio 2016. </w:t>
      </w:r>
      <w:r w:rsidRPr="001611F6">
        <w:rPr>
          <w:rFonts w:ascii="Times New Roman" w:hAnsi="Times New Roman" w:cs="Times New Roman"/>
          <w:b/>
          <w:color w:val="auto"/>
          <w:lang w:eastAsia="en-US"/>
        </w:rPr>
        <w:t xml:space="preserve">Rev. </w:t>
      </w:r>
      <w:proofErr w:type="spellStart"/>
      <w:r w:rsidRPr="001611F6">
        <w:rPr>
          <w:rFonts w:ascii="Times New Roman" w:hAnsi="Times New Roman" w:cs="Times New Roman"/>
          <w:b/>
          <w:color w:val="auto"/>
          <w:lang w:eastAsia="en-US"/>
        </w:rPr>
        <w:t>Espacio</w:t>
      </w:r>
      <w:proofErr w:type="spellEnd"/>
      <w:r w:rsidRPr="001611F6">
        <w:rPr>
          <w:rFonts w:ascii="Times New Roman" w:hAnsi="Times New Roman" w:cs="Times New Roman"/>
          <w:b/>
          <w:color w:val="auto"/>
          <w:lang w:eastAsia="en-US"/>
        </w:rPr>
        <w:t xml:space="preserve"> </w:t>
      </w:r>
      <w:proofErr w:type="spellStart"/>
      <w:r w:rsidRPr="001611F6">
        <w:rPr>
          <w:rFonts w:ascii="Times New Roman" w:hAnsi="Times New Roman" w:cs="Times New Roman"/>
          <w:b/>
          <w:color w:val="auto"/>
          <w:lang w:eastAsia="en-US"/>
        </w:rPr>
        <w:t>Abierto</w:t>
      </w:r>
      <w:proofErr w:type="spellEnd"/>
      <w:r w:rsidRPr="001611F6">
        <w:rPr>
          <w:rFonts w:ascii="Times New Roman" w:hAnsi="Times New Roman" w:cs="Times New Roman"/>
          <w:b/>
          <w:color w:val="auto"/>
          <w:lang w:eastAsia="en-US"/>
        </w:rPr>
        <w:t xml:space="preserve"> </w:t>
      </w:r>
      <w:proofErr w:type="spellStart"/>
      <w:r w:rsidRPr="001611F6">
        <w:rPr>
          <w:rFonts w:ascii="Times New Roman" w:hAnsi="Times New Roman" w:cs="Times New Roman"/>
          <w:b/>
          <w:color w:val="auto"/>
          <w:lang w:eastAsia="en-US"/>
        </w:rPr>
        <w:t>Cuaderno</w:t>
      </w:r>
      <w:proofErr w:type="spellEnd"/>
      <w:r w:rsidRPr="001611F6">
        <w:rPr>
          <w:rFonts w:ascii="Times New Roman" w:hAnsi="Times New Roman" w:cs="Times New Roman"/>
          <w:b/>
          <w:color w:val="auto"/>
          <w:lang w:eastAsia="en-US"/>
        </w:rPr>
        <w:t xml:space="preserve"> </w:t>
      </w:r>
      <w:proofErr w:type="spellStart"/>
      <w:r w:rsidRPr="001611F6">
        <w:rPr>
          <w:rFonts w:ascii="Times New Roman" w:hAnsi="Times New Roman" w:cs="Times New Roman"/>
          <w:b/>
          <w:color w:val="auto"/>
          <w:lang w:eastAsia="en-US"/>
        </w:rPr>
        <w:t>Venezolano</w:t>
      </w:r>
      <w:proofErr w:type="spellEnd"/>
      <w:r w:rsidRPr="001611F6">
        <w:rPr>
          <w:rFonts w:ascii="Times New Roman" w:hAnsi="Times New Roman" w:cs="Times New Roman"/>
          <w:b/>
          <w:color w:val="auto"/>
          <w:lang w:eastAsia="en-US"/>
        </w:rPr>
        <w:t xml:space="preserve"> de </w:t>
      </w:r>
      <w:proofErr w:type="spellStart"/>
      <w:r w:rsidRPr="001611F6">
        <w:rPr>
          <w:rFonts w:ascii="Times New Roman" w:hAnsi="Times New Roman" w:cs="Times New Roman"/>
          <w:b/>
          <w:color w:val="auto"/>
          <w:lang w:eastAsia="en-US"/>
        </w:rPr>
        <w:t>Sociología</w:t>
      </w:r>
      <w:proofErr w:type="spellEnd"/>
      <w:r w:rsidRPr="001611F6">
        <w:rPr>
          <w:rFonts w:ascii="Times New Roman" w:hAnsi="Times New Roman" w:cs="Times New Roman"/>
          <w:color w:val="auto"/>
          <w:lang w:eastAsia="en-US"/>
        </w:rPr>
        <w:t>, v. 25, n. 2, p. 68-80. 2016.</w:t>
      </w:r>
    </w:p>
    <w:p w:rsidR="00107591" w:rsidRPr="00107591" w:rsidRDefault="00107591" w:rsidP="001611F6">
      <w:pPr>
        <w:spacing w:before="0" w:after="200" w:line="240" w:lineRule="auto"/>
        <w:rPr>
          <w:rFonts w:ascii="Times New Roman" w:hAnsi="Times New Roman" w:cs="Times New Roman"/>
          <w:color w:val="auto"/>
          <w:lang w:eastAsia="en-US"/>
        </w:rPr>
      </w:pPr>
      <w:r>
        <w:rPr>
          <w:rFonts w:ascii="Times New Roman" w:hAnsi="Times New Roman" w:cs="Times New Roman"/>
          <w:color w:val="auto"/>
          <w:lang w:eastAsia="en-US"/>
        </w:rPr>
        <w:t xml:space="preserve">BRASIL. Ministério do Esporte. Rede Nacional do Esporte. </w:t>
      </w:r>
      <w:r w:rsidRPr="00107591">
        <w:rPr>
          <w:rFonts w:ascii="Times New Roman" w:hAnsi="Times New Roman" w:cs="Times New Roman"/>
          <w:b/>
          <w:color w:val="auto"/>
          <w:lang w:eastAsia="en-US"/>
        </w:rPr>
        <w:t>Plano de Políticas Públicas</w:t>
      </w:r>
      <w:r>
        <w:rPr>
          <w:rFonts w:ascii="Times New Roman" w:hAnsi="Times New Roman" w:cs="Times New Roman"/>
          <w:b/>
          <w:color w:val="auto"/>
          <w:lang w:eastAsia="en-US"/>
        </w:rPr>
        <w:t xml:space="preserve">. </w:t>
      </w:r>
      <w:r>
        <w:rPr>
          <w:rFonts w:ascii="Times New Roman" w:hAnsi="Times New Roman" w:cs="Times New Roman"/>
          <w:color w:val="auto"/>
          <w:lang w:eastAsia="en-US"/>
        </w:rPr>
        <w:t>Disponível em: &lt;</w:t>
      </w:r>
      <w:r w:rsidRPr="00107591">
        <w:rPr>
          <w:rFonts w:ascii="Times New Roman" w:hAnsi="Times New Roman" w:cs="Times New Roman"/>
          <w:color w:val="auto"/>
          <w:lang w:eastAsia="en-US"/>
        </w:rPr>
        <w:t>http://www.rededoesporte.gov.br/pt-br/legado/plano-de-politicas-publicas</w:t>
      </w:r>
      <w:r>
        <w:rPr>
          <w:rFonts w:ascii="Times New Roman" w:hAnsi="Times New Roman" w:cs="Times New Roman"/>
          <w:color w:val="auto"/>
          <w:lang w:eastAsia="en-US"/>
        </w:rPr>
        <w:t>&gt;. Acesso em: 08 nov. 2019.</w:t>
      </w:r>
    </w:p>
    <w:p w:rsidR="001611F6" w:rsidRPr="001611F6" w:rsidRDefault="001611F6" w:rsidP="001611F6">
      <w:pPr>
        <w:spacing w:before="0" w:after="200" w:line="240" w:lineRule="auto"/>
        <w:rPr>
          <w:rFonts w:ascii="Times New Roman" w:hAnsi="Times New Roman" w:cs="Times New Roman"/>
          <w:color w:val="auto"/>
          <w:lang w:eastAsia="en-US"/>
        </w:rPr>
      </w:pPr>
      <w:r w:rsidRPr="001611F6">
        <w:rPr>
          <w:rFonts w:ascii="Times New Roman" w:hAnsi="Times New Roman" w:cs="Times New Roman"/>
          <w:color w:val="auto"/>
          <w:lang w:eastAsia="en-US"/>
        </w:rPr>
        <w:t xml:space="preserve">GRAEFF, B; BRETHERTON, P; PIGGIN, J. Atividade Física e Jogos Olímpicos: reflexões a partir de Londres 2012 e Rio 2016. </w:t>
      </w:r>
      <w:r w:rsidRPr="001611F6">
        <w:rPr>
          <w:rFonts w:ascii="Times New Roman" w:hAnsi="Times New Roman" w:cs="Times New Roman"/>
          <w:b/>
          <w:color w:val="auto"/>
          <w:lang w:eastAsia="en-US"/>
        </w:rPr>
        <w:t>Rev. Ciência e Cultura</w:t>
      </w:r>
      <w:r w:rsidRPr="001611F6">
        <w:rPr>
          <w:rFonts w:ascii="Times New Roman" w:hAnsi="Times New Roman" w:cs="Times New Roman"/>
          <w:color w:val="auto"/>
          <w:lang w:eastAsia="en-US"/>
        </w:rPr>
        <w:t>, v. 68 n. 2, p. 37-43. 2016.</w:t>
      </w:r>
    </w:p>
    <w:p w:rsidR="001611F6" w:rsidRPr="001611F6" w:rsidRDefault="001611F6" w:rsidP="001611F6">
      <w:pPr>
        <w:spacing w:before="0" w:after="200" w:line="240" w:lineRule="auto"/>
        <w:rPr>
          <w:rFonts w:ascii="Times New Roman" w:hAnsi="Times New Roman" w:cs="Times New Roman"/>
          <w:color w:val="auto"/>
          <w:lang w:eastAsia="en-US"/>
        </w:rPr>
      </w:pPr>
      <w:r w:rsidRPr="001611F6">
        <w:rPr>
          <w:rFonts w:ascii="Times New Roman" w:hAnsi="Times New Roman" w:cs="Times New Roman"/>
          <w:color w:val="auto"/>
          <w:lang w:eastAsia="en-US"/>
        </w:rPr>
        <w:t xml:space="preserve">LEAL, A. </w:t>
      </w:r>
      <w:r w:rsidRPr="001611F6">
        <w:rPr>
          <w:rFonts w:ascii="Times New Roman" w:hAnsi="Times New Roman" w:cs="Times New Roman"/>
          <w:b/>
          <w:color w:val="auto"/>
          <w:lang w:eastAsia="en-US"/>
        </w:rPr>
        <w:t>Arenas do Parque Olímpico que seriam transformadas em escolas e equipamentos esportivos estão abandonadas</w:t>
      </w:r>
      <w:r w:rsidRPr="001611F6">
        <w:rPr>
          <w:rFonts w:ascii="Times New Roman" w:hAnsi="Times New Roman" w:cs="Times New Roman"/>
          <w:color w:val="auto"/>
          <w:lang w:eastAsia="en-US"/>
        </w:rPr>
        <w:t>. Disponível em:</w:t>
      </w:r>
      <w:r w:rsidRPr="001611F6">
        <w:t xml:space="preserve"> </w:t>
      </w:r>
      <w:proofErr w:type="gramStart"/>
      <w:r w:rsidRPr="001611F6">
        <w:rPr>
          <w:rFonts w:ascii="Times New Roman" w:hAnsi="Times New Roman" w:cs="Times New Roman"/>
          <w:color w:val="auto"/>
          <w:lang w:eastAsia="en-US"/>
        </w:rPr>
        <w:t>https</w:t>
      </w:r>
      <w:proofErr w:type="gramEnd"/>
      <w:r w:rsidRPr="001611F6">
        <w:rPr>
          <w:rFonts w:ascii="Times New Roman" w:hAnsi="Times New Roman" w:cs="Times New Roman"/>
          <w:color w:val="auto"/>
          <w:lang w:eastAsia="en-US"/>
        </w:rPr>
        <w:t xml:space="preserve">://oglobo.globo.com/rio/arenas-do-parque-olimpico-que-seriam-transformadas-em-escolas-equipamentos-esportivos-estao-abandonadas-1-24085959. Acesso em: 18 nov. 2019. </w:t>
      </w:r>
    </w:p>
    <w:p w:rsidR="001611F6" w:rsidRPr="001611F6" w:rsidRDefault="001611F6" w:rsidP="001611F6">
      <w:pPr>
        <w:spacing w:before="0" w:after="200" w:line="240" w:lineRule="auto"/>
        <w:rPr>
          <w:rFonts w:ascii="Times New Roman" w:hAnsi="Times New Roman" w:cs="Times New Roman"/>
          <w:color w:val="auto"/>
          <w:lang w:eastAsia="en-US"/>
        </w:rPr>
      </w:pPr>
      <w:r w:rsidRPr="001611F6">
        <w:rPr>
          <w:rFonts w:ascii="Times New Roman" w:hAnsi="Times New Roman" w:cs="Times New Roman"/>
          <w:color w:val="auto"/>
          <w:lang w:eastAsia="en-US"/>
        </w:rPr>
        <w:t xml:space="preserve">MARCELLINO, N. C. (org.). </w:t>
      </w:r>
      <w:r w:rsidRPr="001611F6">
        <w:rPr>
          <w:rFonts w:ascii="Times New Roman" w:hAnsi="Times New Roman" w:cs="Times New Roman"/>
          <w:b/>
          <w:color w:val="auto"/>
          <w:lang w:eastAsia="en-US"/>
        </w:rPr>
        <w:t>Legados de Megaeventos Esportivos</w:t>
      </w:r>
      <w:r w:rsidRPr="001611F6">
        <w:rPr>
          <w:rFonts w:ascii="Times New Roman" w:hAnsi="Times New Roman" w:cs="Times New Roman"/>
          <w:color w:val="auto"/>
          <w:lang w:eastAsia="en-US"/>
        </w:rPr>
        <w:t>. Papirus: Campinas, SP, p. 69-82, 2013.</w:t>
      </w:r>
    </w:p>
    <w:p w:rsidR="001611F6" w:rsidRPr="001611F6" w:rsidRDefault="001611F6" w:rsidP="001611F6">
      <w:pPr>
        <w:spacing w:before="0" w:after="200" w:line="240" w:lineRule="auto"/>
        <w:rPr>
          <w:rFonts w:ascii="Times New Roman" w:hAnsi="Times New Roman" w:cs="Times New Roman"/>
          <w:color w:val="auto"/>
          <w:lang w:eastAsia="en-US"/>
        </w:rPr>
      </w:pPr>
      <w:r w:rsidRPr="001611F6">
        <w:rPr>
          <w:rFonts w:ascii="Times New Roman" w:hAnsi="Times New Roman" w:cs="Times New Roman"/>
          <w:color w:val="auto"/>
          <w:lang w:eastAsia="en-US"/>
        </w:rPr>
        <w:t>MASCARENHAS, G. Justiça ambiental e produção do espaço nos Jogos Rio 2016: o paradoxo do Golfe Olímpico</w:t>
      </w:r>
      <w:r w:rsidRPr="001611F6">
        <w:rPr>
          <w:rFonts w:ascii="Times New Roman" w:hAnsi="Times New Roman" w:cs="Times New Roman"/>
          <w:b/>
          <w:color w:val="auto"/>
          <w:lang w:eastAsia="en-US"/>
        </w:rPr>
        <w:t xml:space="preserve">. Rev. </w:t>
      </w:r>
      <w:proofErr w:type="spellStart"/>
      <w:r w:rsidRPr="001611F6">
        <w:rPr>
          <w:rFonts w:ascii="Times New Roman" w:hAnsi="Times New Roman" w:cs="Times New Roman"/>
          <w:b/>
          <w:color w:val="auto"/>
          <w:lang w:eastAsia="en-US"/>
        </w:rPr>
        <w:t>Geo</w:t>
      </w:r>
      <w:proofErr w:type="spellEnd"/>
      <w:r w:rsidRPr="001611F6">
        <w:rPr>
          <w:rFonts w:ascii="Times New Roman" w:hAnsi="Times New Roman" w:cs="Times New Roman"/>
          <w:b/>
          <w:color w:val="auto"/>
          <w:lang w:eastAsia="en-US"/>
        </w:rPr>
        <w:t xml:space="preserve"> UERJ</w:t>
      </w:r>
      <w:r w:rsidRPr="001611F6">
        <w:rPr>
          <w:rFonts w:ascii="Times New Roman" w:hAnsi="Times New Roman" w:cs="Times New Roman"/>
          <w:color w:val="auto"/>
          <w:lang w:eastAsia="en-US"/>
        </w:rPr>
        <w:t>, Rio de Janeiro, n. 32, e32541. 2018.</w:t>
      </w:r>
    </w:p>
    <w:p w:rsidR="001611F6" w:rsidRPr="001611F6" w:rsidRDefault="001611F6" w:rsidP="001611F6">
      <w:pPr>
        <w:spacing w:before="0" w:after="200" w:line="240" w:lineRule="auto"/>
        <w:rPr>
          <w:rFonts w:ascii="Times New Roman" w:hAnsi="Times New Roman" w:cs="Times New Roman"/>
          <w:color w:val="auto"/>
          <w:lang w:eastAsia="en-US"/>
        </w:rPr>
      </w:pPr>
      <w:r w:rsidRPr="001611F6">
        <w:rPr>
          <w:rFonts w:ascii="Times New Roman" w:hAnsi="Times New Roman" w:cs="Times New Roman"/>
          <w:color w:val="auto"/>
          <w:lang w:eastAsia="en-US"/>
        </w:rPr>
        <w:t xml:space="preserve">MELO, E. O. S. de; GAFFNEY, C. </w:t>
      </w:r>
      <w:r w:rsidRPr="001611F6">
        <w:rPr>
          <w:rFonts w:ascii="Times New Roman" w:hAnsi="Times New Roman" w:cs="Times New Roman"/>
          <w:b/>
          <w:color w:val="auto"/>
          <w:lang w:eastAsia="en-US"/>
        </w:rPr>
        <w:t>Mega-eventos esportivos no Brasil</w:t>
      </w:r>
      <w:r w:rsidRPr="001611F6">
        <w:rPr>
          <w:rFonts w:ascii="Times New Roman" w:hAnsi="Times New Roman" w:cs="Times New Roman"/>
          <w:color w:val="auto"/>
          <w:lang w:eastAsia="en-US"/>
        </w:rPr>
        <w:t xml:space="preserve">: uma perspectiva sobre futuras transformações e conflitos urbanos. 2010. Disponível em:&lt; </w:t>
      </w:r>
      <w:proofErr w:type="gramStart"/>
      <w:r w:rsidRPr="001611F6">
        <w:rPr>
          <w:rFonts w:ascii="Times New Roman" w:hAnsi="Times New Roman" w:cs="Times New Roman"/>
          <w:color w:val="auto"/>
          <w:lang w:eastAsia="en-US"/>
        </w:rPr>
        <w:t>https</w:t>
      </w:r>
      <w:proofErr w:type="gramEnd"/>
      <w:r w:rsidRPr="001611F6">
        <w:rPr>
          <w:rFonts w:ascii="Times New Roman" w:hAnsi="Times New Roman" w:cs="Times New Roman"/>
          <w:color w:val="auto"/>
          <w:lang w:eastAsia="en-US"/>
        </w:rPr>
        <w:t>://fase.org.br/wp-content/uploads/2014/08/Artigo-Megaeventos.doc&gt;. Acesso em: 10 mar. 2018.</w:t>
      </w:r>
    </w:p>
    <w:p w:rsidR="001611F6" w:rsidRPr="001611F6" w:rsidRDefault="001611F6" w:rsidP="001611F6">
      <w:pPr>
        <w:spacing w:before="0" w:after="200" w:line="240" w:lineRule="auto"/>
        <w:rPr>
          <w:rFonts w:ascii="Times New Roman" w:hAnsi="Times New Roman" w:cs="Times New Roman"/>
          <w:color w:val="auto"/>
          <w:lang w:eastAsia="en-US"/>
        </w:rPr>
      </w:pPr>
      <w:r w:rsidRPr="001611F6">
        <w:rPr>
          <w:rFonts w:ascii="Times New Roman" w:hAnsi="Times New Roman" w:cs="Times New Roman"/>
          <w:color w:val="auto"/>
          <w:lang w:eastAsia="en-US"/>
        </w:rPr>
        <w:t xml:space="preserve">MINAYO, M.C.S. (org.). </w:t>
      </w:r>
      <w:r w:rsidRPr="001611F6">
        <w:rPr>
          <w:rFonts w:ascii="Times New Roman" w:hAnsi="Times New Roman" w:cs="Times New Roman"/>
          <w:b/>
          <w:color w:val="auto"/>
          <w:lang w:eastAsia="en-US"/>
        </w:rPr>
        <w:t>Pesquisa social</w:t>
      </w:r>
      <w:r w:rsidRPr="001611F6">
        <w:rPr>
          <w:rFonts w:ascii="Times New Roman" w:hAnsi="Times New Roman" w:cs="Times New Roman"/>
          <w:color w:val="auto"/>
          <w:lang w:eastAsia="en-US"/>
        </w:rPr>
        <w:t>: teoria, método e criatividade. Petrópolis, RJ: Vozes, p. 9-29, 1994.</w:t>
      </w:r>
    </w:p>
    <w:p w:rsidR="001611F6" w:rsidRPr="001611F6" w:rsidRDefault="001611F6" w:rsidP="001611F6">
      <w:pPr>
        <w:spacing w:before="0" w:after="200" w:line="240" w:lineRule="auto"/>
        <w:rPr>
          <w:rFonts w:ascii="Times New Roman" w:hAnsi="Times New Roman" w:cs="Times New Roman"/>
          <w:color w:val="000000"/>
          <w:lang w:eastAsia="en-US"/>
        </w:rPr>
      </w:pPr>
      <w:r w:rsidRPr="001611F6">
        <w:rPr>
          <w:rFonts w:ascii="Times New Roman" w:hAnsi="Times New Roman" w:cs="Times New Roman"/>
          <w:color w:val="000000"/>
          <w:lang w:eastAsia="en-US"/>
        </w:rPr>
        <w:t xml:space="preserve">PREUSS, H. </w:t>
      </w:r>
      <w:r w:rsidRPr="001611F6">
        <w:rPr>
          <w:rFonts w:ascii="Times New Roman" w:hAnsi="Times New Roman" w:cs="Times New Roman"/>
          <w:b/>
          <w:color w:val="000000"/>
          <w:lang w:eastAsia="en-US"/>
        </w:rPr>
        <w:t>Aspectos sociais dos Megaeventos Esportivos.</w:t>
      </w:r>
      <w:r w:rsidRPr="001611F6">
        <w:rPr>
          <w:rFonts w:ascii="Times New Roman" w:hAnsi="Times New Roman" w:cs="Times New Roman"/>
          <w:color w:val="000000"/>
          <w:lang w:eastAsia="en-US"/>
        </w:rPr>
        <w:t xml:space="preserve"> In: RUBIO, K. (org.). Megaeventos esportivos, legado e responsabilidade social. Casa do Psicólogo: São Paulo, p. 13-35. 2007.</w:t>
      </w:r>
    </w:p>
    <w:p w:rsidR="001611F6" w:rsidRPr="001611F6" w:rsidRDefault="001611F6" w:rsidP="001611F6">
      <w:pPr>
        <w:spacing w:before="0" w:after="200" w:line="240" w:lineRule="auto"/>
        <w:rPr>
          <w:rFonts w:ascii="Times New Roman" w:hAnsi="Times New Roman" w:cs="Times New Roman"/>
          <w:color w:val="auto"/>
          <w:lang w:eastAsia="en-US"/>
        </w:rPr>
      </w:pPr>
      <w:r w:rsidRPr="001611F6">
        <w:rPr>
          <w:rFonts w:ascii="Times New Roman" w:hAnsi="Times New Roman" w:cs="Times New Roman"/>
          <w:color w:val="auto"/>
          <w:lang w:eastAsia="en-US"/>
        </w:rPr>
        <w:t>RUBIO, K. (</w:t>
      </w:r>
      <w:proofErr w:type="spellStart"/>
      <w:r w:rsidRPr="001611F6">
        <w:rPr>
          <w:rFonts w:ascii="Times New Roman" w:hAnsi="Times New Roman" w:cs="Times New Roman"/>
          <w:color w:val="auto"/>
          <w:lang w:eastAsia="en-US"/>
        </w:rPr>
        <w:t>org</w:t>
      </w:r>
      <w:proofErr w:type="spellEnd"/>
      <w:r w:rsidRPr="001611F6">
        <w:rPr>
          <w:rFonts w:ascii="Times New Roman" w:hAnsi="Times New Roman" w:cs="Times New Roman"/>
          <w:color w:val="auto"/>
          <w:lang w:eastAsia="en-US"/>
        </w:rPr>
        <w:t xml:space="preserve">). </w:t>
      </w:r>
      <w:r w:rsidRPr="001611F6">
        <w:rPr>
          <w:rFonts w:ascii="Times New Roman" w:hAnsi="Times New Roman" w:cs="Times New Roman"/>
          <w:b/>
          <w:color w:val="auto"/>
          <w:lang w:eastAsia="en-US"/>
        </w:rPr>
        <w:t>Megaeventos esportivos, legado e responsabilidade social</w:t>
      </w:r>
      <w:r w:rsidRPr="001611F6">
        <w:rPr>
          <w:rFonts w:ascii="Times New Roman" w:hAnsi="Times New Roman" w:cs="Times New Roman"/>
          <w:color w:val="auto"/>
          <w:lang w:eastAsia="en-US"/>
        </w:rPr>
        <w:t>. São Paulo: Casa do Psicólogo, 2007.</w:t>
      </w:r>
    </w:p>
    <w:p w:rsidR="001611F6" w:rsidRPr="001611F6" w:rsidRDefault="001611F6" w:rsidP="001611F6">
      <w:pPr>
        <w:spacing w:before="0" w:after="200" w:line="240" w:lineRule="auto"/>
        <w:rPr>
          <w:rFonts w:ascii="Times New Roman" w:hAnsi="Times New Roman" w:cs="Times New Roman"/>
          <w:color w:val="auto"/>
          <w:lang w:eastAsia="en-US"/>
        </w:rPr>
      </w:pPr>
      <w:r w:rsidRPr="001611F6">
        <w:rPr>
          <w:rFonts w:ascii="Times New Roman" w:hAnsi="Times New Roman" w:cs="Times New Roman"/>
          <w:color w:val="auto"/>
          <w:lang w:eastAsia="en-US"/>
        </w:rPr>
        <w:t xml:space="preserve">TRIVIÑOS, A. N. S. </w:t>
      </w:r>
      <w:r w:rsidRPr="001611F6">
        <w:rPr>
          <w:rFonts w:ascii="Times New Roman" w:hAnsi="Times New Roman" w:cs="Times New Roman"/>
          <w:b/>
          <w:color w:val="auto"/>
          <w:lang w:eastAsia="en-US"/>
        </w:rPr>
        <w:t xml:space="preserve">Introdução </w:t>
      </w:r>
      <w:proofErr w:type="gramStart"/>
      <w:r w:rsidRPr="001611F6">
        <w:rPr>
          <w:rFonts w:ascii="Times New Roman" w:hAnsi="Times New Roman" w:cs="Times New Roman"/>
          <w:b/>
          <w:color w:val="auto"/>
          <w:lang w:eastAsia="en-US"/>
        </w:rPr>
        <w:t>a</w:t>
      </w:r>
      <w:proofErr w:type="gramEnd"/>
      <w:r w:rsidRPr="001611F6">
        <w:rPr>
          <w:rFonts w:ascii="Times New Roman" w:hAnsi="Times New Roman" w:cs="Times New Roman"/>
          <w:b/>
          <w:color w:val="auto"/>
          <w:lang w:eastAsia="en-US"/>
        </w:rPr>
        <w:t xml:space="preserve"> pesquisa qualitativa em ciências sociais</w:t>
      </w:r>
      <w:r w:rsidRPr="001611F6">
        <w:rPr>
          <w:rFonts w:ascii="Times New Roman" w:hAnsi="Times New Roman" w:cs="Times New Roman"/>
          <w:color w:val="auto"/>
          <w:lang w:eastAsia="en-US"/>
        </w:rPr>
        <w:t>: a pesquisa qualitativa em educação. São Paulo: Atlas, 1987.</w:t>
      </w:r>
    </w:p>
    <w:p w:rsidR="001611F6" w:rsidRPr="001611F6" w:rsidRDefault="001611F6" w:rsidP="001611F6">
      <w:pPr>
        <w:spacing w:line="360" w:lineRule="auto"/>
        <w:rPr>
          <w:rFonts w:ascii="Times New Roman" w:eastAsia="Times New Roman" w:hAnsi="Times New Roman" w:cs="Times New Roman"/>
          <w:color w:val="000000"/>
        </w:rPr>
      </w:pPr>
    </w:p>
    <w:p w:rsidR="001611F6" w:rsidRPr="001611F6" w:rsidRDefault="001611F6" w:rsidP="001611F6">
      <w:pPr>
        <w:rPr>
          <w:rFonts w:ascii="Times New Roman" w:hAnsi="Times New Roman" w:cs="Times New Roman"/>
        </w:rPr>
      </w:pPr>
    </w:p>
    <w:p w:rsidR="007F6867" w:rsidRPr="006D4710" w:rsidRDefault="007F6867" w:rsidP="001611F6">
      <w:pPr>
        <w:spacing w:line="360" w:lineRule="auto"/>
        <w:rPr>
          <w:rFonts w:ascii="Times New Roman" w:eastAsia="Times New Roman" w:hAnsi="Times New Roman" w:cs="Times New Roman"/>
          <w:color w:val="000000" w:themeColor="text1"/>
        </w:rPr>
      </w:pPr>
    </w:p>
    <w:sectPr w:rsidR="007F6867" w:rsidRPr="006D4710" w:rsidSect="00D86EAF">
      <w:headerReference w:type="default" r:id="rId8"/>
      <w:footerReference w:type="default" r:id="rId9"/>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CD5" w:rsidRDefault="00181CD5">
      <w:pPr>
        <w:spacing w:before="0" w:after="0" w:line="240" w:lineRule="auto"/>
      </w:pPr>
      <w:r>
        <w:separator/>
      </w:r>
    </w:p>
  </w:endnote>
  <w:endnote w:type="continuationSeparator" w:id="0">
    <w:p w:rsidR="00181CD5" w:rsidRDefault="00181CD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8A" w:rsidRDefault="006B588A">
    <w:pPr>
      <w:pBdr>
        <w:top w:val="nil"/>
        <w:left w:val="nil"/>
        <w:bottom w:val="nil"/>
        <w:right w:val="nil"/>
        <w:between w:val="nil"/>
      </w:pBdr>
      <w:tabs>
        <w:tab w:val="center" w:pos="4252"/>
        <w:tab w:val="right" w:pos="8504"/>
      </w:tabs>
      <w:spacing w:before="0" w:after="0" w:line="240" w:lineRule="auto"/>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fldChar w:fldCharType="begin"/>
    </w:r>
    <w:r>
      <w:rPr>
        <w:rFonts w:ascii="Times New Roman" w:eastAsia="Times New Roman" w:hAnsi="Times New Roman" w:cs="Times New Roman"/>
        <w:sz w:val="22"/>
        <w:szCs w:val="22"/>
      </w:rPr>
      <w:instrText>PAGE</w:instrText>
    </w:r>
    <w:r>
      <w:rPr>
        <w:rFonts w:ascii="Times New Roman" w:eastAsia="Times New Roman" w:hAnsi="Times New Roman" w:cs="Times New Roman"/>
        <w:sz w:val="22"/>
        <w:szCs w:val="22"/>
      </w:rPr>
      <w:fldChar w:fldCharType="separate"/>
    </w:r>
    <w:r w:rsidR="00DA6286">
      <w:rPr>
        <w:rFonts w:ascii="Times New Roman" w:eastAsia="Times New Roman" w:hAnsi="Times New Roman" w:cs="Times New Roman"/>
        <w:noProof/>
        <w:sz w:val="22"/>
        <w:szCs w:val="22"/>
      </w:rPr>
      <w:t>6</w:t>
    </w:r>
    <w:r>
      <w:rPr>
        <w:rFonts w:ascii="Times New Roman" w:eastAsia="Times New Roman" w:hAnsi="Times New Roman" w:cs="Times New Roman"/>
        <w:sz w:val="22"/>
        <w:szCs w:val="22"/>
      </w:rPr>
      <w:fldChar w:fldCharType="end"/>
    </w:r>
  </w:p>
  <w:p w:rsidR="006B588A" w:rsidRDefault="006B588A">
    <w:pPr>
      <w:pBdr>
        <w:top w:val="nil"/>
        <w:left w:val="nil"/>
        <w:bottom w:val="nil"/>
        <w:right w:val="nil"/>
        <w:between w:val="nil"/>
      </w:pBdr>
      <w:tabs>
        <w:tab w:val="center" w:pos="4252"/>
        <w:tab w:val="right" w:pos="8504"/>
      </w:tabs>
      <w:spacing w:before="0"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CD5" w:rsidRDefault="00181CD5">
      <w:pPr>
        <w:spacing w:before="0" w:after="0" w:line="240" w:lineRule="auto"/>
      </w:pPr>
      <w:r>
        <w:separator/>
      </w:r>
    </w:p>
  </w:footnote>
  <w:footnote w:type="continuationSeparator" w:id="0">
    <w:p w:rsidR="00181CD5" w:rsidRDefault="00181CD5">
      <w:pPr>
        <w:spacing w:before="0" w:after="0" w:line="240" w:lineRule="auto"/>
      </w:pPr>
      <w:r>
        <w:continuationSeparator/>
      </w:r>
    </w:p>
  </w:footnote>
  <w:footnote w:id="1">
    <w:p w:rsidR="006B588A" w:rsidRPr="00744925" w:rsidRDefault="006B588A" w:rsidP="00D86EAF">
      <w:pPr>
        <w:pBdr>
          <w:top w:val="nil"/>
          <w:left w:val="nil"/>
          <w:bottom w:val="nil"/>
          <w:right w:val="nil"/>
          <w:between w:val="nil"/>
        </w:pBdr>
        <w:spacing w:before="0" w:after="0" w:line="240" w:lineRule="auto"/>
        <w:rPr>
          <w:rFonts w:ascii="Times New Roman" w:eastAsia="Times New Roman" w:hAnsi="Times New Roman" w:cs="Times New Roman"/>
          <w:color w:val="000000" w:themeColor="text1"/>
          <w:sz w:val="22"/>
          <w:szCs w:val="22"/>
        </w:rPr>
      </w:pPr>
      <w:r w:rsidRPr="00744925">
        <w:rPr>
          <w:rFonts w:ascii="Times New Roman" w:hAnsi="Times New Roman" w:cs="Times New Roman"/>
          <w:color w:val="000000" w:themeColor="text1"/>
          <w:sz w:val="22"/>
          <w:szCs w:val="22"/>
          <w:vertAlign w:val="superscript"/>
        </w:rPr>
        <w:footnoteRef/>
      </w:r>
      <w:r w:rsidRPr="00744925">
        <w:rPr>
          <w:rFonts w:ascii="Times New Roman" w:eastAsia="Times New Roman" w:hAnsi="Times New Roman" w:cs="Times New Roman"/>
          <w:color w:val="000000" w:themeColor="text1"/>
          <w:sz w:val="22"/>
          <w:szCs w:val="22"/>
        </w:rPr>
        <w:t xml:space="preserve"> Bacharel em Educação Física. Mestranda em Ciências do Movimento Humano (UNIMEP). Membro do Grupo de Estudo e Pesquisa em Lazer, Práticas Corporais e Cultura (GELC) / CNPq. E-mail: nathaliapatreze@gmail.com</w:t>
      </w:r>
    </w:p>
  </w:footnote>
  <w:footnote w:id="2">
    <w:p w:rsidR="006B588A" w:rsidRPr="00173948" w:rsidRDefault="006B588A">
      <w:pPr>
        <w:pStyle w:val="Textodenotaderodap"/>
        <w:rPr>
          <w:rFonts w:ascii="Times New Roman" w:hAnsi="Times New Roman" w:cs="Times New Roman"/>
          <w:sz w:val="22"/>
          <w:szCs w:val="22"/>
        </w:rPr>
      </w:pPr>
      <w:r w:rsidRPr="00744925">
        <w:rPr>
          <w:rStyle w:val="Refdenotaderodap"/>
          <w:rFonts w:ascii="Times New Roman" w:hAnsi="Times New Roman" w:cs="Times New Roman"/>
          <w:color w:val="000000" w:themeColor="text1"/>
          <w:sz w:val="22"/>
          <w:szCs w:val="22"/>
        </w:rPr>
        <w:footnoteRef/>
      </w:r>
      <w:r w:rsidRPr="00744925">
        <w:rPr>
          <w:rFonts w:ascii="Times New Roman" w:hAnsi="Times New Roman" w:cs="Times New Roman"/>
          <w:color w:val="000000" w:themeColor="text1"/>
          <w:sz w:val="22"/>
          <w:szCs w:val="22"/>
        </w:rPr>
        <w:t xml:space="preserve"> Doutora em Educação Física (UNICAMP). Professora da Universidade Metodista de Piracicaba (UNIMEP). Coordenadora do Grupo de Estudo e Pesquisa em Lazer, Práticas Corporais e Cultura (GELC) / CNPq.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88A" w:rsidRDefault="006B588A">
    <w:pPr>
      <w:pBdr>
        <w:top w:val="nil"/>
        <w:left w:val="nil"/>
        <w:bottom w:val="nil"/>
        <w:right w:val="nil"/>
        <w:between w:val="nil"/>
      </w:pBdr>
      <w:tabs>
        <w:tab w:val="center" w:pos="4252"/>
        <w:tab w:val="right" w:pos="8504"/>
      </w:tabs>
      <w:spacing w:before="0" w:after="0" w:line="240" w:lineRule="auto"/>
      <w:jc w:val="right"/>
    </w:pPr>
    <w:r>
      <w:rPr>
        <w:noProof/>
      </w:rPr>
      <w:drawing>
        <wp:inline distT="114300" distB="114300" distL="114300" distR="114300" wp14:anchorId="682E4B10" wp14:editId="5302950E">
          <wp:extent cx="3276853" cy="688023"/>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276853" cy="688023"/>
                  </a:xfrm>
                  <a:prstGeom prst="rect">
                    <a:avLst/>
                  </a:prstGeom>
                  <a:ln/>
                </pic:spPr>
              </pic:pic>
            </a:graphicData>
          </a:graphic>
        </wp:inline>
      </w:drawing>
    </w:r>
  </w:p>
  <w:p w:rsidR="006B588A" w:rsidRDefault="006B588A">
    <w:pPr>
      <w:pBdr>
        <w:top w:val="nil"/>
        <w:left w:val="nil"/>
        <w:bottom w:val="nil"/>
        <w:right w:val="nil"/>
        <w:between w:val="nil"/>
      </w:pBdr>
      <w:tabs>
        <w:tab w:val="center" w:pos="4252"/>
        <w:tab w:val="right" w:pos="8504"/>
      </w:tabs>
      <w:spacing w:before="0" w:after="0"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94633"/>
    <w:rsid w:val="00035FD5"/>
    <w:rsid w:val="000D2CF8"/>
    <w:rsid w:val="00107591"/>
    <w:rsid w:val="001611F6"/>
    <w:rsid w:val="00163003"/>
    <w:rsid w:val="00163B20"/>
    <w:rsid w:val="00173948"/>
    <w:rsid w:val="00180B35"/>
    <w:rsid w:val="00181CD5"/>
    <w:rsid w:val="001B633C"/>
    <w:rsid w:val="001F6F8E"/>
    <w:rsid w:val="002631B5"/>
    <w:rsid w:val="00363A7D"/>
    <w:rsid w:val="0036558D"/>
    <w:rsid w:val="00390FE9"/>
    <w:rsid w:val="003E3EC0"/>
    <w:rsid w:val="003E785B"/>
    <w:rsid w:val="004D0EDC"/>
    <w:rsid w:val="0055211E"/>
    <w:rsid w:val="005724A3"/>
    <w:rsid w:val="00594633"/>
    <w:rsid w:val="005C1AFB"/>
    <w:rsid w:val="006821E6"/>
    <w:rsid w:val="006B588A"/>
    <w:rsid w:val="006C2306"/>
    <w:rsid w:val="006D4710"/>
    <w:rsid w:val="00744925"/>
    <w:rsid w:val="00793674"/>
    <w:rsid w:val="007A047D"/>
    <w:rsid w:val="007F6867"/>
    <w:rsid w:val="008F0B67"/>
    <w:rsid w:val="009063D4"/>
    <w:rsid w:val="009B3312"/>
    <w:rsid w:val="009D0547"/>
    <w:rsid w:val="009F598E"/>
    <w:rsid w:val="009F6FFD"/>
    <w:rsid w:val="00B1550F"/>
    <w:rsid w:val="00B200B6"/>
    <w:rsid w:val="00B50D74"/>
    <w:rsid w:val="00CC1513"/>
    <w:rsid w:val="00CE7682"/>
    <w:rsid w:val="00D1193C"/>
    <w:rsid w:val="00D130DB"/>
    <w:rsid w:val="00D37408"/>
    <w:rsid w:val="00D51538"/>
    <w:rsid w:val="00D55430"/>
    <w:rsid w:val="00D73FBA"/>
    <w:rsid w:val="00D86EAF"/>
    <w:rsid w:val="00D9373C"/>
    <w:rsid w:val="00D9419A"/>
    <w:rsid w:val="00DA194A"/>
    <w:rsid w:val="00DA6286"/>
    <w:rsid w:val="00EF493D"/>
    <w:rsid w:val="00F02E79"/>
    <w:rsid w:val="00F3635C"/>
    <w:rsid w:val="00F67A21"/>
    <w:rsid w:val="00F86B0F"/>
    <w:rsid w:val="00FE69A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173948"/>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948"/>
    <w:rPr>
      <w:sz w:val="20"/>
      <w:szCs w:val="20"/>
    </w:rPr>
  </w:style>
  <w:style w:type="character" w:styleId="Refdenotaderodap">
    <w:name w:val="footnote reference"/>
    <w:basedOn w:val="Fontepargpadro"/>
    <w:uiPriority w:val="99"/>
    <w:semiHidden/>
    <w:unhideWhenUsed/>
    <w:rsid w:val="00173948"/>
    <w:rPr>
      <w:vertAlign w:val="superscript"/>
    </w:rPr>
  </w:style>
  <w:style w:type="character" w:styleId="Hyperlink">
    <w:name w:val="Hyperlink"/>
    <w:basedOn w:val="Fontepargpadro"/>
    <w:uiPriority w:val="99"/>
    <w:unhideWhenUsed/>
    <w:rsid w:val="0036558D"/>
    <w:rPr>
      <w:color w:val="0000FF" w:themeColor="hyperlink"/>
      <w:u w:val="single"/>
    </w:rPr>
  </w:style>
  <w:style w:type="paragraph" w:styleId="PargrafodaLista">
    <w:name w:val="List Paragraph"/>
    <w:basedOn w:val="Normal"/>
    <w:uiPriority w:val="34"/>
    <w:qFormat/>
    <w:rsid w:val="00D130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333333"/>
        <w:sz w:val="24"/>
        <w:szCs w:val="24"/>
        <w:lang w:val="pt-BR" w:eastAsia="pt-BR" w:bidi="ar-SA"/>
      </w:rPr>
    </w:rPrDefault>
    <w:pPrDefault>
      <w:pPr>
        <w:spacing w:before="120" w:after="12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1F6F8E"/>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F6F8E"/>
    <w:rPr>
      <w:rFonts w:ascii="Tahoma" w:hAnsi="Tahoma" w:cs="Tahoma"/>
      <w:sz w:val="16"/>
      <w:szCs w:val="16"/>
    </w:rPr>
  </w:style>
  <w:style w:type="paragraph" w:styleId="Textodenotaderodap">
    <w:name w:val="footnote text"/>
    <w:basedOn w:val="Normal"/>
    <w:link w:val="TextodenotaderodapChar"/>
    <w:uiPriority w:val="99"/>
    <w:semiHidden/>
    <w:unhideWhenUsed/>
    <w:rsid w:val="00173948"/>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73948"/>
    <w:rPr>
      <w:sz w:val="20"/>
      <w:szCs w:val="20"/>
    </w:rPr>
  </w:style>
  <w:style w:type="character" w:styleId="Refdenotaderodap">
    <w:name w:val="footnote reference"/>
    <w:basedOn w:val="Fontepargpadro"/>
    <w:uiPriority w:val="99"/>
    <w:semiHidden/>
    <w:unhideWhenUsed/>
    <w:rsid w:val="00173948"/>
    <w:rPr>
      <w:vertAlign w:val="superscript"/>
    </w:rPr>
  </w:style>
  <w:style w:type="character" w:styleId="Hyperlink">
    <w:name w:val="Hyperlink"/>
    <w:basedOn w:val="Fontepargpadro"/>
    <w:uiPriority w:val="99"/>
    <w:unhideWhenUsed/>
    <w:rsid w:val="0036558D"/>
    <w:rPr>
      <w:color w:val="0000FF" w:themeColor="hyperlink"/>
      <w:u w:val="single"/>
    </w:rPr>
  </w:style>
  <w:style w:type="paragraph" w:styleId="PargrafodaLista">
    <w:name w:val="List Paragraph"/>
    <w:basedOn w:val="Normal"/>
    <w:uiPriority w:val="34"/>
    <w:qFormat/>
    <w:rsid w:val="00D130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700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C8A9B1-CDBC-4F16-BEA8-8AF358056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8</Pages>
  <Words>2755</Words>
  <Characters>14879</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Nathalia</dc:creator>
  <cp:lastModifiedBy>Nathalha</cp:lastModifiedBy>
  <cp:revision>13</cp:revision>
  <dcterms:created xsi:type="dcterms:W3CDTF">2019-11-17T22:31:00Z</dcterms:created>
  <dcterms:modified xsi:type="dcterms:W3CDTF">2019-12-08T17:51:00Z</dcterms:modified>
</cp:coreProperties>
</file>