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56" w:rsidRDefault="006E4C56" w:rsidP="00C34CE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6E4C56">
        <w:rPr>
          <w:rFonts w:ascii="Times New Roman" w:hAnsi="Times New Roman" w:cs="Times New Roman"/>
          <w:b/>
          <w:sz w:val="20"/>
          <w:szCs w:val="20"/>
        </w:rPr>
        <w:t>SISTEMATIZAÇÃO DA ASSISTÊNCIA DE ENFERMAGEM A UM PACIENTE COM CONHECIMENTO DEFICIENTE SOBRE HIPERTENSÃO ARTERIAL</w:t>
      </w:r>
    </w:p>
    <w:p w:rsidR="0072505E" w:rsidRDefault="001101C6" w:rsidP="00C34CE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01C6">
        <w:rPr>
          <w:rFonts w:ascii="Times New Roman" w:hAnsi="Times New Roman" w:cs="Times New Roman"/>
          <w:b/>
          <w:sz w:val="20"/>
          <w:szCs w:val="20"/>
        </w:rPr>
        <w:t>AUTORES: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2505E" w:rsidRPr="0072505E">
        <w:rPr>
          <w:rFonts w:ascii="Times New Roman" w:hAnsi="Times New Roman" w:cs="Times New Roman"/>
          <w:sz w:val="20"/>
          <w:szCs w:val="20"/>
        </w:rPr>
        <w:t>Lia Rocha Lopes</w:t>
      </w:r>
      <w:r w:rsidR="0072505E" w:rsidRPr="0072505E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72505E" w:rsidRPr="0072505E">
        <w:rPr>
          <w:rFonts w:ascii="Times New Roman" w:hAnsi="Times New Roman" w:cs="Times New Roman"/>
          <w:sz w:val="20"/>
          <w:szCs w:val="20"/>
        </w:rPr>
        <w:t>, Maria Caroline Silva Barreira</w:t>
      </w:r>
      <w:r w:rsidR="0072505E" w:rsidRPr="0072505E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72505E" w:rsidRPr="0072505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2505E" w:rsidRPr="0072505E">
        <w:rPr>
          <w:rFonts w:ascii="Times New Roman" w:hAnsi="Times New Roman" w:cs="Times New Roman"/>
          <w:sz w:val="20"/>
          <w:szCs w:val="20"/>
        </w:rPr>
        <w:t>Rones</w:t>
      </w:r>
      <w:proofErr w:type="spellEnd"/>
      <w:r w:rsidR="0072505E" w:rsidRPr="0072505E">
        <w:rPr>
          <w:rFonts w:ascii="Times New Roman" w:hAnsi="Times New Roman" w:cs="Times New Roman"/>
          <w:sz w:val="20"/>
          <w:szCs w:val="20"/>
        </w:rPr>
        <w:t xml:space="preserve"> Alves Pinheiro</w:t>
      </w:r>
      <w:r w:rsidR="0072505E" w:rsidRPr="0072505E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72505E" w:rsidRPr="0072505E">
        <w:rPr>
          <w:rFonts w:ascii="Times New Roman" w:hAnsi="Times New Roman" w:cs="Times New Roman"/>
          <w:sz w:val="20"/>
          <w:szCs w:val="20"/>
        </w:rPr>
        <w:t>, Luana de Sousa Oliveira</w:t>
      </w:r>
      <w:r w:rsidR="0072505E" w:rsidRPr="0072505E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72505E" w:rsidRPr="0072505E">
        <w:rPr>
          <w:rFonts w:ascii="Times New Roman" w:hAnsi="Times New Roman" w:cs="Times New Roman"/>
          <w:sz w:val="20"/>
          <w:szCs w:val="20"/>
        </w:rPr>
        <w:t xml:space="preserve">, Sarah Maria </w:t>
      </w:r>
      <w:proofErr w:type="spellStart"/>
      <w:r w:rsidR="0072505E" w:rsidRPr="0072505E">
        <w:rPr>
          <w:rFonts w:ascii="Times New Roman" w:hAnsi="Times New Roman" w:cs="Times New Roman"/>
          <w:sz w:val="20"/>
          <w:szCs w:val="20"/>
        </w:rPr>
        <w:t>Feitoza</w:t>
      </w:r>
      <w:proofErr w:type="spellEnd"/>
      <w:r w:rsidR="0072505E" w:rsidRPr="0072505E">
        <w:rPr>
          <w:rFonts w:ascii="Times New Roman" w:hAnsi="Times New Roman" w:cs="Times New Roman"/>
          <w:sz w:val="20"/>
          <w:szCs w:val="20"/>
        </w:rPr>
        <w:t xml:space="preserve"> Souza</w:t>
      </w:r>
      <w:r w:rsidR="0072505E" w:rsidRPr="0072505E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72505E" w:rsidRPr="0072505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06547" w:rsidRPr="00D14E80" w:rsidRDefault="001101C6" w:rsidP="00C34CE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01C6">
        <w:rPr>
          <w:rFonts w:ascii="Times New Roman" w:hAnsi="Times New Roman" w:cs="Times New Roman"/>
          <w:b/>
          <w:sz w:val="20"/>
          <w:szCs w:val="20"/>
        </w:rPr>
        <w:t xml:space="preserve">INSTITUIÇÕES: </w:t>
      </w:r>
      <w:r w:rsidR="0072505E" w:rsidRPr="0072505E">
        <w:rPr>
          <w:rFonts w:ascii="Times New Roman" w:hAnsi="Times New Roman" w:cs="Times New Roman"/>
          <w:sz w:val="20"/>
          <w:szCs w:val="20"/>
        </w:rPr>
        <w:t>1-</w:t>
      </w:r>
      <w:r w:rsidR="0072505E">
        <w:rPr>
          <w:rFonts w:ascii="Times New Roman" w:hAnsi="Times New Roman" w:cs="Times New Roman"/>
          <w:sz w:val="20"/>
          <w:szCs w:val="20"/>
        </w:rPr>
        <w:t xml:space="preserve"> Acadêmica do curso de Enfermagem da Universidade de Fortaleza. Ceará, Fortaleza. Brasil. Apresentador. 2- Acadêmicos do curso de Enfermagem da Universidade de Fortaleza. Ceará, Fortaleza. Brasil. 3- Enfermeira. Docente da Universidade de Fortaleza. Orientadora. Ceará, Fortaleza. Brasil. Orientadora.</w:t>
      </w:r>
    </w:p>
    <w:p w:rsidR="00D06547" w:rsidRPr="0072505E" w:rsidRDefault="001101C6" w:rsidP="00C34CE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01C6">
        <w:rPr>
          <w:rFonts w:ascii="Times New Roman" w:hAnsi="Times New Roman" w:cs="Times New Roman"/>
          <w:b/>
          <w:sz w:val="20"/>
          <w:szCs w:val="20"/>
        </w:rPr>
        <w:t>RESUMO: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06547" w:rsidRPr="0072505E">
        <w:rPr>
          <w:rFonts w:ascii="Times New Roman" w:hAnsi="Times New Roman" w:cs="Times New Roman"/>
          <w:sz w:val="20"/>
          <w:szCs w:val="20"/>
        </w:rPr>
        <w:t>Segundo a 7° Diretriz Brasileira de Hipertensão Arterial um dos principais fatores para o controle ineficaz da hipertensão arterial</w:t>
      </w:r>
      <w:r w:rsidR="00D00900">
        <w:rPr>
          <w:rFonts w:ascii="Times New Roman" w:hAnsi="Times New Roman" w:cs="Times New Roman"/>
          <w:sz w:val="20"/>
          <w:szCs w:val="20"/>
        </w:rPr>
        <w:t>, que é uma das principais causas de morbimortalidade,</w:t>
      </w:r>
      <w:r w:rsidR="00D06547" w:rsidRPr="0072505E">
        <w:rPr>
          <w:rFonts w:ascii="Times New Roman" w:hAnsi="Times New Roman" w:cs="Times New Roman"/>
          <w:sz w:val="20"/>
          <w:szCs w:val="20"/>
        </w:rPr>
        <w:t xml:space="preserve"> é o conhecimento deficiente sobre a patologia, as complicações e o tratamento, corroborando de forma significa</w:t>
      </w:r>
      <w:r w:rsidR="00A948A5">
        <w:rPr>
          <w:rFonts w:ascii="Times New Roman" w:hAnsi="Times New Roman" w:cs="Times New Roman"/>
          <w:sz w:val="20"/>
          <w:szCs w:val="20"/>
        </w:rPr>
        <w:t xml:space="preserve">tiva a não adesão ao tratamento. </w:t>
      </w:r>
      <w:r w:rsidR="00D06547" w:rsidRPr="0072505E">
        <w:rPr>
          <w:rFonts w:ascii="Times New Roman" w:hAnsi="Times New Roman" w:cs="Times New Roman"/>
          <w:sz w:val="20"/>
          <w:szCs w:val="20"/>
        </w:rPr>
        <w:t>Ao enfermeiro, cabe a Sistematização da Assistência de Enfermagem (SAE) que possibilita a identificação e o enfrentamento dos indivíduos em relação ao processo saúde-doença, e</w:t>
      </w:r>
      <w:r w:rsidR="00D14E80">
        <w:rPr>
          <w:rFonts w:ascii="Times New Roman" w:hAnsi="Times New Roman" w:cs="Times New Roman"/>
          <w:sz w:val="20"/>
          <w:szCs w:val="20"/>
        </w:rPr>
        <w:t>xigindo intervenções (SANTOS; SOUZA; VALLE</w:t>
      </w:r>
      <w:r w:rsidR="00D06547" w:rsidRPr="0072505E">
        <w:rPr>
          <w:rFonts w:ascii="Times New Roman" w:hAnsi="Times New Roman" w:cs="Times New Roman"/>
          <w:sz w:val="20"/>
          <w:szCs w:val="20"/>
        </w:rPr>
        <w:t xml:space="preserve">, 2009). Objetiva-se realizar a SAE com um paciente com hipertensão arterial com enfoque na promoção de saúde. Trata-se de um estudo de caso, realizado em uma unidade básica de saúde durante as atividades práticas da disciplina de saúde coletiva na graduação em Enfermagem. O trabalho é subsidiado através das etapas da SAE </w:t>
      </w:r>
      <w:proofErr w:type="gramStart"/>
      <w:r w:rsidR="00D06547" w:rsidRPr="0072505E">
        <w:rPr>
          <w:rFonts w:ascii="Times New Roman" w:hAnsi="Times New Roman" w:cs="Times New Roman"/>
          <w:sz w:val="20"/>
          <w:szCs w:val="20"/>
        </w:rPr>
        <w:t xml:space="preserve">(Coleta de dados; Diagnostico </w:t>
      </w:r>
      <w:r w:rsidR="00D14E80">
        <w:rPr>
          <w:rFonts w:ascii="Times New Roman" w:hAnsi="Times New Roman" w:cs="Times New Roman"/>
          <w:sz w:val="20"/>
          <w:szCs w:val="20"/>
        </w:rPr>
        <w:t>(NANDA), Planejamento (NOC e NIC</w:t>
      </w:r>
      <w:r w:rsidR="00D06547" w:rsidRPr="0072505E">
        <w:rPr>
          <w:rFonts w:ascii="Times New Roman" w:hAnsi="Times New Roman" w:cs="Times New Roman"/>
          <w:sz w:val="20"/>
          <w:szCs w:val="20"/>
        </w:rPr>
        <w:t>); Implementação e Avaliação)</w:t>
      </w:r>
      <w:proofErr w:type="gramEnd"/>
      <w:r w:rsidR="00D14E80">
        <w:rPr>
          <w:rFonts w:ascii="Times New Roman" w:hAnsi="Times New Roman" w:cs="Times New Roman"/>
          <w:sz w:val="20"/>
          <w:szCs w:val="20"/>
        </w:rPr>
        <w:t xml:space="preserve"> (COFEN, 2009)</w:t>
      </w:r>
      <w:r w:rsidR="00D06547" w:rsidRPr="0072505E">
        <w:rPr>
          <w:rFonts w:ascii="Times New Roman" w:hAnsi="Times New Roman" w:cs="Times New Roman"/>
          <w:sz w:val="20"/>
          <w:szCs w:val="20"/>
        </w:rPr>
        <w:t xml:space="preserve">. </w:t>
      </w:r>
      <w:r w:rsidR="00B360D1" w:rsidRPr="0072505E">
        <w:rPr>
          <w:rFonts w:ascii="Times New Roman" w:hAnsi="Times New Roman" w:cs="Times New Roman"/>
          <w:sz w:val="20"/>
          <w:szCs w:val="20"/>
        </w:rPr>
        <w:t>L.C.S.F, masculino, 36 anos, solteiro, desempregad</w:t>
      </w:r>
      <w:r w:rsidR="0053483B" w:rsidRPr="0072505E">
        <w:rPr>
          <w:rFonts w:ascii="Times New Roman" w:hAnsi="Times New Roman" w:cs="Times New Roman"/>
          <w:sz w:val="20"/>
          <w:szCs w:val="20"/>
        </w:rPr>
        <w:t>o,</w:t>
      </w:r>
      <w:r w:rsidR="00B360D1" w:rsidRPr="0072505E">
        <w:rPr>
          <w:rFonts w:ascii="Times New Roman" w:hAnsi="Times New Roman" w:cs="Times New Roman"/>
          <w:sz w:val="20"/>
          <w:szCs w:val="20"/>
        </w:rPr>
        <w:t xml:space="preserve"> ensino médio completo, compareceu à unidade básica de saúde (UBS) para entregar os exames referente a uma suspeita de sífilis</w:t>
      </w:r>
      <w:r w:rsidR="0053483B" w:rsidRPr="0072505E">
        <w:rPr>
          <w:rFonts w:ascii="Times New Roman" w:hAnsi="Times New Roman" w:cs="Times New Roman"/>
          <w:sz w:val="20"/>
          <w:szCs w:val="20"/>
        </w:rPr>
        <w:t>, possui histórico de urgência hipertensiva</w:t>
      </w:r>
      <w:r w:rsidR="008A44FF" w:rsidRPr="0072505E">
        <w:rPr>
          <w:rFonts w:ascii="Times New Roman" w:hAnsi="Times New Roman" w:cs="Times New Roman"/>
          <w:sz w:val="20"/>
          <w:szCs w:val="20"/>
        </w:rPr>
        <w:t xml:space="preserve"> e relata fazer uso de </w:t>
      </w:r>
      <w:proofErr w:type="spellStart"/>
      <w:r w:rsidR="008A44FF" w:rsidRPr="0072505E">
        <w:rPr>
          <w:rFonts w:ascii="Times New Roman" w:hAnsi="Times New Roman" w:cs="Times New Roman"/>
          <w:sz w:val="20"/>
          <w:szCs w:val="20"/>
        </w:rPr>
        <w:t>Losartana</w:t>
      </w:r>
      <w:proofErr w:type="spellEnd"/>
      <w:r w:rsidR="008A44FF" w:rsidRPr="0072505E">
        <w:rPr>
          <w:rFonts w:ascii="Times New Roman" w:hAnsi="Times New Roman" w:cs="Times New Roman"/>
          <w:sz w:val="20"/>
          <w:szCs w:val="20"/>
        </w:rPr>
        <w:t xml:space="preserve"> 50mg/dia apenas quando sente </w:t>
      </w:r>
      <w:proofErr w:type="spellStart"/>
      <w:r w:rsidR="008A44FF" w:rsidRPr="0072505E">
        <w:rPr>
          <w:rFonts w:ascii="Times New Roman" w:hAnsi="Times New Roman" w:cs="Times New Roman"/>
          <w:sz w:val="20"/>
          <w:szCs w:val="20"/>
        </w:rPr>
        <w:t>cefaléia</w:t>
      </w:r>
      <w:proofErr w:type="spellEnd"/>
      <w:r w:rsidR="00B360D1" w:rsidRPr="0072505E">
        <w:rPr>
          <w:rFonts w:ascii="Times New Roman" w:hAnsi="Times New Roman" w:cs="Times New Roman"/>
          <w:sz w:val="20"/>
          <w:szCs w:val="20"/>
        </w:rPr>
        <w:t xml:space="preserve">. Ao exame físico, paciente orientado, consciente em tempo, espaço e pessoa (Glasgow = 15, AO = 4; RV = 5; RM = 6), verbalizando suas </w:t>
      </w:r>
      <w:proofErr w:type="spellStart"/>
      <w:r w:rsidR="00B360D1" w:rsidRPr="0072505E">
        <w:rPr>
          <w:rFonts w:ascii="Times New Roman" w:hAnsi="Times New Roman" w:cs="Times New Roman"/>
          <w:sz w:val="20"/>
          <w:szCs w:val="20"/>
        </w:rPr>
        <w:t>NHB’s</w:t>
      </w:r>
      <w:proofErr w:type="spellEnd"/>
      <w:r w:rsidR="00B360D1" w:rsidRPr="0072505E">
        <w:rPr>
          <w:rFonts w:ascii="Times New Roman" w:hAnsi="Times New Roman" w:cs="Times New Roman"/>
          <w:sz w:val="20"/>
          <w:szCs w:val="20"/>
        </w:rPr>
        <w:t>,</w:t>
      </w:r>
      <w:r w:rsidR="0053483B" w:rsidRPr="0072505E">
        <w:rPr>
          <w:rFonts w:ascii="Times New Roman" w:hAnsi="Times New Roman" w:cs="Times New Roman"/>
          <w:sz w:val="20"/>
          <w:szCs w:val="20"/>
        </w:rPr>
        <w:t xml:space="preserve"> sem queixa de dor,</w:t>
      </w:r>
      <w:r w:rsidR="00B360D1" w:rsidRPr="007250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360D1" w:rsidRPr="0072505E">
        <w:rPr>
          <w:rFonts w:ascii="Times New Roman" w:hAnsi="Times New Roman" w:cs="Times New Roman"/>
          <w:sz w:val="20"/>
          <w:szCs w:val="20"/>
        </w:rPr>
        <w:t>normocorado</w:t>
      </w:r>
      <w:proofErr w:type="spellEnd"/>
      <w:r w:rsidR="00B360D1" w:rsidRPr="0072505E">
        <w:rPr>
          <w:rFonts w:ascii="Times New Roman" w:hAnsi="Times New Roman" w:cs="Times New Roman"/>
          <w:sz w:val="20"/>
          <w:szCs w:val="20"/>
        </w:rPr>
        <w:t xml:space="preserve">, sem alterações na face, ausência de linfonodos palpáveis. Na ausculta cardíaca, RCR, BNF em 2T, S/S. Tórax simétrico, MVU presentes. Abdômen plano, RHA+, sem dor à palpação. Sem alterações nos MMSS e MMII. </w:t>
      </w:r>
      <w:r w:rsidR="0053483B" w:rsidRPr="0072505E">
        <w:rPr>
          <w:rFonts w:ascii="Times New Roman" w:hAnsi="Times New Roman" w:cs="Times New Roman"/>
          <w:sz w:val="20"/>
          <w:szCs w:val="20"/>
        </w:rPr>
        <w:t xml:space="preserve">SSVV: </w:t>
      </w:r>
      <w:proofErr w:type="spellStart"/>
      <w:r w:rsidR="0053483B" w:rsidRPr="0072505E">
        <w:rPr>
          <w:rFonts w:ascii="Times New Roman" w:hAnsi="Times New Roman" w:cs="Times New Roman"/>
          <w:sz w:val="20"/>
          <w:szCs w:val="20"/>
        </w:rPr>
        <w:t>Normotérmico</w:t>
      </w:r>
      <w:proofErr w:type="spellEnd"/>
      <w:r w:rsidR="0053483B" w:rsidRPr="0072505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53483B" w:rsidRPr="0072505E">
        <w:rPr>
          <w:rFonts w:ascii="Times New Roman" w:hAnsi="Times New Roman" w:cs="Times New Roman"/>
          <w:sz w:val="20"/>
          <w:szCs w:val="20"/>
        </w:rPr>
        <w:t>Tax</w:t>
      </w:r>
      <w:proofErr w:type="spellEnd"/>
      <w:r w:rsidR="0053483B" w:rsidRPr="0072505E">
        <w:rPr>
          <w:rFonts w:ascii="Times New Roman" w:hAnsi="Times New Roman" w:cs="Times New Roman"/>
          <w:sz w:val="20"/>
          <w:szCs w:val="20"/>
        </w:rPr>
        <w:t xml:space="preserve"> = 37,2°C), Hipertenso (160x80 </w:t>
      </w:r>
      <w:proofErr w:type="gramStart"/>
      <w:r w:rsidR="0053483B" w:rsidRPr="0072505E">
        <w:rPr>
          <w:rFonts w:ascii="Times New Roman" w:hAnsi="Times New Roman" w:cs="Times New Roman"/>
          <w:sz w:val="20"/>
          <w:szCs w:val="20"/>
        </w:rPr>
        <w:t>mmHg</w:t>
      </w:r>
      <w:proofErr w:type="gramEnd"/>
      <w:r w:rsidR="0053483B" w:rsidRPr="0072505E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="0053483B" w:rsidRPr="0072505E">
        <w:rPr>
          <w:rFonts w:ascii="Times New Roman" w:hAnsi="Times New Roman" w:cs="Times New Roman"/>
          <w:sz w:val="20"/>
          <w:szCs w:val="20"/>
        </w:rPr>
        <w:t>normocardio</w:t>
      </w:r>
      <w:proofErr w:type="spellEnd"/>
      <w:r w:rsidR="008A44FF" w:rsidRPr="0072505E">
        <w:rPr>
          <w:rFonts w:ascii="Times New Roman" w:hAnsi="Times New Roman" w:cs="Times New Roman"/>
          <w:sz w:val="20"/>
          <w:szCs w:val="20"/>
        </w:rPr>
        <w:t xml:space="preserve"> (81 </w:t>
      </w:r>
      <w:proofErr w:type="spellStart"/>
      <w:r w:rsidR="008A44FF" w:rsidRPr="0072505E">
        <w:rPr>
          <w:rFonts w:ascii="Times New Roman" w:hAnsi="Times New Roman" w:cs="Times New Roman"/>
          <w:sz w:val="20"/>
          <w:szCs w:val="20"/>
        </w:rPr>
        <w:t>bpm</w:t>
      </w:r>
      <w:proofErr w:type="spellEnd"/>
      <w:r w:rsidR="008A44FF" w:rsidRPr="0072505E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="008A44FF" w:rsidRPr="0072505E">
        <w:rPr>
          <w:rFonts w:ascii="Times New Roman" w:hAnsi="Times New Roman" w:cs="Times New Roman"/>
          <w:sz w:val="20"/>
          <w:szCs w:val="20"/>
        </w:rPr>
        <w:t>eupnéico</w:t>
      </w:r>
      <w:proofErr w:type="spellEnd"/>
      <w:r w:rsidR="008A44FF" w:rsidRPr="0072505E">
        <w:rPr>
          <w:rFonts w:ascii="Times New Roman" w:hAnsi="Times New Roman" w:cs="Times New Roman"/>
          <w:sz w:val="20"/>
          <w:szCs w:val="20"/>
        </w:rPr>
        <w:t xml:space="preserve"> (18</w:t>
      </w:r>
      <w:r w:rsidR="0053483B" w:rsidRPr="007250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3483B" w:rsidRPr="0072505E">
        <w:rPr>
          <w:rFonts w:ascii="Times New Roman" w:hAnsi="Times New Roman" w:cs="Times New Roman"/>
          <w:sz w:val="20"/>
          <w:szCs w:val="20"/>
        </w:rPr>
        <w:t>irpm</w:t>
      </w:r>
      <w:proofErr w:type="spellEnd"/>
      <w:r w:rsidR="0053483B" w:rsidRPr="0072505E">
        <w:rPr>
          <w:rFonts w:ascii="Times New Roman" w:hAnsi="Times New Roman" w:cs="Times New Roman"/>
          <w:sz w:val="20"/>
          <w:szCs w:val="20"/>
        </w:rPr>
        <w:t xml:space="preserve">). </w:t>
      </w:r>
      <w:r w:rsidR="008A44FF" w:rsidRPr="0072505E">
        <w:rPr>
          <w:rFonts w:ascii="Times New Roman" w:hAnsi="Times New Roman" w:cs="Times New Roman"/>
          <w:sz w:val="20"/>
          <w:szCs w:val="20"/>
        </w:rPr>
        <w:t>Diagnósticos de enfermagem: Estilo de vida sedentário e controle ineficaz da saúde. Resultado de enfermagem: conhecimento acerca do controle da hipertensão. Intervenções de enfermagem: Fornecer uma seleção de alimentos; Informar ao paciente sobre a finalidade e os benefícios do exercício prescrito; Avaliar o nível atual de conhecimento do paciente relacionado a um processo da doença específico</w:t>
      </w:r>
      <w:r w:rsidR="00696A06">
        <w:rPr>
          <w:rFonts w:ascii="Times New Roman" w:hAnsi="Times New Roman" w:cs="Times New Roman"/>
          <w:sz w:val="20"/>
          <w:szCs w:val="20"/>
        </w:rPr>
        <w:t xml:space="preserve">. </w:t>
      </w:r>
      <w:r w:rsidR="00D06547" w:rsidRPr="0072505E">
        <w:rPr>
          <w:rFonts w:ascii="Times New Roman" w:hAnsi="Times New Roman" w:cs="Times New Roman"/>
          <w:sz w:val="20"/>
          <w:szCs w:val="20"/>
        </w:rPr>
        <w:t xml:space="preserve">Logo, a enfermagem contribui para um cuidado individualizado, priorizando as dúvidas do paciente e o colocando como protagonista da manutenção e melhora de sua saúde, assim como qualidade de vida. </w:t>
      </w:r>
    </w:p>
    <w:p w:rsidR="00B360D1" w:rsidRPr="00D14E80" w:rsidRDefault="001101C6" w:rsidP="00C34CE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01C6">
        <w:rPr>
          <w:rFonts w:ascii="Times New Roman" w:hAnsi="Times New Roman" w:cs="Times New Roman"/>
          <w:b/>
          <w:sz w:val="20"/>
          <w:szCs w:val="20"/>
        </w:rPr>
        <w:t>DESCRITORES:</w:t>
      </w:r>
      <w:r w:rsidR="00D14E80">
        <w:rPr>
          <w:rFonts w:ascii="Times New Roman" w:hAnsi="Times New Roman" w:cs="Times New Roman"/>
          <w:sz w:val="20"/>
          <w:szCs w:val="20"/>
        </w:rPr>
        <w:t xml:space="preserve"> Hipertensão. Processo de Enfermagem. Cuidado de Enfermagem. </w:t>
      </w:r>
      <w:bookmarkEnd w:id="0"/>
    </w:p>
    <w:sectPr w:rsidR="00B360D1" w:rsidRPr="00D14E80" w:rsidSect="00C34CE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A03" w:rsidRDefault="00294A03" w:rsidP="00EF3493">
      <w:pPr>
        <w:spacing w:after="0" w:line="240" w:lineRule="auto"/>
      </w:pPr>
      <w:r>
        <w:separator/>
      </w:r>
    </w:p>
  </w:endnote>
  <w:endnote w:type="continuationSeparator" w:id="0">
    <w:p w:rsidR="00294A03" w:rsidRDefault="00294A03" w:rsidP="00EF3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A03" w:rsidRDefault="00294A03" w:rsidP="00EF3493">
      <w:pPr>
        <w:spacing w:after="0" w:line="240" w:lineRule="auto"/>
      </w:pPr>
      <w:r>
        <w:separator/>
      </w:r>
    </w:p>
  </w:footnote>
  <w:footnote w:type="continuationSeparator" w:id="0">
    <w:p w:rsidR="00294A03" w:rsidRDefault="00294A03" w:rsidP="00EF3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2187A"/>
    <w:multiLevelType w:val="hybridMultilevel"/>
    <w:tmpl w:val="8DAC85DC"/>
    <w:lvl w:ilvl="0" w:tplc="8CC03E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E1CD5"/>
    <w:multiLevelType w:val="hybridMultilevel"/>
    <w:tmpl w:val="22FC9C7C"/>
    <w:lvl w:ilvl="0" w:tplc="63286D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C56"/>
    <w:rsid w:val="001101C6"/>
    <w:rsid w:val="00294A03"/>
    <w:rsid w:val="002E4A72"/>
    <w:rsid w:val="003B146C"/>
    <w:rsid w:val="0053483B"/>
    <w:rsid w:val="00696A06"/>
    <w:rsid w:val="006E4C56"/>
    <w:rsid w:val="0072505E"/>
    <w:rsid w:val="008A44FF"/>
    <w:rsid w:val="00A948A5"/>
    <w:rsid w:val="00B360D1"/>
    <w:rsid w:val="00C34CE2"/>
    <w:rsid w:val="00D00900"/>
    <w:rsid w:val="00D06547"/>
    <w:rsid w:val="00D14E80"/>
    <w:rsid w:val="00EF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C56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505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F34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3493"/>
  </w:style>
  <w:style w:type="paragraph" w:styleId="Rodap">
    <w:name w:val="footer"/>
    <w:basedOn w:val="Normal"/>
    <w:link w:val="RodapChar"/>
    <w:uiPriority w:val="99"/>
    <w:unhideWhenUsed/>
    <w:rsid w:val="00EF34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34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C56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505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F34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3493"/>
  </w:style>
  <w:style w:type="paragraph" w:styleId="Rodap">
    <w:name w:val="footer"/>
    <w:basedOn w:val="Normal"/>
    <w:link w:val="RodapChar"/>
    <w:uiPriority w:val="99"/>
    <w:unhideWhenUsed/>
    <w:rsid w:val="00EF34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3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F5CE1-6347-4FF0-AAC1-FEE0DC99A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468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Berg</dc:creator>
  <cp:lastModifiedBy>Berg</cp:lastModifiedBy>
  <cp:revision>8</cp:revision>
  <dcterms:created xsi:type="dcterms:W3CDTF">2019-09-19T14:13:00Z</dcterms:created>
  <dcterms:modified xsi:type="dcterms:W3CDTF">2019-10-07T21:35:00Z</dcterms:modified>
</cp:coreProperties>
</file>