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E1074B" w14:textId="157A7995" w:rsidR="00771D18" w:rsidRDefault="00771D18" w:rsidP="00771D18">
      <w:pPr>
        <w:spacing w:after="0" w:line="240" w:lineRule="auto"/>
        <w:jc w:val="center"/>
        <w:rPr>
          <w:rFonts w:ascii="Clegane" w:hAnsi="Clegane" w:cstheme="majorHAnsi"/>
          <w:bCs/>
          <w:sz w:val="60"/>
          <w:szCs w:val="60"/>
        </w:rPr>
      </w:pPr>
    </w:p>
    <w:p w14:paraId="017E75F3" w14:textId="0E5A6AA6" w:rsidR="00771D18" w:rsidRDefault="00771D18" w:rsidP="00BC1440">
      <w:pPr>
        <w:tabs>
          <w:tab w:val="left" w:pos="142"/>
        </w:tabs>
        <w:spacing w:after="0"/>
        <w:rPr>
          <w:rFonts w:ascii="Montserrat" w:hAnsi="Montserrat"/>
          <w:sz w:val="24"/>
          <w:szCs w:val="24"/>
        </w:rPr>
      </w:pPr>
    </w:p>
    <w:p w14:paraId="580CB1A8" w14:textId="77777777" w:rsidR="00771D18" w:rsidRDefault="00771D18" w:rsidP="00771D18">
      <w:pPr>
        <w:tabs>
          <w:tab w:val="left" w:pos="3016"/>
        </w:tabs>
        <w:rPr>
          <w:rFonts w:ascii="Montserrat" w:hAnsi="Montserrat"/>
          <w:sz w:val="24"/>
          <w:szCs w:val="24"/>
        </w:rPr>
        <w:sectPr w:rsidR="00771D18" w:rsidSect="00791E7C">
          <w:headerReference w:type="default" r:id="rId6"/>
          <w:footerReference w:type="default" r:id="rId7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270D8964" w14:textId="77777777" w:rsidR="00F41CE0" w:rsidRDefault="00F41CE0" w:rsidP="00F41CE0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</w:p>
    <w:p w14:paraId="298872F1" w14:textId="6006D0EB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Os trabalhos deverão ser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submetidos eletronicamente no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 xml:space="preserve">sistema </w:t>
      </w:r>
      <w:proofErr w:type="spellStart"/>
      <w:r w:rsidRPr="00D2295C">
        <w:rPr>
          <w:rFonts w:ascii="Alef" w:eastAsia="Times New Roman" w:hAnsi="Alef" w:cs="Alef"/>
          <w:color w:val="000000"/>
          <w:sz w:val="24"/>
          <w:szCs w:val="24"/>
        </w:rPr>
        <w:t>Doity</w:t>
      </w:r>
      <w:proofErr w:type="spellEnd"/>
      <w:r w:rsidRPr="00D2295C">
        <w:rPr>
          <w:rFonts w:ascii="Alef" w:eastAsia="Times New Roman" w:hAnsi="Alef" w:cs="Alef"/>
          <w:color w:val="000000"/>
          <w:sz w:val="24"/>
          <w:szCs w:val="24"/>
        </w:rPr>
        <w:t>, em português,</w:t>
      </w:r>
      <w:r w:rsidR="00365D4B">
        <w:rPr>
          <w:rFonts w:ascii="Alef" w:eastAsia="Times New Roman" w:hAnsi="Alef" w:cs="Alef"/>
          <w:color w:val="000000"/>
          <w:sz w:val="24"/>
          <w:szCs w:val="24"/>
        </w:rPr>
        <w:t xml:space="preserve"> em formato Microsoft </w:t>
      </w:r>
      <w:proofErr w:type="gramStart"/>
      <w:r w:rsidR="00365D4B">
        <w:rPr>
          <w:rFonts w:ascii="Alef" w:eastAsia="Times New Roman" w:hAnsi="Alef" w:cs="Alef"/>
          <w:color w:val="000000"/>
          <w:sz w:val="24"/>
          <w:szCs w:val="24"/>
        </w:rPr>
        <w:t xml:space="preserve">Word,  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proofErr w:type="gramEnd"/>
      <w:r w:rsidRPr="00D2295C">
        <w:rPr>
          <w:rFonts w:ascii="Alef" w:eastAsia="Times New Roman" w:hAnsi="Alef" w:cs="Alef"/>
          <w:color w:val="000000"/>
          <w:sz w:val="24"/>
          <w:szCs w:val="24"/>
        </w:rPr>
        <w:t>conforme instruções contidas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no “TEMPLATE” disponibilizado</w:t>
      </w:r>
    </w:p>
    <w:p w14:paraId="72AE5A32" w14:textId="77777777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proofErr w:type="gramStart"/>
      <w:r w:rsidRPr="00D2295C">
        <w:rPr>
          <w:rFonts w:ascii="Alef" w:eastAsia="Times New Roman" w:hAnsi="Alef" w:cs="Alef"/>
          <w:color w:val="000000"/>
          <w:sz w:val="24"/>
          <w:szCs w:val="24"/>
        </w:rPr>
        <w:t>no</w:t>
      </w:r>
      <w:proofErr w:type="gramEnd"/>
      <w:r w:rsidRPr="00D2295C">
        <w:rPr>
          <w:rFonts w:ascii="Alef" w:eastAsia="Times New Roman" w:hAnsi="Alef" w:cs="Alef"/>
          <w:color w:val="000000"/>
          <w:sz w:val="24"/>
          <w:szCs w:val="24"/>
        </w:rPr>
        <w:t xml:space="preserve"> site do evento.</w:t>
      </w:r>
    </w:p>
    <w:p w14:paraId="087EEED5" w14:textId="5CFD083A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É preciso realizar 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inscrição no evento para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poder submeter o trabalho.</w:t>
      </w:r>
    </w:p>
    <w:p w14:paraId="089D1DB3" w14:textId="77777777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O resumo deverá ter no mínimo</w:t>
      </w:r>
    </w:p>
    <w:p w14:paraId="3C696AEC" w14:textId="114F484F" w:rsidR="00D2295C" w:rsidRPr="00173A0B" w:rsidRDefault="00D2295C" w:rsidP="00D2295C">
      <w:pPr>
        <w:spacing w:after="0" w:line="360" w:lineRule="auto"/>
        <w:jc w:val="both"/>
        <w:rPr>
          <w:rFonts w:ascii="Alef" w:eastAsia="Times New Roman" w:hAnsi="Alef" w:cs="Alef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3000 e no máximo 3500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caracteres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173A0B">
        <w:rPr>
          <w:rFonts w:ascii="Alef" w:eastAsia="Times New Roman" w:hAnsi="Alef" w:cs="Alef"/>
          <w:sz w:val="24"/>
          <w:szCs w:val="24"/>
        </w:rPr>
        <w:t>(com espaços).</w:t>
      </w:r>
    </w:p>
    <w:p w14:paraId="7B2CCBB4" w14:textId="08C5EED2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Os autores deverão indicar no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momento da submissão o eixo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temático que melhor enquadra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seu trabalho, porém, 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decisão final caberá 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coordenação do eixo temático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pretendido.</w:t>
      </w:r>
    </w:p>
    <w:p w14:paraId="2BC1A10D" w14:textId="7A1997F1" w:rsidR="00D2295C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Somente os trabalhos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aprovados serão publicados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 xml:space="preserve">nos Anais do evento, </w:t>
      </w:r>
      <w:r w:rsidR="007F5F16">
        <w:rPr>
          <w:rFonts w:ascii="Alef" w:eastAsia="Times New Roman" w:hAnsi="Alef" w:cs="Alef"/>
          <w:color w:val="000000"/>
          <w:sz w:val="24"/>
          <w:szCs w:val="24"/>
        </w:rPr>
        <w:t>em formato eletrônico.</w:t>
      </w:r>
      <w:bookmarkStart w:id="0" w:name="_GoBack"/>
      <w:bookmarkEnd w:id="0"/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</w:p>
    <w:p w14:paraId="5D63CFA7" w14:textId="7717C448" w:rsidR="00180D82" w:rsidRPr="00D2295C" w:rsidRDefault="00D2295C" w:rsidP="00D2295C">
      <w:pPr>
        <w:spacing w:after="0" w:line="360" w:lineRule="auto"/>
        <w:jc w:val="both"/>
        <w:rPr>
          <w:rFonts w:ascii="Alef" w:eastAsia="Times New Roman" w:hAnsi="Alef" w:cs="Alef"/>
          <w:color w:val="000000"/>
          <w:sz w:val="24"/>
          <w:szCs w:val="24"/>
        </w:rPr>
      </w:pPr>
      <w:r w:rsidRPr="00D2295C">
        <w:rPr>
          <w:rFonts w:ascii="Alef" w:eastAsia="Times New Roman" w:hAnsi="Alef" w:cs="Alef"/>
          <w:color w:val="000000"/>
          <w:sz w:val="24"/>
          <w:szCs w:val="24"/>
        </w:rPr>
        <w:t>Serão selecionados até 12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trabalhos por Eixo para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debate na modalidade Painel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em data e horário conforme a</w:t>
      </w:r>
      <w:r>
        <w:rPr>
          <w:rFonts w:ascii="Alef" w:eastAsia="Times New Roman" w:hAnsi="Alef" w:cs="Alef"/>
          <w:color w:val="000000"/>
          <w:sz w:val="24"/>
          <w:szCs w:val="24"/>
        </w:rPr>
        <w:t xml:space="preserve"> </w:t>
      </w:r>
      <w:r w:rsidRPr="00D2295C">
        <w:rPr>
          <w:rFonts w:ascii="Alef" w:eastAsia="Times New Roman" w:hAnsi="Alef" w:cs="Alef"/>
          <w:color w:val="000000"/>
          <w:sz w:val="24"/>
          <w:szCs w:val="24"/>
        </w:rPr>
        <w:t>programação do evento.</w:t>
      </w:r>
    </w:p>
    <w:sectPr w:rsidR="00180D82" w:rsidRPr="00D2295C" w:rsidSect="00791E7C">
      <w:type w:val="continuous"/>
      <w:pgSz w:w="11906" w:h="16838"/>
      <w:pgMar w:top="1417" w:right="1558" w:bottom="1417" w:left="1418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E4075" w14:textId="77777777" w:rsidR="00E703C8" w:rsidRDefault="00E703C8" w:rsidP="00E448AF">
      <w:pPr>
        <w:spacing w:after="0" w:line="240" w:lineRule="auto"/>
      </w:pPr>
      <w:r>
        <w:separator/>
      </w:r>
    </w:p>
  </w:endnote>
  <w:endnote w:type="continuationSeparator" w:id="0">
    <w:p w14:paraId="6C813BF8" w14:textId="77777777" w:rsidR="00E703C8" w:rsidRDefault="00E703C8" w:rsidP="00E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ga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DB33" w14:textId="77777777" w:rsidR="00BC1440" w:rsidRDefault="00BC1440">
    <w:pPr>
      <w:pStyle w:val="Rodap"/>
      <w:rPr>
        <w:rFonts w:ascii="Arial" w:eastAsia="Arial" w:hAnsi="Arial" w:cs="Arial"/>
        <w:i/>
        <w:color w:val="262626"/>
        <w:sz w:val="15"/>
        <w:szCs w:val="15"/>
      </w:rPr>
    </w:pPr>
  </w:p>
  <w:p w14:paraId="6EEF59BB" w14:textId="19DF63F7" w:rsidR="00E448AF" w:rsidRPr="001116AA" w:rsidRDefault="00BC1440" w:rsidP="00854EAB">
    <w:pPr>
      <w:pStyle w:val="Rodap"/>
      <w:jc w:val="center"/>
      <w:rPr>
        <w:rFonts w:cstheme="minorHAnsi"/>
        <w:b/>
        <w:noProof/>
      </w:rPr>
    </w:pPr>
    <w:r w:rsidRPr="001116AA">
      <w:rPr>
        <w:rFonts w:eastAsia="Arial" w:cstheme="minorHAnsi"/>
        <w:b/>
        <w:i/>
        <w:sz w:val="15"/>
        <w:szCs w:val="15"/>
      </w:rPr>
      <w:t>3</w:t>
    </w:r>
    <w:r w:rsidRPr="001116AA">
      <w:rPr>
        <w:rFonts w:eastAsia="Arial" w:cstheme="minorHAnsi"/>
        <w:b/>
        <w:i/>
        <w:sz w:val="13"/>
        <w:szCs w:val="13"/>
      </w:rPr>
      <w:t xml:space="preserve">ª  Mostra </w:t>
    </w:r>
    <w:proofErr w:type="spellStart"/>
    <w:r w:rsidRPr="001116AA">
      <w:rPr>
        <w:rFonts w:eastAsia="Arial" w:cstheme="minorHAnsi"/>
        <w:b/>
        <w:i/>
        <w:sz w:val="13"/>
        <w:szCs w:val="13"/>
      </w:rPr>
      <w:t>ObservaCampos</w:t>
    </w:r>
    <w:proofErr w:type="spellEnd"/>
    <w:r w:rsidRPr="001116AA">
      <w:rPr>
        <w:rFonts w:eastAsia="Arial" w:cstheme="minorHAnsi"/>
        <w:b/>
        <w:i/>
        <w:sz w:val="15"/>
        <w:szCs w:val="15"/>
      </w:rPr>
      <w:t xml:space="preserve"> – UERGS, Unidade Hortênsias, São Francisco de Paula/ RS – 10 a 12 de novembro de 2020</w:t>
    </w:r>
    <w:r w:rsidR="00E448AF" w:rsidRPr="001116AA">
      <w:rPr>
        <w:rFonts w:cstheme="minorHAnsi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F1BE99" wp14:editId="56A7C264">
          <wp:simplePos x="0" y="0"/>
          <wp:positionH relativeFrom="page">
            <wp:posOffset>-79903</wp:posOffset>
          </wp:positionH>
          <wp:positionV relativeFrom="paragraph">
            <wp:posOffset>-1478879</wp:posOffset>
          </wp:positionV>
          <wp:extent cx="7789369" cy="2736025"/>
          <wp:effectExtent l="0" t="0" r="2540" b="7620"/>
          <wp:wrapNone/>
          <wp:docPr id="52" name="Imagem 52" descr="Campo com montanhas ao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S_Prancheta 1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69" cy="273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83BC1" w14:textId="6933252F" w:rsidR="00E448AF" w:rsidRPr="00BC1440" w:rsidRDefault="00E448AF">
    <w:pPr>
      <w:pStyle w:val="Rodap"/>
      <w:rPr>
        <w:b/>
        <w:noProof/>
        <w:color w:val="FFFFFF" w:themeColor="background1"/>
      </w:rPr>
    </w:pPr>
  </w:p>
  <w:p w14:paraId="24427697" w14:textId="7C26849B" w:rsidR="00771D18" w:rsidRDefault="00791E7C" w:rsidP="00791E7C">
    <w:pPr>
      <w:pStyle w:val="Rodap"/>
      <w:tabs>
        <w:tab w:val="clear" w:pos="4252"/>
        <w:tab w:val="clear" w:pos="8504"/>
        <w:tab w:val="left" w:pos="1983"/>
      </w:tabs>
    </w:pPr>
    <w:r>
      <w:tab/>
    </w:r>
  </w:p>
  <w:p w14:paraId="4A5765AB" w14:textId="77777777" w:rsidR="00771D18" w:rsidRDefault="00771D18" w:rsidP="00BC1440">
    <w:pPr>
      <w:pStyle w:val="Rodap"/>
      <w:tabs>
        <w:tab w:val="clear" w:pos="8504"/>
      </w:tabs>
      <w:jc w:val="center"/>
    </w:pPr>
  </w:p>
  <w:p w14:paraId="1ED4132E" w14:textId="3F19C30A" w:rsidR="00771D18" w:rsidRPr="00771D18" w:rsidRDefault="00771D18" w:rsidP="00771D18">
    <w:pPr>
      <w:pStyle w:val="Rodap"/>
      <w:tabs>
        <w:tab w:val="clear" w:pos="8504"/>
      </w:tabs>
      <w:jc w:val="center"/>
      <w:rPr>
        <w:rFonts w:cstheme="minorHAnsi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BC53" w14:textId="77777777" w:rsidR="00E703C8" w:rsidRDefault="00E703C8" w:rsidP="00E448AF">
      <w:pPr>
        <w:spacing w:after="0" w:line="240" w:lineRule="auto"/>
      </w:pPr>
      <w:r>
        <w:separator/>
      </w:r>
    </w:p>
  </w:footnote>
  <w:footnote w:type="continuationSeparator" w:id="0">
    <w:p w14:paraId="5A33BE8C" w14:textId="77777777" w:rsidR="00E703C8" w:rsidRDefault="00E703C8" w:rsidP="00E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AB40" w14:textId="5AB39CCE" w:rsidR="00097612" w:rsidRDefault="00D21F12" w:rsidP="00D21F12">
    <w:pPr>
      <w:pStyle w:val="Cabealho"/>
      <w:tabs>
        <w:tab w:val="clear" w:pos="4252"/>
        <w:tab w:val="clear" w:pos="8504"/>
        <w:tab w:val="left" w:pos="5055"/>
      </w:tabs>
      <w:rPr>
        <w:rFonts w:ascii="Clegane" w:hAnsi="Clegane" w:cstheme="majorHAnsi"/>
        <w:bCs/>
        <w:noProof/>
        <w:sz w:val="60"/>
        <w:szCs w:val="60"/>
      </w:rPr>
    </w:pPr>
    <w:r>
      <w:rPr>
        <w:rFonts w:ascii="Clegane" w:hAnsi="Clegane" w:cstheme="majorHAnsi"/>
        <w:bCs/>
        <w:noProof/>
        <w:sz w:val="60"/>
        <w:szCs w:val="60"/>
        <w:lang w:eastAsia="pt-BR"/>
      </w:rPr>
      <w:drawing>
        <wp:anchor distT="0" distB="0" distL="114300" distR="114300" simplePos="0" relativeHeight="251660288" behindDoc="1" locked="0" layoutInCell="1" allowOverlap="1" wp14:anchorId="69C3E600" wp14:editId="44EE0AD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21137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2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legane" w:hAnsi="Clegane" w:cstheme="majorHAnsi"/>
        <w:bCs/>
        <w:noProof/>
        <w:sz w:val="60"/>
        <w:szCs w:val="60"/>
      </w:rPr>
      <w:tab/>
    </w:r>
  </w:p>
  <w:p w14:paraId="38135AC4" w14:textId="136EFBFB" w:rsidR="00E448AF" w:rsidRDefault="00097612" w:rsidP="00097612">
    <w:pPr>
      <w:pStyle w:val="Cabealho"/>
      <w:tabs>
        <w:tab w:val="clear" w:pos="8504"/>
      </w:tabs>
      <w:rPr>
        <w:noProof/>
      </w:rPr>
    </w:pPr>
    <w:r>
      <w:rPr>
        <w:noProof/>
      </w:rPr>
      <w:tab/>
    </w:r>
  </w:p>
  <w:p w14:paraId="6FBAA865" w14:textId="5119F020" w:rsidR="00E448AF" w:rsidRDefault="00D21F12" w:rsidP="00D21F12">
    <w:pPr>
      <w:pStyle w:val="Cabealho"/>
      <w:tabs>
        <w:tab w:val="clear" w:pos="4252"/>
        <w:tab w:val="clear" w:pos="8504"/>
        <w:tab w:val="left" w:pos="5040"/>
      </w:tabs>
      <w:rPr>
        <w:noProof/>
      </w:rPr>
    </w:pPr>
    <w:r>
      <w:rPr>
        <w:noProof/>
      </w:rPr>
      <w:tab/>
    </w:r>
  </w:p>
  <w:p w14:paraId="33D4F96D" w14:textId="7F787A31" w:rsidR="00E448AF" w:rsidRDefault="00E448AF" w:rsidP="00E448A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4"/>
    <w:rsid w:val="00097612"/>
    <w:rsid w:val="000C2ADF"/>
    <w:rsid w:val="001116AA"/>
    <w:rsid w:val="00173A0B"/>
    <w:rsid w:val="00180D82"/>
    <w:rsid w:val="001E584F"/>
    <w:rsid w:val="0029377F"/>
    <w:rsid w:val="00365D4B"/>
    <w:rsid w:val="00381EC1"/>
    <w:rsid w:val="00420812"/>
    <w:rsid w:val="00435332"/>
    <w:rsid w:val="004E053D"/>
    <w:rsid w:val="004E3644"/>
    <w:rsid w:val="00771D18"/>
    <w:rsid w:val="00791E7C"/>
    <w:rsid w:val="007F5F16"/>
    <w:rsid w:val="00826FDA"/>
    <w:rsid w:val="00854EAB"/>
    <w:rsid w:val="009B4DF4"/>
    <w:rsid w:val="009C6F8A"/>
    <w:rsid w:val="00A93EC9"/>
    <w:rsid w:val="00BC1440"/>
    <w:rsid w:val="00C37111"/>
    <w:rsid w:val="00C95E53"/>
    <w:rsid w:val="00CE3FD5"/>
    <w:rsid w:val="00D0607C"/>
    <w:rsid w:val="00D21F12"/>
    <w:rsid w:val="00D2295C"/>
    <w:rsid w:val="00E448AF"/>
    <w:rsid w:val="00E703C8"/>
    <w:rsid w:val="00EA574E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FE15"/>
  <w15:chartTrackingRefBased/>
  <w15:docId w15:val="{B932FBBE-B789-4A4F-9766-FAFC8C5A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8AF"/>
  </w:style>
  <w:style w:type="paragraph" w:styleId="Rodap">
    <w:name w:val="footer"/>
    <w:basedOn w:val="Normal"/>
    <w:link w:val="RodapChar"/>
    <w:uiPriority w:val="99"/>
    <w:unhideWhenUsed/>
    <w:rsid w:val="00E4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8AF"/>
  </w:style>
  <w:style w:type="character" w:styleId="Hyperlink">
    <w:name w:val="Hyperlink"/>
    <w:rsid w:val="00771D1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1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4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44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4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Wedge Marketing Digital</dc:creator>
  <cp:keywords/>
  <dc:description/>
  <cp:lastModifiedBy>Ismael Klein</cp:lastModifiedBy>
  <cp:revision>8</cp:revision>
  <cp:lastPrinted>2020-07-28T16:25:00Z</cp:lastPrinted>
  <dcterms:created xsi:type="dcterms:W3CDTF">2020-08-14T21:49:00Z</dcterms:created>
  <dcterms:modified xsi:type="dcterms:W3CDTF">2020-10-08T16:54:00Z</dcterms:modified>
</cp:coreProperties>
</file>