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INSERIR AQUI O TÍTULO DO TRABALHO: CENTRALIZADO, FONTE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TIMES NEW ROMAN,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NEGRITO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CAIXA ALTA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INSERIR AQUI O EIXO TEMÁTICO DO TRABALHO: CENTRALIZADO, FONTE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TIMES NEW ROMAN,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NEGRITO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CAIXA ALTA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documento tem como objetivo apresentar o MODELO PARA A CONFECÇÃO DO RESUMO para submissão da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 SEMAGEO: Um olhar geográfico sobre o mundo atual: aspectos físicos, sociais e culturais"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Instituto de Geografia, Desenvolvimento e Meio Ambiente, da Universidade Federal de Alagoas.  O RESUMO do trabalho deverá ser digitado, em um único parágrafo, de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rtl w:val="0"/>
        </w:rPr>
        <w:t xml:space="preserve"> 600 palavras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em Times New Roman, fonte 12, espaço 1,5 entre linhas, justificado,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contendo: introdução, objetivos, metodologia, resultados e a conclusão do trabalho.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tópico devem ser inseridas três palavras-chaves, separadas por ponto e vírgula.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(Observação: não adicionar o  nome dos autores e co-autores neste resumo)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594360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