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2965E" w14:textId="77777777" w:rsidR="00686B79" w:rsidRDefault="00551742" w:rsidP="00686B79">
      <w:pPr>
        <w:pStyle w:val="Ttulo"/>
      </w:pPr>
      <w:bookmarkStart w:id="0" w:name="_Toc3626291"/>
      <w:r w:rsidRPr="00551742">
        <w:t>Avaliação Ergonômica com Proposta de Melhoria em uma Empresa de Lubrificantes e Desengraxantes</w:t>
      </w:r>
    </w:p>
    <w:p w14:paraId="2A8F4108" w14:textId="77777777" w:rsidR="00686B79" w:rsidRPr="00696317" w:rsidRDefault="00686B79" w:rsidP="00686B79"/>
    <w:p w14:paraId="54BEA22D" w14:textId="77777777" w:rsidR="00686B79" w:rsidRPr="007C401F" w:rsidRDefault="00686B79" w:rsidP="00686B79">
      <w:pPr>
        <w:pStyle w:val="FPCNomedoAutor"/>
        <w:spacing w:before="0" w:after="0"/>
        <w:jc w:val="left"/>
        <w:rPr>
          <w:rFonts w:ascii="Times New Roman" w:hAnsi="Times New Roman"/>
          <w:spacing w:val="-2"/>
          <w:sz w:val="22"/>
          <w:lang w:val="pt-PT"/>
        </w:rPr>
      </w:pPr>
    </w:p>
    <w:p w14:paraId="3060831F" w14:textId="77777777" w:rsidR="00686B79" w:rsidRPr="00BE1EB8" w:rsidRDefault="00BE1EB8" w:rsidP="00686B79">
      <w:pPr>
        <w:rPr>
          <w:b/>
        </w:rPr>
      </w:pPr>
      <w:r w:rsidRPr="00BE1EB8">
        <w:rPr>
          <w:b/>
        </w:rPr>
        <w:t xml:space="preserve">RESUMO </w:t>
      </w:r>
    </w:p>
    <w:p w14:paraId="01930FE3" w14:textId="77777777" w:rsidR="00686B79" w:rsidRPr="007669DE" w:rsidRDefault="00FB30EF" w:rsidP="00686B79">
      <w:pPr>
        <w:rPr>
          <w:rStyle w:val="Forte"/>
          <w:b w:val="0"/>
        </w:rPr>
      </w:pPr>
      <w:r w:rsidRPr="00FB30EF">
        <w:rPr>
          <w:rStyle w:val="Forte"/>
          <w:b w:val="0"/>
        </w:rPr>
        <w:t xml:space="preserve">As doenças ocupacionais, ou seja, as doenças relacionadas com o ambiente de trabalho, além de atingir a vida do trabalhador, têm implicações legais. Dentre elas, estão a LER (Lesões por Esforços Repetitivos) e o DORT (Distúrbios Osteomusculares Relacionados ao Trabalho). Este trabalho tem como objetivo identificar e amenizar os riscos causados pelos movimentos repetitivos de 1 (um) colaborador de uma empresa de lubrificantes e desengraxantes ao executar as tarefas diárias. O levantamento de dados foi a partir de medições e imagens de 1 (um) colaborador do setor de produção, para analisar os esforços realizados por ele. A partir do levantamento de dados, foi desenvolvido um modelo 3D para auxiliar nas atividades. Espera-se que este trabalho consiga melhorar o posto de trabalho evitando assim futuras lesões que possam prejudicar a saúde física e mental do colaborador. </w:t>
      </w:r>
    </w:p>
    <w:p w14:paraId="01D51FDB" w14:textId="77777777" w:rsidR="00686B79" w:rsidRPr="00277A49" w:rsidRDefault="00686B79" w:rsidP="00686B79">
      <w:pPr>
        <w:pStyle w:val="FPCTextonormal"/>
        <w:spacing w:before="0" w:after="0"/>
        <w:rPr>
          <w:rFonts w:ascii="Times New Roman" w:hAnsi="Times New Roman"/>
          <w:sz w:val="20"/>
          <w:szCs w:val="20"/>
        </w:rPr>
      </w:pPr>
    </w:p>
    <w:p w14:paraId="6833C45D" w14:textId="77777777" w:rsidR="00686B79" w:rsidRPr="00277A49" w:rsidRDefault="00686B79" w:rsidP="00686B79">
      <w:pPr>
        <w:rPr>
          <w:lang w:val="pt-PT" w:eastAsia="ja-JP"/>
        </w:rPr>
      </w:pPr>
      <w:r w:rsidRPr="00277A49">
        <w:rPr>
          <w:b/>
          <w:lang w:val="pt-PT" w:eastAsia="ja-JP"/>
        </w:rPr>
        <w:t xml:space="preserve">Palavras-chave: </w:t>
      </w:r>
      <w:r w:rsidR="00FB30EF" w:rsidRPr="00FB30EF">
        <w:rPr>
          <w:lang w:val="pt-PT" w:eastAsia="ja-JP"/>
        </w:rPr>
        <w:t>LER/DORT; Ergonomia; Qualidade de Vida.</w:t>
      </w:r>
      <w:r w:rsidR="00FB30EF">
        <w:rPr>
          <w:lang w:val="pt-PT" w:eastAsia="ja-JP"/>
        </w:rPr>
        <w:t xml:space="preserve"> </w:t>
      </w:r>
    </w:p>
    <w:p w14:paraId="250104C8" w14:textId="77777777" w:rsidR="00686B79" w:rsidRPr="00277A49" w:rsidRDefault="00686B79" w:rsidP="00686B79">
      <w:pPr>
        <w:pStyle w:val="FPCTextonormal"/>
        <w:spacing w:before="0" w:after="0"/>
        <w:rPr>
          <w:rFonts w:ascii="Times New Roman" w:hAnsi="Times New Roman"/>
          <w:sz w:val="20"/>
          <w:szCs w:val="20"/>
          <w:lang w:val="pt-PT" w:eastAsia="ja-JP"/>
        </w:rPr>
      </w:pPr>
    </w:p>
    <w:p w14:paraId="3321217B" w14:textId="77777777" w:rsidR="00686B79" w:rsidRPr="00277A49" w:rsidRDefault="00686B79" w:rsidP="00686B79">
      <w:pPr>
        <w:pStyle w:val="FPCTextonormal"/>
        <w:spacing w:before="0" w:after="0"/>
        <w:rPr>
          <w:rFonts w:ascii="Times New Roman" w:hAnsi="Times New Roman"/>
          <w:sz w:val="20"/>
          <w:szCs w:val="20"/>
          <w:lang w:val="pt-PT" w:eastAsia="ja-JP"/>
        </w:rPr>
      </w:pPr>
    </w:p>
    <w:p w14:paraId="190E47B3" w14:textId="77777777" w:rsidR="00686B79" w:rsidRPr="00F66641" w:rsidRDefault="00686B79" w:rsidP="00686B79">
      <w:pPr>
        <w:rPr>
          <w:b/>
          <w:lang w:val="en-US"/>
        </w:rPr>
      </w:pPr>
      <w:bookmarkStart w:id="1" w:name="_Toc519335634"/>
      <w:bookmarkEnd w:id="0"/>
      <w:r w:rsidRPr="00F66641">
        <w:rPr>
          <w:b/>
          <w:lang w:val="en-US"/>
        </w:rPr>
        <w:t xml:space="preserve">ABSTRACT </w:t>
      </w:r>
    </w:p>
    <w:p w14:paraId="53E1539A" w14:textId="77777777" w:rsidR="00686B79" w:rsidRPr="00F66641" w:rsidRDefault="00FB30EF" w:rsidP="00686B79">
      <w:pPr>
        <w:rPr>
          <w:b/>
          <w:bCs/>
          <w:lang w:val="en-US"/>
        </w:rPr>
      </w:pPr>
      <w:r w:rsidRPr="00F66641">
        <w:rPr>
          <w:rStyle w:val="Forte"/>
          <w:b w:val="0"/>
          <w:lang w:val="en-US"/>
        </w:rPr>
        <w:t xml:space="preserve">Occupational diseases, </w:t>
      </w:r>
      <w:proofErr w:type="spellStart"/>
      <w:r w:rsidRPr="00F66641">
        <w:rPr>
          <w:rStyle w:val="Forte"/>
          <w:b w:val="0"/>
          <w:lang w:val="en-US"/>
        </w:rPr>
        <w:t>ie</w:t>
      </w:r>
      <w:proofErr w:type="spellEnd"/>
      <w:r w:rsidRPr="00F66641">
        <w:rPr>
          <w:rStyle w:val="Forte"/>
          <w:b w:val="0"/>
          <w:lang w:val="en-US"/>
        </w:rPr>
        <w:t xml:space="preserve"> diseases related to the work environment, in addition to reaching the life of the worker, have legal implications. Among them are the REL (Repetitive Effort Lesions) and the </w:t>
      </w:r>
      <w:proofErr w:type="spellStart"/>
      <w:r w:rsidRPr="00F66641">
        <w:rPr>
          <w:rStyle w:val="Forte"/>
          <w:b w:val="0"/>
          <w:lang w:val="en-US"/>
        </w:rPr>
        <w:t>WMSD</w:t>
      </w:r>
      <w:proofErr w:type="spellEnd"/>
      <w:r w:rsidRPr="00F66641">
        <w:rPr>
          <w:rStyle w:val="Forte"/>
          <w:b w:val="0"/>
          <w:lang w:val="en-US"/>
        </w:rPr>
        <w:t xml:space="preserve"> (Work-Related Musculoskeletal Disorders). This work aims to identify and minimize the risks caused by the repetitive movements of 1 (one) the employee of a lubricants and degreasers company when performing the daily tasks. The data collection was based on measurements and images of 1 (one) collaborator of the production sector, to analyze the efforts made by him. From the data collection, a 3D model was developed to assist in the activities. It is hoped that this work will improve the job, thus avoiding future injuries that could harm the physical and mental health of employee.</w:t>
      </w:r>
    </w:p>
    <w:p w14:paraId="06510FEB" w14:textId="77777777" w:rsidR="00686B79" w:rsidRPr="00F66641" w:rsidRDefault="00686B79" w:rsidP="00686B79">
      <w:pPr>
        <w:rPr>
          <w:lang w:val="en-US"/>
        </w:rPr>
      </w:pPr>
    </w:p>
    <w:p w14:paraId="6EDC5D18" w14:textId="77777777" w:rsidR="00686B79" w:rsidRPr="00F66641" w:rsidRDefault="00686B79" w:rsidP="00686B79">
      <w:pPr>
        <w:jc w:val="left"/>
        <w:rPr>
          <w:b/>
          <w:sz w:val="24"/>
          <w:szCs w:val="24"/>
          <w:lang w:val="en-US"/>
        </w:rPr>
      </w:pPr>
      <w:r w:rsidRPr="00F66641">
        <w:rPr>
          <w:b/>
          <w:lang w:val="en-US"/>
        </w:rPr>
        <w:t>Keywords</w:t>
      </w:r>
      <w:r w:rsidRPr="00F66641">
        <w:rPr>
          <w:lang w:val="en-US"/>
        </w:rPr>
        <w:t>:</w:t>
      </w:r>
      <w:r w:rsidR="00FB30EF" w:rsidRPr="00F66641">
        <w:rPr>
          <w:lang w:val="en-US"/>
        </w:rPr>
        <w:t xml:space="preserve"> </w:t>
      </w:r>
      <w:r w:rsidR="00FB30EF" w:rsidRPr="00F66641">
        <w:rPr>
          <w:lang w:val="en-US" w:eastAsia="ja-JP"/>
        </w:rPr>
        <w:t xml:space="preserve">REL / </w:t>
      </w:r>
      <w:proofErr w:type="spellStart"/>
      <w:r w:rsidR="00FB30EF" w:rsidRPr="00F66641">
        <w:rPr>
          <w:lang w:val="en-US" w:eastAsia="ja-JP"/>
        </w:rPr>
        <w:t>WMSD</w:t>
      </w:r>
      <w:proofErr w:type="spellEnd"/>
      <w:r w:rsidR="00FB30EF" w:rsidRPr="00F66641">
        <w:rPr>
          <w:lang w:val="en-US" w:eastAsia="ja-JP"/>
        </w:rPr>
        <w:t>; Ergonomics; Quality of life.</w:t>
      </w:r>
      <w:r w:rsidRPr="00F66641">
        <w:rPr>
          <w:lang w:val="en-US" w:eastAsia="ja-JP"/>
        </w:rPr>
        <w:t xml:space="preserve"> </w:t>
      </w:r>
    </w:p>
    <w:p w14:paraId="16EC60CD" w14:textId="77777777" w:rsidR="00686B79" w:rsidRPr="00F66641" w:rsidRDefault="00686B79" w:rsidP="00686B79">
      <w:pPr>
        <w:rPr>
          <w:b/>
          <w:sz w:val="24"/>
          <w:szCs w:val="24"/>
          <w:lang w:val="en-US"/>
        </w:rPr>
      </w:pPr>
    </w:p>
    <w:p w14:paraId="054A4E5A" w14:textId="77777777" w:rsidR="00686B79" w:rsidRPr="00F66641" w:rsidRDefault="00686B79" w:rsidP="00686B79">
      <w:pPr>
        <w:rPr>
          <w:b/>
          <w:sz w:val="24"/>
          <w:szCs w:val="24"/>
          <w:lang w:val="en-US"/>
        </w:rPr>
      </w:pPr>
    </w:p>
    <w:p w14:paraId="0EAC76D0" w14:textId="77777777" w:rsidR="00686B79" w:rsidRPr="00F66641" w:rsidRDefault="00686B79" w:rsidP="00686B79">
      <w:pPr>
        <w:rPr>
          <w:b/>
          <w:sz w:val="24"/>
          <w:szCs w:val="24"/>
          <w:lang w:val="en-US"/>
        </w:rPr>
      </w:pPr>
    </w:p>
    <w:p w14:paraId="0956D22C" w14:textId="77777777" w:rsidR="00686B79" w:rsidRPr="00F345FD" w:rsidRDefault="00686B79" w:rsidP="00686B79">
      <w:pPr>
        <w:numPr>
          <w:ilvl w:val="0"/>
          <w:numId w:val="1"/>
        </w:numPr>
        <w:rPr>
          <w:b/>
          <w:sz w:val="24"/>
          <w:szCs w:val="24"/>
        </w:rPr>
      </w:pPr>
      <w:r w:rsidRPr="007669DE">
        <w:rPr>
          <w:rStyle w:val="SeoChar"/>
        </w:rPr>
        <w:t>INTRODUÇÃO</w:t>
      </w:r>
      <w:r w:rsidRPr="00F345FD">
        <w:rPr>
          <w:b/>
          <w:sz w:val="24"/>
          <w:szCs w:val="24"/>
        </w:rPr>
        <w:t xml:space="preserve"> </w:t>
      </w:r>
    </w:p>
    <w:p w14:paraId="62C995D5" w14:textId="77777777" w:rsidR="00686B79" w:rsidRPr="00F345FD" w:rsidRDefault="00686B79" w:rsidP="00686B79">
      <w:pPr>
        <w:rPr>
          <w:b/>
          <w:sz w:val="24"/>
          <w:szCs w:val="24"/>
        </w:rPr>
      </w:pPr>
    </w:p>
    <w:p w14:paraId="6A8600E4" w14:textId="77777777" w:rsidR="00FB30EF" w:rsidRDefault="00FB30EF" w:rsidP="00FB30EF">
      <w:pPr>
        <w:pStyle w:val="SemEspaamento"/>
      </w:pPr>
      <w:r>
        <w:t xml:space="preserve">Segundo a pesquisa de 2013 do IBGE (Instituto Brasileiro de Geografia e Estatística), cerca de 3.568.095 trabalhadores disseram ter tido diagnóstico de LER/DORT, sendo uma das doenças ocupacionais mais frequentes nas estatísticas da Previdência Social. </w:t>
      </w:r>
    </w:p>
    <w:p w14:paraId="31DD15FA" w14:textId="6454BB79" w:rsidR="00FB30EF" w:rsidRDefault="00FB30EF" w:rsidP="00FB30EF">
      <w:pPr>
        <w:pStyle w:val="SemEspaamento"/>
      </w:pPr>
      <w:r>
        <w:t xml:space="preserve">Neste contexto, visando um maior entendimento sobre o assunto proposto, esta pesquisa, foi realizada com embasamento teórico e prático. Teórico, em virtude das informações coletadas por meio de referenciais bibliográficos como </w:t>
      </w:r>
      <w:proofErr w:type="spellStart"/>
      <w:r w:rsidR="00977121">
        <w:t>Iida</w:t>
      </w:r>
      <w:proofErr w:type="spellEnd"/>
      <w:r>
        <w:t xml:space="preserve"> (2010), Silveira (201</w:t>
      </w:r>
      <w:r w:rsidR="00472280">
        <w:t>-</w:t>
      </w:r>
      <w:r>
        <w:t xml:space="preserve">), Capeletti (2013) e trabalhos disponibilizados on-line; prático, pelo fato que se pretende, por meio da aplicação do método </w:t>
      </w:r>
      <w:proofErr w:type="spellStart"/>
      <w:r>
        <w:t>RULA</w:t>
      </w:r>
      <w:proofErr w:type="spellEnd"/>
      <w:r>
        <w:t xml:space="preserve"> (</w:t>
      </w:r>
      <w:proofErr w:type="spellStart"/>
      <w:r>
        <w:t>Rapid</w:t>
      </w:r>
      <w:proofErr w:type="spellEnd"/>
      <w:r>
        <w:t xml:space="preserve"> </w:t>
      </w:r>
      <w:proofErr w:type="spellStart"/>
      <w:r>
        <w:t>Upper</w:t>
      </w:r>
      <w:proofErr w:type="spellEnd"/>
      <w:r>
        <w:t xml:space="preserve"> </w:t>
      </w:r>
      <w:proofErr w:type="spellStart"/>
      <w:r>
        <w:t>Limb</w:t>
      </w:r>
      <w:proofErr w:type="spellEnd"/>
      <w:r>
        <w:t xml:space="preserve"> Assessment), identificar possíveis não conformidades nas atividades desempenhadas pelos colaboradores e propor melhorias. </w:t>
      </w:r>
    </w:p>
    <w:p w14:paraId="09A0E7EC" w14:textId="77777777" w:rsidR="00D544B4" w:rsidRDefault="00FB30EF" w:rsidP="00FB30EF">
      <w:pPr>
        <w:pStyle w:val="SemEspaamento"/>
      </w:pPr>
      <w:r>
        <w:lastRenderedPageBreak/>
        <w:t>Com este trabalho, avaliação ergonômica com proposta de melhoria em uma empresa de lubrificantes e desengraxantes, espera-se melhorar a satisfação pessoal dos colaboradores, uma maior agilidade e um ganho na produtividade da empresa.</w:t>
      </w:r>
      <w:r w:rsidR="00686B79">
        <w:t xml:space="preserve"> </w:t>
      </w:r>
    </w:p>
    <w:p w14:paraId="7CEE02E0" w14:textId="77777777" w:rsidR="00D544B4" w:rsidRDefault="00D544B4" w:rsidP="00686B79">
      <w:pPr>
        <w:pStyle w:val="SemEspaamento"/>
      </w:pPr>
    </w:p>
    <w:p w14:paraId="51F149C7" w14:textId="77777777" w:rsidR="00FB30EF" w:rsidRDefault="005B6D4A" w:rsidP="00FB30EF">
      <w:pPr>
        <w:numPr>
          <w:ilvl w:val="0"/>
          <w:numId w:val="1"/>
        </w:numPr>
        <w:rPr>
          <w:b/>
          <w:sz w:val="24"/>
          <w:szCs w:val="24"/>
        </w:rPr>
      </w:pPr>
      <w:r>
        <w:rPr>
          <w:rStyle w:val="SeoChar"/>
        </w:rPr>
        <w:t>OBJETIVO</w:t>
      </w:r>
      <w:r w:rsidR="00FB30EF" w:rsidRPr="00F345FD">
        <w:rPr>
          <w:b/>
          <w:sz w:val="24"/>
          <w:szCs w:val="24"/>
        </w:rPr>
        <w:t xml:space="preserve"> </w:t>
      </w:r>
    </w:p>
    <w:p w14:paraId="30A8419E" w14:textId="77777777" w:rsidR="00FB30EF" w:rsidRDefault="00FB30EF" w:rsidP="00FB30EF">
      <w:pPr>
        <w:rPr>
          <w:b/>
          <w:sz w:val="24"/>
          <w:szCs w:val="24"/>
        </w:rPr>
      </w:pPr>
    </w:p>
    <w:p w14:paraId="41EA1A92" w14:textId="67D53EF5" w:rsidR="005B6D4A" w:rsidRPr="005B6D4A" w:rsidRDefault="005B6D4A" w:rsidP="005B6D4A">
      <w:pPr>
        <w:ind w:firstLine="708"/>
        <w:rPr>
          <w:sz w:val="24"/>
        </w:rPr>
      </w:pPr>
      <w:r w:rsidRPr="005B6D4A">
        <w:rPr>
          <w:sz w:val="24"/>
        </w:rPr>
        <w:t>Este trabalho tem como objetivo identificar e amenizar os riscos causados pelos movimentos repetitivos d</w:t>
      </w:r>
      <w:r w:rsidR="00CE5AF6">
        <w:rPr>
          <w:sz w:val="24"/>
        </w:rPr>
        <w:t>e um</w:t>
      </w:r>
      <w:r w:rsidRPr="005B6D4A">
        <w:rPr>
          <w:sz w:val="24"/>
        </w:rPr>
        <w:t xml:space="preserve"> colaborador ao executar as tarefas diárias dentro de uma empresa de lubrificantes e desengraxantes</w:t>
      </w:r>
      <w:r w:rsidR="00C9491D">
        <w:rPr>
          <w:sz w:val="24"/>
        </w:rPr>
        <w:t xml:space="preserve">. Propondo assim a criação e a utilização </w:t>
      </w:r>
      <w:r w:rsidR="00CE5AF6">
        <w:rPr>
          <w:sz w:val="24"/>
        </w:rPr>
        <w:t>de uma ferramenta semiautomática, para a abertura e fechamento de tampas.</w:t>
      </w:r>
    </w:p>
    <w:p w14:paraId="4D0A3A84" w14:textId="77777777" w:rsidR="00FB30EF" w:rsidRDefault="00FB30EF" w:rsidP="00FB30EF">
      <w:pPr>
        <w:rPr>
          <w:b/>
          <w:sz w:val="24"/>
          <w:szCs w:val="24"/>
        </w:rPr>
      </w:pPr>
    </w:p>
    <w:p w14:paraId="1C73ADE0" w14:textId="77777777" w:rsidR="00FB30EF" w:rsidRPr="00F345FD" w:rsidRDefault="005B6D4A" w:rsidP="00FB30EF">
      <w:pPr>
        <w:numPr>
          <w:ilvl w:val="0"/>
          <w:numId w:val="1"/>
        </w:numPr>
        <w:rPr>
          <w:b/>
          <w:sz w:val="24"/>
          <w:szCs w:val="24"/>
        </w:rPr>
      </w:pPr>
      <w:r>
        <w:rPr>
          <w:b/>
          <w:sz w:val="24"/>
          <w:szCs w:val="24"/>
        </w:rPr>
        <w:t>JUSTIFICATIVA</w:t>
      </w:r>
    </w:p>
    <w:p w14:paraId="1CE22EA3" w14:textId="77777777" w:rsidR="00FB30EF" w:rsidRDefault="00FB30EF" w:rsidP="00686B79">
      <w:pPr>
        <w:pStyle w:val="SemEspaamento"/>
      </w:pPr>
    </w:p>
    <w:p w14:paraId="2C23E8E6" w14:textId="53364235" w:rsidR="005B6D4A" w:rsidRDefault="005B6D4A" w:rsidP="00686B79">
      <w:pPr>
        <w:pStyle w:val="SemEspaamento"/>
      </w:pPr>
      <w:r w:rsidRPr="005B6D4A">
        <w:t>O projeto justifica-se, pois, irá proporcionar uma diminuição nos custos operacionais</w:t>
      </w:r>
      <w:r w:rsidR="00CE5AF6">
        <w:t>, maior automatização dos processos</w:t>
      </w:r>
      <w:r w:rsidRPr="005B6D4A">
        <w:t xml:space="preserve"> e principalmente, melhorar a qualidade de vida dos funcionários diminuindo o esforço repetitivo e a ergonomia inadequada que pode causar lesões nos músculos, tendões, nervos e ligamentos.</w:t>
      </w:r>
    </w:p>
    <w:p w14:paraId="78AA968B" w14:textId="77777777" w:rsidR="005B6D4A" w:rsidRDefault="005B6D4A" w:rsidP="00686B79">
      <w:pPr>
        <w:pStyle w:val="SemEspaamento"/>
      </w:pPr>
    </w:p>
    <w:p w14:paraId="435E4E47" w14:textId="77777777" w:rsidR="00F95EEA" w:rsidRDefault="00F95EEA" w:rsidP="00F95EEA">
      <w:pPr>
        <w:numPr>
          <w:ilvl w:val="0"/>
          <w:numId w:val="1"/>
        </w:numPr>
        <w:rPr>
          <w:b/>
          <w:sz w:val="24"/>
          <w:szCs w:val="24"/>
        </w:rPr>
      </w:pPr>
      <w:r>
        <w:rPr>
          <w:b/>
          <w:sz w:val="24"/>
          <w:szCs w:val="24"/>
        </w:rPr>
        <w:t>REFERENCIAL TEÓRICO</w:t>
      </w:r>
    </w:p>
    <w:p w14:paraId="13EDD655" w14:textId="77777777" w:rsidR="00F95EEA" w:rsidRDefault="00F95EEA" w:rsidP="00F95EEA">
      <w:pPr>
        <w:ind w:left="720"/>
        <w:rPr>
          <w:b/>
          <w:sz w:val="24"/>
          <w:szCs w:val="24"/>
        </w:rPr>
      </w:pPr>
    </w:p>
    <w:p w14:paraId="26443ADF" w14:textId="77777777" w:rsidR="00F95EEA" w:rsidRDefault="00F95EEA" w:rsidP="00F95EEA">
      <w:pPr>
        <w:numPr>
          <w:ilvl w:val="1"/>
          <w:numId w:val="1"/>
        </w:numPr>
        <w:rPr>
          <w:b/>
          <w:sz w:val="24"/>
          <w:szCs w:val="24"/>
        </w:rPr>
      </w:pPr>
      <w:r>
        <w:rPr>
          <w:b/>
          <w:sz w:val="24"/>
          <w:szCs w:val="24"/>
        </w:rPr>
        <w:t>Automatização</w:t>
      </w:r>
    </w:p>
    <w:p w14:paraId="22933523" w14:textId="77777777" w:rsidR="00B13117" w:rsidRDefault="00B13117" w:rsidP="00B13117">
      <w:pPr>
        <w:ind w:left="360"/>
        <w:rPr>
          <w:b/>
          <w:sz w:val="24"/>
          <w:szCs w:val="24"/>
        </w:rPr>
      </w:pPr>
    </w:p>
    <w:p w14:paraId="046A3511" w14:textId="77777777" w:rsidR="00B13117" w:rsidRDefault="00B13117" w:rsidP="00B13117">
      <w:pPr>
        <w:ind w:firstLine="567"/>
        <w:rPr>
          <w:sz w:val="24"/>
        </w:rPr>
      </w:pPr>
      <w:r w:rsidRPr="00F95EEA">
        <w:rPr>
          <w:sz w:val="24"/>
        </w:rPr>
        <w:t xml:space="preserve">A automação industrial é promovida pela implementação da tecnologia em um processo, para que ele seja simplificado e ágil. O intuito dela é substituir metodologias de trabalhos defasados que provocam perda de tempo em setores de uma empresa por recursos tecnológicos que potencializam o trabalho.  </w:t>
      </w:r>
    </w:p>
    <w:p w14:paraId="79828D3C" w14:textId="77777777" w:rsidR="00B13117" w:rsidRDefault="00B13117" w:rsidP="00B13117">
      <w:pPr>
        <w:ind w:firstLine="567"/>
        <w:rPr>
          <w:sz w:val="24"/>
        </w:rPr>
      </w:pPr>
    </w:p>
    <w:p w14:paraId="2071429E" w14:textId="77777777" w:rsidR="00B13117" w:rsidRPr="00B13117" w:rsidRDefault="00B13117" w:rsidP="00B13117">
      <w:pPr>
        <w:ind w:left="2268"/>
        <w:rPr>
          <w:rFonts w:eastAsia="Times New Roman"/>
          <w:szCs w:val="24"/>
        </w:rPr>
      </w:pPr>
      <w:r w:rsidRPr="00B13117">
        <w:rPr>
          <w:rFonts w:eastAsia="Times New Roman"/>
          <w:szCs w:val="24"/>
        </w:rPr>
        <w:t>Cada vez mais os segmentos de produção industrial, geração e distribuição de energia, transportes e muitos outros requerem um número crescente de novos sistemas e máquinas automatizadas. Isto se deve ao aumento da produção,</w:t>
      </w:r>
      <w:r w:rsidR="0085220A">
        <w:rPr>
          <w:rFonts w:eastAsia="Times New Roman"/>
          <w:szCs w:val="24"/>
        </w:rPr>
        <w:t xml:space="preserve"> </w:t>
      </w:r>
      <w:r w:rsidRPr="00B13117">
        <w:rPr>
          <w:rFonts w:eastAsia="Times New Roman"/>
          <w:szCs w:val="24"/>
        </w:rPr>
        <w:t>aos custos mais baixos de componentes de automação e</w:t>
      </w:r>
      <w:r w:rsidR="0085220A">
        <w:rPr>
          <w:rFonts w:eastAsia="Times New Roman"/>
          <w:szCs w:val="24"/>
        </w:rPr>
        <w:t xml:space="preserve"> maqui-</w:t>
      </w:r>
      <w:r w:rsidRPr="00B13117">
        <w:rPr>
          <w:rFonts w:eastAsia="Times New Roman"/>
          <w:szCs w:val="24"/>
        </w:rPr>
        <w:t xml:space="preserve"> nas, a qualidade e estabilidade de novos produtos e à necessidade d</w:t>
      </w:r>
      <w:r w:rsidR="0085220A">
        <w:rPr>
          <w:rFonts w:eastAsia="Times New Roman"/>
          <w:szCs w:val="24"/>
        </w:rPr>
        <w:t xml:space="preserve">e </w:t>
      </w:r>
      <w:proofErr w:type="spellStart"/>
      <w:r w:rsidR="0085220A">
        <w:rPr>
          <w:rFonts w:eastAsia="Times New Roman"/>
          <w:szCs w:val="24"/>
        </w:rPr>
        <w:t>subs-</w:t>
      </w:r>
      <w:r w:rsidRPr="00B13117">
        <w:rPr>
          <w:rFonts w:eastAsia="Times New Roman"/>
          <w:szCs w:val="24"/>
        </w:rPr>
        <w:t>tituir</w:t>
      </w:r>
      <w:proofErr w:type="spellEnd"/>
      <w:r w:rsidRPr="00B13117">
        <w:rPr>
          <w:rFonts w:eastAsia="Times New Roman"/>
          <w:szCs w:val="24"/>
        </w:rPr>
        <w:t xml:space="preserve"> trabalhos perigosos e monótonos dos operadores. (SILVEIRA, 201</w:t>
      </w:r>
      <w:r w:rsidR="0085220A">
        <w:rPr>
          <w:rFonts w:eastAsia="Times New Roman"/>
          <w:szCs w:val="24"/>
        </w:rPr>
        <w:t>-</w:t>
      </w:r>
      <w:r w:rsidRPr="00B13117">
        <w:rPr>
          <w:rFonts w:eastAsia="Times New Roman"/>
          <w:szCs w:val="24"/>
        </w:rPr>
        <w:t>).</w:t>
      </w:r>
    </w:p>
    <w:p w14:paraId="341558C7" w14:textId="77777777" w:rsidR="00B13117" w:rsidRDefault="00B13117" w:rsidP="00B13117">
      <w:pPr>
        <w:ind w:firstLine="567"/>
        <w:rPr>
          <w:sz w:val="24"/>
        </w:rPr>
      </w:pPr>
    </w:p>
    <w:p w14:paraId="31FB98AB" w14:textId="77777777" w:rsidR="00B13117" w:rsidRDefault="00B13117" w:rsidP="00B13117">
      <w:pPr>
        <w:ind w:firstLine="567"/>
        <w:rPr>
          <w:sz w:val="24"/>
        </w:rPr>
      </w:pPr>
      <w:r w:rsidRPr="00F95EEA">
        <w:rPr>
          <w:sz w:val="24"/>
        </w:rPr>
        <w:t>Tem como intuito melhorar as condições de trabalho das pessoas para eliminar os riscos e perigos, consequentemente aumentando a segurança nos postos de trabalho, melhorar a produtividade aumentando o número de itens produzidos por hora e simplificar a produção.</w:t>
      </w:r>
    </w:p>
    <w:p w14:paraId="1C1CB1D0" w14:textId="77777777" w:rsidR="007C0B9C" w:rsidRDefault="007C0B9C" w:rsidP="00B13117">
      <w:pPr>
        <w:ind w:firstLine="567"/>
        <w:rPr>
          <w:sz w:val="24"/>
        </w:rPr>
      </w:pPr>
    </w:p>
    <w:p w14:paraId="13DE3C4D" w14:textId="77777777" w:rsidR="00B13117" w:rsidRDefault="00B13117" w:rsidP="00F95EEA">
      <w:pPr>
        <w:numPr>
          <w:ilvl w:val="1"/>
          <w:numId w:val="1"/>
        </w:numPr>
        <w:rPr>
          <w:b/>
          <w:sz w:val="24"/>
          <w:szCs w:val="24"/>
        </w:rPr>
      </w:pPr>
      <w:r>
        <w:rPr>
          <w:b/>
          <w:sz w:val="24"/>
          <w:szCs w:val="24"/>
        </w:rPr>
        <w:t xml:space="preserve">Ergonomia </w:t>
      </w:r>
    </w:p>
    <w:p w14:paraId="4FBC113E" w14:textId="77777777" w:rsidR="00B13117" w:rsidRDefault="00B13117" w:rsidP="00B13117">
      <w:pPr>
        <w:pStyle w:val="Seo"/>
        <w:numPr>
          <w:ilvl w:val="0"/>
          <w:numId w:val="0"/>
        </w:numPr>
        <w:ind w:left="720" w:hanging="360"/>
      </w:pPr>
    </w:p>
    <w:p w14:paraId="7CEE44FF" w14:textId="77777777" w:rsidR="007C0B9C" w:rsidRPr="007C0B9C" w:rsidRDefault="007C0B9C" w:rsidP="007C0B9C">
      <w:pPr>
        <w:ind w:firstLine="567"/>
        <w:rPr>
          <w:sz w:val="24"/>
        </w:rPr>
      </w:pPr>
      <w:r w:rsidRPr="007C0B9C">
        <w:rPr>
          <w:sz w:val="24"/>
        </w:rPr>
        <w:t xml:space="preserve">A ergonomia está presente no ser humanos desde os homens das cavernas, quando perceberam que poderiam transformar matérias do dia-a-dia em facilitadores </w:t>
      </w:r>
      <w:r w:rsidRPr="007C0B9C">
        <w:rPr>
          <w:sz w:val="24"/>
        </w:rPr>
        <w:lastRenderedPageBreak/>
        <w:t xml:space="preserve">de suas atividades. Ela é um estudo cientifico das relações entre o homem e a máquina, com a intenção de facilitar o trabalho do homem.  </w:t>
      </w:r>
    </w:p>
    <w:p w14:paraId="22D8091A" w14:textId="77777777" w:rsidR="00AC0272" w:rsidRDefault="00AC0272" w:rsidP="007C0B9C">
      <w:pPr>
        <w:ind w:left="2268"/>
        <w:rPr>
          <w:rFonts w:eastAsia="Times New Roman"/>
          <w:szCs w:val="24"/>
        </w:rPr>
      </w:pPr>
    </w:p>
    <w:p w14:paraId="5104D802" w14:textId="66A6AA16" w:rsidR="007C0B9C" w:rsidRPr="007C0B9C" w:rsidRDefault="007C0B9C" w:rsidP="007C0B9C">
      <w:pPr>
        <w:ind w:left="2268"/>
        <w:rPr>
          <w:rFonts w:eastAsia="Times New Roman"/>
          <w:szCs w:val="24"/>
        </w:rPr>
      </w:pPr>
      <w:r w:rsidRPr="007C0B9C">
        <w:rPr>
          <w:rFonts w:eastAsia="Times New Roman"/>
          <w:szCs w:val="24"/>
        </w:rPr>
        <w:t>São considerados riscos ergonômicos: esforço físico, levantamento de peso, postura inadequada, controle rígido de produtividade, situação de estresse, trabalho em período noturno, jornada de trabalho prolongada, monotonia e repetitividade, imposição de rotina intensa. (</w:t>
      </w:r>
      <w:proofErr w:type="spellStart"/>
      <w:r w:rsidRPr="007C0B9C">
        <w:rPr>
          <w:rFonts w:eastAsia="Times New Roman"/>
          <w:szCs w:val="24"/>
        </w:rPr>
        <w:t>AGAHNEJAD</w:t>
      </w:r>
      <w:proofErr w:type="spellEnd"/>
      <w:r w:rsidRPr="007C0B9C">
        <w:rPr>
          <w:rFonts w:eastAsia="Times New Roman"/>
          <w:szCs w:val="24"/>
        </w:rPr>
        <w:t xml:space="preserve">, 2011, pág. 37). </w:t>
      </w:r>
    </w:p>
    <w:p w14:paraId="41DFA8D5" w14:textId="77777777" w:rsidR="00B13117" w:rsidRDefault="00B13117" w:rsidP="007C0B9C">
      <w:pPr>
        <w:ind w:firstLine="567"/>
        <w:rPr>
          <w:sz w:val="24"/>
        </w:rPr>
      </w:pPr>
    </w:p>
    <w:p w14:paraId="3C5CC0A1" w14:textId="4C16BFF5" w:rsidR="007C0B9C" w:rsidRDefault="007C0B9C" w:rsidP="007C0B9C">
      <w:pPr>
        <w:ind w:firstLine="567"/>
        <w:rPr>
          <w:sz w:val="24"/>
        </w:rPr>
      </w:pPr>
      <w:r w:rsidRPr="007C0B9C">
        <w:rPr>
          <w:sz w:val="24"/>
        </w:rPr>
        <w:t xml:space="preserve">Oficialmente a ergonomia surgiu com a Sociedade de Pesquisa em Ergonomia, sendo datado em 12 de julho de 1949, na Inglaterra, logo após o fim da 2ª Guerra Mundial, com a necessidade de corrigir os erros que foram cometidos com a produção em massa de aviões, tanques, submarinos e armas. </w:t>
      </w:r>
    </w:p>
    <w:p w14:paraId="681C0B6C" w14:textId="77777777" w:rsidR="007C0B9C" w:rsidRPr="007C0B9C" w:rsidRDefault="007C0B9C" w:rsidP="007C0B9C">
      <w:pPr>
        <w:ind w:firstLine="567"/>
        <w:rPr>
          <w:sz w:val="24"/>
        </w:rPr>
      </w:pPr>
      <w:r w:rsidRPr="007C0B9C">
        <w:rPr>
          <w:sz w:val="24"/>
        </w:rPr>
        <w:t xml:space="preserve">De acordo com </w:t>
      </w:r>
      <w:proofErr w:type="spellStart"/>
      <w:r w:rsidRPr="007C0B9C">
        <w:rPr>
          <w:sz w:val="24"/>
        </w:rPr>
        <w:t>Iida</w:t>
      </w:r>
      <w:proofErr w:type="spellEnd"/>
      <w:r w:rsidRPr="007C0B9C">
        <w:rPr>
          <w:sz w:val="24"/>
        </w:rPr>
        <w:t xml:space="preserve"> (2005), existem 3 principais tipos de ergonomia, são eles:</w:t>
      </w:r>
      <w:r w:rsidR="008C1EDE">
        <w:rPr>
          <w:sz w:val="24"/>
        </w:rPr>
        <w:t xml:space="preserve"> e</w:t>
      </w:r>
      <w:r w:rsidRPr="007C0B9C">
        <w:rPr>
          <w:sz w:val="24"/>
        </w:rPr>
        <w:t>rgonomia física</w:t>
      </w:r>
      <w:r w:rsidR="008C1EDE">
        <w:rPr>
          <w:sz w:val="24"/>
        </w:rPr>
        <w:t>, e</w:t>
      </w:r>
      <w:r w:rsidRPr="007C0B9C">
        <w:rPr>
          <w:sz w:val="24"/>
        </w:rPr>
        <w:t xml:space="preserve">rgonomia cognitiva </w:t>
      </w:r>
      <w:r w:rsidR="008C1EDE">
        <w:rPr>
          <w:sz w:val="24"/>
        </w:rPr>
        <w:t>e e</w:t>
      </w:r>
      <w:r w:rsidRPr="007C0B9C">
        <w:rPr>
          <w:sz w:val="24"/>
        </w:rPr>
        <w:t>rgonomia organizacional</w:t>
      </w:r>
      <w:r w:rsidR="008C1EDE">
        <w:rPr>
          <w:sz w:val="24"/>
        </w:rPr>
        <w:t>.</w:t>
      </w:r>
    </w:p>
    <w:p w14:paraId="16EF2992" w14:textId="77777777" w:rsidR="00B13117" w:rsidRDefault="00B13117" w:rsidP="00B13117">
      <w:pPr>
        <w:pStyle w:val="Seo"/>
        <w:numPr>
          <w:ilvl w:val="0"/>
          <w:numId w:val="0"/>
        </w:numPr>
        <w:ind w:left="720" w:hanging="360"/>
      </w:pPr>
    </w:p>
    <w:p w14:paraId="701A78C3" w14:textId="77777777" w:rsidR="00B13117" w:rsidRDefault="00B13117" w:rsidP="00F95EEA">
      <w:pPr>
        <w:numPr>
          <w:ilvl w:val="1"/>
          <w:numId w:val="1"/>
        </w:numPr>
        <w:rPr>
          <w:b/>
          <w:sz w:val="24"/>
          <w:szCs w:val="24"/>
        </w:rPr>
      </w:pPr>
      <w:r>
        <w:rPr>
          <w:b/>
          <w:sz w:val="24"/>
          <w:szCs w:val="24"/>
        </w:rPr>
        <w:t>LER e DORT</w:t>
      </w:r>
    </w:p>
    <w:p w14:paraId="4297CFEB" w14:textId="77777777" w:rsidR="00B13117" w:rsidRDefault="00B13117" w:rsidP="00B13117">
      <w:pPr>
        <w:pStyle w:val="Seo"/>
        <w:numPr>
          <w:ilvl w:val="0"/>
          <w:numId w:val="0"/>
        </w:numPr>
        <w:ind w:left="720" w:hanging="360"/>
      </w:pPr>
    </w:p>
    <w:p w14:paraId="5510469B" w14:textId="77777777" w:rsidR="007C0B9C" w:rsidRPr="007C0B9C" w:rsidRDefault="007C0B9C" w:rsidP="007C0B9C">
      <w:pPr>
        <w:ind w:firstLine="567"/>
        <w:rPr>
          <w:sz w:val="24"/>
        </w:rPr>
      </w:pPr>
      <w:r w:rsidRPr="007C0B9C">
        <w:rPr>
          <w:sz w:val="24"/>
        </w:rPr>
        <w:t>A LER (Lesão por esforço repetitivo) e a DORT (Distúrbio Muscular Relacionado ao Trabalho), são doenças que afetam os músculos e sistema nervoso, sendo desencadeia por tarefas repetitivas, posições desagradáveis e esforços por longos períodos de tempo. (</w:t>
      </w:r>
      <w:proofErr w:type="spellStart"/>
      <w:r w:rsidRPr="007C0B9C">
        <w:rPr>
          <w:sz w:val="24"/>
        </w:rPr>
        <w:t>KUORINKA</w:t>
      </w:r>
      <w:proofErr w:type="spellEnd"/>
      <w:r w:rsidRPr="007C0B9C">
        <w:rPr>
          <w:sz w:val="24"/>
        </w:rPr>
        <w:t xml:space="preserve"> e </w:t>
      </w:r>
      <w:proofErr w:type="spellStart"/>
      <w:r w:rsidRPr="007C0B9C">
        <w:rPr>
          <w:sz w:val="24"/>
        </w:rPr>
        <w:t>FORCIER</w:t>
      </w:r>
      <w:proofErr w:type="spellEnd"/>
      <w:r w:rsidRPr="007C0B9C">
        <w:rPr>
          <w:sz w:val="24"/>
        </w:rPr>
        <w:t>, 1995)</w:t>
      </w:r>
      <w:r>
        <w:rPr>
          <w:sz w:val="24"/>
        </w:rPr>
        <w:t>.</w:t>
      </w:r>
      <w:r w:rsidRPr="007C0B9C">
        <w:rPr>
          <w:sz w:val="24"/>
        </w:rPr>
        <w:t xml:space="preserve"> </w:t>
      </w:r>
    </w:p>
    <w:p w14:paraId="6C719926" w14:textId="77777777" w:rsidR="00B13117" w:rsidRPr="007C0B9C" w:rsidRDefault="007C0B9C" w:rsidP="007C0B9C">
      <w:pPr>
        <w:ind w:firstLine="567"/>
        <w:rPr>
          <w:sz w:val="24"/>
        </w:rPr>
      </w:pPr>
      <w:r w:rsidRPr="007C0B9C">
        <w:rPr>
          <w:sz w:val="24"/>
        </w:rPr>
        <w:t>Segundo o Ministério da Saúde (2009), para que se possa prevenir e evitar a LER/DORT, as principais medidas são a adaptação e ou ajustamento do meio ambiente (posto de trabalho), às características do corpo humano.</w:t>
      </w:r>
    </w:p>
    <w:p w14:paraId="5D0D35C6" w14:textId="77777777" w:rsidR="00B13117" w:rsidRDefault="00B13117" w:rsidP="00B13117">
      <w:pPr>
        <w:pStyle w:val="Seo"/>
        <w:numPr>
          <w:ilvl w:val="0"/>
          <w:numId w:val="0"/>
        </w:numPr>
        <w:ind w:left="720" w:hanging="360"/>
      </w:pPr>
    </w:p>
    <w:p w14:paraId="5ED4C737" w14:textId="77777777" w:rsidR="00B13117" w:rsidRDefault="00B13117" w:rsidP="00F95EEA">
      <w:pPr>
        <w:numPr>
          <w:ilvl w:val="1"/>
          <w:numId w:val="1"/>
        </w:numPr>
        <w:rPr>
          <w:b/>
          <w:sz w:val="24"/>
          <w:szCs w:val="24"/>
        </w:rPr>
      </w:pPr>
      <w:r>
        <w:rPr>
          <w:b/>
          <w:sz w:val="24"/>
          <w:szCs w:val="24"/>
        </w:rPr>
        <w:t xml:space="preserve">Método </w:t>
      </w:r>
      <w:proofErr w:type="spellStart"/>
      <w:r>
        <w:rPr>
          <w:b/>
          <w:sz w:val="24"/>
          <w:szCs w:val="24"/>
        </w:rPr>
        <w:t>RULA</w:t>
      </w:r>
      <w:proofErr w:type="spellEnd"/>
    </w:p>
    <w:p w14:paraId="23EB8477" w14:textId="77777777" w:rsidR="00CC06D3" w:rsidRDefault="00CC06D3" w:rsidP="00CC06D3">
      <w:pPr>
        <w:ind w:left="1080"/>
        <w:rPr>
          <w:b/>
          <w:sz w:val="24"/>
          <w:szCs w:val="24"/>
        </w:rPr>
      </w:pPr>
    </w:p>
    <w:p w14:paraId="1D4589E5" w14:textId="77777777" w:rsidR="00CC06D3" w:rsidRPr="00CC06D3" w:rsidRDefault="00CC06D3" w:rsidP="00CC06D3">
      <w:pPr>
        <w:ind w:firstLine="567"/>
        <w:rPr>
          <w:sz w:val="24"/>
        </w:rPr>
      </w:pPr>
      <w:r w:rsidRPr="00CC06D3">
        <w:rPr>
          <w:sz w:val="24"/>
        </w:rPr>
        <w:t xml:space="preserve">O método </w:t>
      </w:r>
      <w:proofErr w:type="spellStart"/>
      <w:r w:rsidRPr="00CC06D3">
        <w:rPr>
          <w:sz w:val="24"/>
        </w:rPr>
        <w:t>RULA</w:t>
      </w:r>
      <w:proofErr w:type="spellEnd"/>
      <w:r w:rsidRPr="00CC06D3">
        <w:rPr>
          <w:sz w:val="24"/>
        </w:rPr>
        <w:t xml:space="preserve"> (</w:t>
      </w:r>
      <w:proofErr w:type="spellStart"/>
      <w:r w:rsidRPr="00CC06D3">
        <w:rPr>
          <w:sz w:val="24"/>
        </w:rPr>
        <w:t>Rapid</w:t>
      </w:r>
      <w:proofErr w:type="spellEnd"/>
      <w:r w:rsidRPr="00CC06D3">
        <w:rPr>
          <w:sz w:val="24"/>
        </w:rPr>
        <w:t xml:space="preserve"> </w:t>
      </w:r>
      <w:proofErr w:type="spellStart"/>
      <w:r w:rsidRPr="00CC06D3">
        <w:rPr>
          <w:sz w:val="24"/>
        </w:rPr>
        <w:t>Upeer</w:t>
      </w:r>
      <w:proofErr w:type="spellEnd"/>
      <w:r w:rsidRPr="00CC06D3">
        <w:rPr>
          <w:sz w:val="24"/>
        </w:rPr>
        <w:t xml:space="preserve"> </w:t>
      </w:r>
      <w:proofErr w:type="spellStart"/>
      <w:r w:rsidRPr="00CC06D3">
        <w:rPr>
          <w:sz w:val="24"/>
        </w:rPr>
        <w:t>Limb</w:t>
      </w:r>
      <w:proofErr w:type="spellEnd"/>
      <w:r w:rsidRPr="00CC06D3">
        <w:rPr>
          <w:sz w:val="24"/>
        </w:rPr>
        <w:t xml:space="preserve"> Assessment) foi desenvolvido por Lynn </w:t>
      </w:r>
      <w:proofErr w:type="spellStart"/>
      <w:r w:rsidRPr="00CC06D3">
        <w:rPr>
          <w:sz w:val="24"/>
        </w:rPr>
        <w:t>McAtamney</w:t>
      </w:r>
      <w:proofErr w:type="spellEnd"/>
      <w:r w:rsidRPr="00CC06D3">
        <w:rPr>
          <w:sz w:val="24"/>
        </w:rPr>
        <w:t xml:space="preserve"> e </w:t>
      </w:r>
      <w:proofErr w:type="spellStart"/>
      <w:r w:rsidRPr="00CC06D3">
        <w:rPr>
          <w:sz w:val="24"/>
        </w:rPr>
        <w:t>E</w:t>
      </w:r>
      <w:proofErr w:type="spellEnd"/>
      <w:r w:rsidRPr="00CC06D3">
        <w:rPr>
          <w:sz w:val="24"/>
        </w:rPr>
        <w:t xml:space="preserve">. Nigel </w:t>
      </w:r>
      <w:proofErr w:type="spellStart"/>
      <w:r w:rsidRPr="00CC06D3">
        <w:rPr>
          <w:sz w:val="24"/>
        </w:rPr>
        <w:t>Corlett</w:t>
      </w:r>
      <w:proofErr w:type="spellEnd"/>
      <w:r w:rsidRPr="00CC06D3">
        <w:rPr>
          <w:sz w:val="24"/>
        </w:rPr>
        <w:t xml:space="preserve"> da </w:t>
      </w:r>
      <w:proofErr w:type="spellStart"/>
      <w:r w:rsidRPr="00CC06D3">
        <w:rPr>
          <w:sz w:val="24"/>
        </w:rPr>
        <w:t>University</w:t>
      </w:r>
      <w:proofErr w:type="spellEnd"/>
      <w:r w:rsidRPr="00CC06D3">
        <w:rPr>
          <w:sz w:val="24"/>
        </w:rPr>
        <w:t xml:space="preserve"> </w:t>
      </w:r>
      <w:proofErr w:type="spellStart"/>
      <w:r w:rsidRPr="00CC06D3">
        <w:rPr>
          <w:sz w:val="24"/>
        </w:rPr>
        <w:t>of</w:t>
      </w:r>
      <w:proofErr w:type="spellEnd"/>
      <w:r w:rsidRPr="00CC06D3">
        <w:rPr>
          <w:sz w:val="24"/>
        </w:rPr>
        <w:t xml:space="preserve"> </w:t>
      </w:r>
      <w:proofErr w:type="spellStart"/>
      <w:r w:rsidRPr="00CC06D3">
        <w:rPr>
          <w:sz w:val="24"/>
        </w:rPr>
        <w:t>Nottingham’s</w:t>
      </w:r>
      <w:proofErr w:type="spellEnd"/>
      <w:r w:rsidRPr="00CC06D3">
        <w:rPr>
          <w:sz w:val="24"/>
        </w:rPr>
        <w:t xml:space="preserve"> </w:t>
      </w:r>
      <w:proofErr w:type="spellStart"/>
      <w:r w:rsidRPr="00CC06D3">
        <w:rPr>
          <w:sz w:val="24"/>
        </w:rPr>
        <w:t>Institute</w:t>
      </w:r>
      <w:proofErr w:type="spellEnd"/>
      <w:r w:rsidRPr="00CC06D3">
        <w:rPr>
          <w:sz w:val="24"/>
        </w:rPr>
        <w:t xml:space="preserve"> </w:t>
      </w:r>
      <w:proofErr w:type="spellStart"/>
      <w:r w:rsidRPr="00CC06D3">
        <w:rPr>
          <w:sz w:val="24"/>
        </w:rPr>
        <w:t>of</w:t>
      </w:r>
      <w:proofErr w:type="spellEnd"/>
      <w:r w:rsidRPr="00CC06D3">
        <w:rPr>
          <w:sz w:val="24"/>
        </w:rPr>
        <w:t xml:space="preserve"> </w:t>
      </w:r>
      <w:proofErr w:type="spellStart"/>
      <w:r w:rsidRPr="00CC06D3">
        <w:rPr>
          <w:sz w:val="24"/>
        </w:rPr>
        <w:t>Occupational</w:t>
      </w:r>
      <w:proofErr w:type="spellEnd"/>
      <w:r w:rsidRPr="00CC06D3">
        <w:rPr>
          <w:sz w:val="24"/>
        </w:rPr>
        <w:t xml:space="preserve"> </w:t>
      </w:r>
      <w:proofErr w:type="spellStart"/>
      <w:r w:rsidRPr="00CC06D3">
        <w:rPr>
          <w:sz w:val="24"/>
        </w:rPr>
        <w:t>Ergonomics</w:t>
      </w:r>
      <w:proofErr w:type="spellEnd"/>
      <w:r w:rsidRPr="00CC06D3">
        <w:rPr>
          <w:sz w:val="24"/>
        </w:rPr>
        <w:t xml:space="preserve"> e publicado na revista </w:t>
      </w:r>
      <w:proofErr w:type="spellStart"/>
      <w:r w:rsidRPr="00CC06D3">
        <w:rPr>
          <w:sz w:val="24"/>
        </w:rPr>
        <w:t>Applied</w:t>
      </w:r>
      <w:proofErr w:type="spellEnd"/>
      <w:r w:rsidRPr="00CC06D3">
        <w:rPr>
          <w:sz w:val="24"/>
        </w:rPr>
        <w:t xml:space="preserve"> </w:t>
      </w:r>
      <w:proofErr w:type="spellStart"/>
      <w:r w:rsidRPr="00CC06D3">
        <w:rPr>
          <w:sz w:val="24"/>
        </w:rPr>
        <w:t>Ergonomics</w:t>
      </w:r>
      <w:proofErr w:type="spellEnd"/>
      <w:r w:rsidRPr="00CC06D3">
        <w:rPr>
          <w:sz w:val="24"/>
        </w:rPr>
        <w:t xml:space="preserve">, em 1993. Ele é utilizado para avaliar e analisar a postura e a angulação entre os membros e o corpo para identificar riscos que merecem maior atenção, utilizando diagramas para mostrar a amplitude de movimentos nas articulações e as forças exercidas pelos segmentos em análise.  </w:t>
      </w:r>
    </w:p>
    <w:p w14:paraId="0FC7E6AB" w14:textId="77777777" w:rsidR="00CC06D3" w:rsidRPr="00CC06D3" w:rsidRDefault="00CC06D3" w:rsidP="00CC06D3">
      <w:pPr>
        <w:ind w:firstLine="567"/>
        <w:rPr>
          <w:sz w:val="24"/>
        </w:rPr>
      </w:pPr>
      <w:r w:rsidRPr="00CC06D3">
        <w:rPr>
          <w:sz w:val="24"/>
        </w:rPr>
        <w:t xml:space="preserve">O objetivo do método </w:t>
      </w:r>
      <w:proofErr w:type="spellStart"/>
      <w:r w:rsidRPr="00CC06D3">
        <w:rPr>
          <w:sz w:val="24"/>
        </w:rPr>
        <w:t>RULA</w:t>
      </w:r>
      <w:proofErr w:type="spellEnd"/>
      <w:r w:rsidRPr="00CC06D3">
        <w:rPr>
          <w:sz w:val="24"/>
        </w:rPr>
        <w:t xml:space="preserve"> é propor uma avaliação da exposição de trabalhadores a fatores de risco relacionados a lesões musculoesqueléticas nos postos de trabalham que ocupam (MATEUS JUNIOR, 2009; </w:t>
      </w:r>
      <w:proofErr w:type="spellStart"/>
      <w:r w:rsidRPr="00CC06D3">
        <w:rPr>
          <w:sz w:val="24"/>
        </w:rPr>
        <w:t>SHIDA</w:t>
      </w:r>
      <w:proofErr w:type="spellEnd"/>
      <w:r w:rsidRPr="00CC06D3">
        <w:rPr>
          <w:sz w:val="24"/>
        </w:rPr>
        <w:t xml:space="preserve">, BENTO, 2012). </w:t>
      </w:r>
    </w:p>
    <w:p w14:paraId="02E8E4BF" w14:textId="77777777" w:rsidR="00CC06D3" w:rsidRPr="00CC06D3" w:rsidRDefault="00CC06D3" w:rsidP="00CC06D3">
      <w:pPr>
        <w:ind w:firstLine="567"/>
        <w:rPr>
          <w:sz w:val="24"/>
        </w:rPr>
      </w:pPr>
      <w:r w:rsidRPr="00CC06D3">
        <w:rPr>
          <w:sz w:val="24"/>
        </w:rPr>
        <w:t>É um método simples de levantamento de informações que avalia os membros superiores e inferiores, sendo assim o corpo foi dividido em 2 grupos, A e B.</w:t>
      </w:r>
    </w:p>
    <w:p w14:paraId="3B9C36D3" w14:textId="77777777" w:rsidR="00CC06D3" w:rsidRPr="00CC06D3" w:rsidRDefault="00CC06D3" w:rsidP="00CC06D3">
      <w:pPr>
        <w:ind w:firstLine="567"/>
        <w:rPr>
          <w:sz w:val="24"/>
        </w:rPr>
      </w:pPr>
      <w:r w:rsidRPr="00CC06D3">
        <w:rPr>
          <w:sz w:val="24"/>
        </w:rPr>
        <w:t>•</w:t>
      </w:r>
      <w:r w:rsidRPr="00CC06D3">
        <w:rPr>
          <w:sz w:val="24"/>
        </w:rPr>
        <w:tab/>
        <w:t xml:space="preserve">Grupo A, membros superiores: braços, antebraços e punhos. </w:t>
      </w:r>
    </w:p>
    <w:p w14:paraId="72F00269" w14:textId="77777777" w:rsidR="00CC06D3" w:rsidRPr="00CC06D3" w:rsidRDefault="00CC06D3" w:rsidP="00CC06D3">
      <w:pPr>
        <w:ind w:firstLine="567"/>
        <w:rPr>
          <w:sz w:val="24"/>
        </w:rPr>
      </w:pPr>
      <w:r w:rsidRPr="00CC06D3">
        <w:rPr>
          <w:sz w:val="24"/>
        </w:rPr>
        <w:t>•</w:t>
      </w:r>
      <w:r w:rsidRPr="00CC06D3">
        <w:rPr>
          <w:sz w:val="24"/>
        </w:rPr>
        <w:tab/>
        <w:t>Grupo B, membros inferiores: pescoço, tronco, pernas e pés.</w:t>
      </w:r>
    </w:p>
    <w:p w14:paraId="6DF615BE" w14:textId="14AD0147" w:rsidR="00AC0272" w:rsidRDefault="00CC06D3" w:rsidP="00AC0272">
      <w:pPr>
        <w:ind w:firstLine="567"/>
        <w:rPr>
          <w:sz w:val="24"/>
        </w:rPr>
      </w:pPr>
      <w:r w:rsidRPr="00CC06D3">
        <w:rPr>
          <w:sz w:val="24"/>
        </w:rPr>
        <w:t xml:space="preserve"> </w:t>
      </w:r>
      <w:r w:rsidR="00AC0C80">
        <w:rPr>
          <w:sz w:val="24"/>
        </w:rPr>
        <w:t xml:space="preserve">A tabela do método </w:t>
      </w:r>
      <w:proofErr w:type="spellStart"/>
      <w:r w:rsidR="00AC0C80">
        <w:rPr>
          <w:sz w:val="24"/>
        </w:rPr>
        <w:t>RULA</w:t>
      </w:r>
      <w:proofErr w:type="spellEnd"/>
      <w:r w:rsidR="00AC0C80">
        <w:rPr>
          <w:sz w:val="24"/>
        </w:rPr>
        <w:t xml:space="preserve"> é composta por 3 tabelas, sendo a tabela A para os membros superiores, a tabela B para os membros inferiores e a tabela C que junta os valores obtidos das tabelas A e B</w:t>
      </w:r>
      <w:r w:rsidRPr="00CC06D3">
        <w:rPr>
          <w:sz w:val="24"/>
        </w:rPr>
        <w:t xml:space="preserve"> resultando </w:t>
      </w:r>
      <w:r w:rsidR="00AC0C80">
        <w:rPr>
          <w:sz w:val="24"/>
        </w:rPr>
        <w:t>no valor final que varia</w:t>
      </w:r>
      <w:r w:rsidRPr="00CC06D3">
        <w:rPr>
          <w:sz w:val="24"/>
        </w:rPr>
        <w:t xml:space="preserve"> de 1 a 7 progressivamente, sendo 1 menor risco de lesão e 7 maiores riscos de lesão para o membro avaliado</w:t>
      </w:r>
      <w:r w:rsidR="00467CD1">
        <w:rPr>
          <w:sz w:val="24"/>
        </w:rPr>
        <w:t>.</w:t>
      </w:r>
    </w:p>
    <w:p w14:paraId="20136A32" w14:textId="77777777" w:rsidR="00F95EEA" w:rsidRDefault="008A1043" w:rsidP="00F95EEA">
      <w:pPr>
        <w:numPr>
          <w:ilvl w:val="0"/>
          <w:numId w:val="1"/>
        </w:numPr>
        <w:rPr>
          <w:b/>
          <w:sz w:val="24"/>
          <w:szCs w:val="24"/>
        </w:rPr>
      </w:pPr>
      <w:r>
        <w:rPr>
          <w:b/>
          <w:sz w:val="24"/>
          <w:szCs w:val="24"/>
        </w:rPr>
        <w:lastRenderedPageBreak/>
        <w:t>METODOLOGIA</w:t>
      </w:r>
    </w:p>
    <w:p w14:paraId="23DDCA0C" w14:textId="77777777" w:rsidR="008A1043" w:rsidRDefault="008A1043" w:rsidP="008A1043">
      <w:pPr>
        <w:rPr>
          <w:b/>
          <w:sz w:val="24"/>
          <w:szCs w:val="24"/>
        </w:rPr>
      </w:pPr>
    </w:p>
    <w:p w14:paraId="0E9CE596" w14:textId="77777777" w:rsidR="008A1043" w:rsidRPr="008A1043" w:rsidRDefault="008A1043" w:rsidP="002A72B2">
      <w:pPr>
        <w:ind w:firstLine="567"/>
        <w:rPr>
          <w:sz w:val="24"/>
        </w:rPr>
      </w:pPr>
      <w:r w:rsidRPr="008A1043">
        <w:rPr>
          <w:sz w:val="24"/>
        </w:rPr>
        <w:t xml:space="preserve">O trabalho está centrado no seguinte problema de pesquisa: Qual o benefício de uma ferramenta automatizada para mitigar os esforços repetitivos realizado pelo funcionário da empresa? </w:t>
      </w:r>
    </w:p>
    <w:p w14:paraId="342059F3" w14:textId="7CF271FF" w:rsidR="008A1043" w:rsidRPr="008A1043" w:rsidRDefault="008A1043" w:rsidP="008A1043">
      <w:pPr>
        <w:ind w:firstLine="567"/>
        <w:rPr>
          <w:sz w:val="24"/>
        </w:rPr>
      </w:pPr>
      <w:r w:rsidRPr="008A1043">
        <w:rPr>
          <w:sz w:val="24"/>
        </w:rPr>
        <w:t>Com a utilização do fluxograma é possível identificar as etapas do projeto e a sequência das ações</w:t>
      </w:r>
      <w:r w:rsidR="002A72B2">
        <w:rPr>
          <w:sz w:val="24"/>
        </w:rPr>
        <w:t xml:space="preserve"> que foram</w:t>
      </w:r>
      <w:r w:rsidRPr="008A1043">
        <w:rPr>
          <w:sz w:val="24"/>
        </w:rPr>
        <w:t xml:space="preserve"> realizadas</w:t>
      </w:r>
      <w:r w:rsidR="002A72B2">
        <w:rPr>
          <w:sz w:val="24"/>
        </w:rPr>
        <w:t xml:space="preserve"> ao decorrer da pesquisa, figura </w:t>
      </w:r>
      <w:r w:rsidR="00467CD1">
        <w:rPr>
          <w:sz w:val="24"/>
        </w:rPr>
        <w:t>1</w:t>
      </w:r>
      <w:r w:rsidRPr="008A1043">
        <w:rPr>
          <w:sz w:val="24"/>
        </w:rPr>
        <w:t xml:space="preserve">. </w:t>
      </w:r>
    </w:p>
    <w:p w14:paraId="58278A6E" w14:textId="77777777" w:rsidR="008C1EDE" w:rsidRDefault="008C1EDE" w:rsidP="002A72B2">
      <w:pPr>
        <w:pStyle w:val="SemEspaamento"/>
        <w:ind w:firstLine="0"/>
        <w:jc w:val="center"/>
        <w:rPr>
          <w:b/>
          <w:sz w:val="20"/>
        </w:rPr>
      </w:pPr>
    </w:p>
    <w:p w14:paraId="7FF67EEA" w14:textId="3DB00E57" w:rsidR="002A72B2" w:rsidRPr="002A72B2" w:rsidRDefault="002A72B2" w:rsidP="002A72B2">
      <w:pPr>
        <w:pStyle w:val="SemEspaamento"/>
        <w:ind w:firstLine="0"/>
        <w:jc w:val="center"/>
        <w:rPr>
          <w:sz w:val="20"/>
        </w:rPr>
      </w:pPr>
      <w:r w:rsidRPr="00E218E7">
        <w:rPr>
          <w:b/>
          <w:sz w:val="20"/>
        </w:rPr>
        <w:t xml:space="preserve">Figura </w:t>
      </w:r>
      <w:r w:rsidR="00467CD1">
        <w:rPr>
          <w:b/>
          <w:sz w:val="20"/>
        </w:rPr>
        <w:t>1</w:t>
      </w:r>
      <w:r w:rsidRPr="00E218E7">
        <w:rPr>
          <w:b/>
          <w:sz w:val="20"/>
        </w:rPr>
        <w:t xml:space="preserve"> –</w:t>
      </w:r>
      <w:r>
        <w:rPr>
          <w:sz w:val="20"/>
        </w:rPr>
        <w:t xml:space="preserve"> Fluxograma da pesquisa.</w:t>
      </w:r>
    </w:p>
    <w:p w14:paraId="2E6FD8DC" w14:textId="77777777" w:rsidR="008A1043" w:rsidRDefault="008A1043" w:rsidP="002A72B2">
      <w:pPr>
        <w:jc w:val="center"/>
        <w:rPr>
          <w:b/>
          <w:sz w:val="24"/>
          <w:szCs w:val="24"/>
        </w:rPr>
      </w:pPr>
      <w:r w:rsidRPr="00BD4432">
        <w:rPr>
          <w:rFonts w:ascii="Times New Roman" w:hAnsi="Times New Roman"/>
          <w:b/>
          <w:noProof/>
          <w:sz w:val="24"/>
          <w:szCs w:val="24"/>
        </w:rPr>
        <w:drawing>
          <wp:inline distT="0" distB="0" distL="0" distR="0" wp14:anchorId="29E7CD87" wp14:editId="38DB6961">
            <wp:extent cx="4301742" cy="1334936"/>
            <wp:effectExtent l="19050" t="19050" r="22860" b="17780"/>
            <wp:docPr id="4114" name="Imagem 9">
              <a:extLst xmlns:a="http://schemas.openxmlformats.org/drawingml/2006/main">
                <a:ext uri="{FF2B5EF4-FFF2-40B4-BE49-F238E27FC236}">
                  <a16:creationId xmlns:a16="http://schemas.microsoft.com/office/drawing/2014/main" id="{AC9C21B1-9F03-4CE7-AAC8-D0F74E8FA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Imagem 9">
                      <a:extLst>
                        <a:ext uri="{FF2B5EF4-FFF2-40B4-BE49-F238E27FC236}">
                          <a16:creationId xmlns:a16="http://schemas.microsoft.com/office/drawing/2014/main" id="{AC9C21B1-9F03-4CE7-AAC8-D0F74E8FA4EC}"/>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1742" cy="1334936"/>
                    </a:xfrm>
                    <a:prstGeom prst="rect">
                      <a:avLst/>
                    </a:prstGeom>
                    <a:noFill/>
                    <a:ln w="9525">
                      <a:solidFill>
                        <a:schemeClr val="bg1"/>
                      </a:solidFill>
                      <a:miter lim="800000"/>
                      <a:headEnd/>
                      <a:tailEnd/>
                    </a:ln>
                  </pic:spPr>
                </pic:pic>
              </a:graphicData>
            </a:graphic>
          </wp:inline>
        </w:drawing>
      </w:r>
    </w:p>
    <w:p w14:paraId="13DF4186" w14:textId="77777777" w:rsidR="002A72B2" w:rsidRDefault="002A72B2" w:rsidP="002A72B2">
      <w:pPr>
        <w:pStyle w:val="SemEspaamento"/>
        <w:ind w:firstLine="0"/>
        <w:jc w:val="center"/>
        <w:rPr>
          <w:sz w:val="20"/>
        </w:rPr>
      </w:pPr>
      <w:r w:rsidRPr="00E218E7">
        <w:rPr>
          <w:b/>
          <w:sz w:val="20"/>
        </w:rPr>
        <w:t>Fonte:</w:t>
      </w:r>
      <w:r>
        <w:rPr>
          <w:b/>
          <w:sz w:val="20"/>
        </w:rPr>
        <w:t xml:space="preserve"> </w:t>
      </w:r>
      <w:r>
        <w:rPr>
          <w:sz w:val="20"/>
        </w:rPr>
        <w:t>Autores (2019).</w:t>
      </w:r>
    </w:p>
    <w:p w14:paraId="76E15DBC" w14:textId="77777777" w:rsidR="002A72B2" w:rsidRPr="00520A4F" w:rsidRDefault="002A72B2" w:rsidP="00520A4F">
      <w:pPr>
        <w:pStyle w:val="SemEspaamento"/>
        <w:ind w:firstLine="0"/>
        <w:rPr>
          <w:rFonts w:cs="Arial"/>
          <w:szCs w:val="24"/>
        </w:rPr>
      </w:pPr>
    </w:p>
    <w:p w14:paraId="3ED5EE02" w14:textId="36EAD625" w:rsidR="002A72B2" w:rsidRPr="00520A4F" w:rsidRDefault="002A72B2" w:rsidP="00520A4F">
      <w:pPr>
        <w:pStyle w:val="PargrafodaLista"/>
        <w:numPr>
          <w:ilvl w:val="0"/>
          <w:numId w:val="4"/>
        </w:numPr>
        <w:autoSpaceDE/>
        <w:autoSpaceDN/>
        <w:ind w:left="0" w:right="20" w:firstLine="567"/>
        <w:rPr>
          <w:rFonts w:cs="Arial"/>
          <w:sz w:val="24"/>
        </w:rPr>
      </w:pPr>
      <w:r w:rsidRPr="00520A4F">
        <w:rPr>
          <w:rFonts w:cs="Arial"/>
          <w:sz w:val="24"/>
        </w:rPr>
        <w:t xml:space="preserve"> Pesquisas: Foram realizadas pesquisas bibliográficas e web gráficas. Utilizando-se do laboratório de materiais, texturas e modelagens do </w:t>
      </w:r>
      <w:proofErr w:type="spellStart"/>
      <w:r w:rsidRPr="00520A4F">
        <w:rPr>
          <w:rFonts w:cs="Arial"/>
          <w:sz w:val="24"/>
        </w:rPr>
        <w:t>UNIFATEA</w:t>
      </w:r>
      <w:proofErr w:type="spellEnd"/>
      <w:r w:rsidR="009F3EB6">
        <w:rPr>
          <w:rFonts w:cs="Arial"/>
          <w:sz w:val="24"/>
        </w:rPr>
        <w:t>;</w:t>
      </w:r>
    </w:p>
    <w:p w14:paraId="30188E2E" w14:textId="77777777" w:rsidR="002A72B2" w:rsidRPr="00520A4F" w:rsidRDefault="002A72B2" w:rsidP="00520A4F">
      <w:pPr>
        <w:pStyle w:val="PargrafodaLista"/>
        <w:numPr>
          <w:ilvl w:val="0"/>
          <w:numId w:val="4"/>
        </w:numPr>
        <w:autoSpaceDE/>
        <w:autoSpaceDN/>
        <w:ind w:left="0" w:right="20" w:firstLine="567"/>
        <w:rPr>
          <w:rFonts w:cs="Arial"/>
          <w:sz w:val="24"/>
        </w:rPr>
      </w:pPr>
      <w:r w:rsidRPr="00520A4F">
        <w:rPr>
          <w:rFonts w:cs="Arial"/>
          <w:sz w:val="24"/>
        </w:rPr>
        <w:t xml:space="preserve"> Automatização: Estudo através de pesquisar em livros e artigos publicados  </w:t>
      </w:r>
    </w:p>
    <w:p w14:paraId="3913512E" w14:textId="3C400B04" w:rsidR="002A72B2" w:rsidRPr="00520A4F" w:rsidRDefault="002A72B2" w:rsidP="00520A4F">
      <w:pPr>
        <w:rPr>
          <w:rFonts w:cs="Arial"/>
          <w:sz w:val="24"/>
        </w:rPr>
      </w:pPr>
      <w:r w:rsidRPr="00520A4F">
        <w:rPr>
          <w:rFonts w:cs="Arial"/>
          <w:sz w:val="24"/>
        </w:rPr>
        <w:t>para que fosse possível compreender melhor o tema e efetuar a escrita do artigo</w:t>
      </w:r>
      <w:r w:rsidR="009F3EB6">
        <w:rPr>
          <w:rFonts w:cs="Arial"/>
          <w:sz w:val="24"/>
        </w:rPr>
        <w:t>;</w:t>
      </w:r>
    </w:p>
    <w:p w14:paraId="351E1CB7" w14:textId="77777777" w:rsidR="002A72B2" w:rsidRPr="00520A4F" w:rsidRDefault="002A72B2" w:rsidP="00520A4F">
      <w:pPr>
        <w:pStyle w:val="PargrafodaLista"/>
        <w:numPr>
          <w:ilvl w:val="0"/>
          <w:numId w:val="5"/>
        </w:numPr>
        <w:autoSpaceDE/>
        <w:autoSpaceDN/>
        <w:ind w:left="0" w:firstLine="567"/>
        <w:rPr>
          <w:rFonts w:cs="Arial"/>
          <w:sz w:val="24"/>
        </w:rPr>
      </w:pPr>
      <w:r w:rsidRPr="00520A4F">
        <w:rPr>
          <w:rFonts w:cs="Arial"/>
          <w:sz w:val="24"/>
        </w:rPr>
        <w:t xml:space="preserve"> Ergonomia: Estudo através de pesquisar em livros e artigos publicados para </w:t>
      </w:r>
    </w:p>
    <w:p w14:paraId="5F406B80" w14:textId="6E1A7C68" w:rsidR="002A72B2" w:rsidRPr="00520A4F" w:rsidRDefault="002A72B2" w:rsidP="00520A4F">
      <w:pPr>
        <w:rPr>
          <w:rFonts w:cs="Arial"/>
          <w:sz w:val="24"/>
        </w:rPr>
      </w:pPr>
      <w:r w:rsidRPr="00520A4F">
        <w:rPr>
          <w:rFonts w:cs="Arial"/>
          <w:sz w:val="24"/>
        </w:rPr>
        <w:t>que fosse possível compreender melhor o tema e efetuar a escrita do artigo</w:t>
      </w:r>
      <w:r w:rsidR="009F3EB6">
        <w:rPr>
          <w:rFonts w:cs="Arial"/>
          <w:sz w:val="24"/>
        </w:rPr>
        <w:t>;</w:t>
      </w:r>
    </w:p>
    <w:p w14:paraId="4568F13B" w14:textId="09041EE2" w:rsidR="002A72B2" w:rsidRPr="00520A4F" w:rsidRDefault="002A72B2" w:rsidP="00520A4F">
      <w:pPr>
        <w:pStyle w:val="PargrafodaLista"/>
        <w:numPr>
          <w:ilvl w:val="0"/>
          <w:numId w:val="5"/>
        </w:numPr>
        <w:ind w:left="0" w:firstLine="567"/>
        <w:rPr>
          <w:rFonts w:cs="Arial"/>
          <w:sz w:val="24"/>
        </w:rPr>
      </w:pPr>
      <w:r w:rsidRPr="00520A4F">
        <w:rPr>
          <w:rFonts w:cs="Arial"/>
          <w:sz w:val="24"/>
        </w:rPr>
        <w:t xml:space="preserve"> Análise do setor a receber a intervenção: Foram realizadas visitas periódicas à empresa </w:t>
      </w:r>
      <w:proofErr w:type="spellStart"/>
      <w:r w:rsidRPr="00520A4F">
        <w:rPr>
          <w:rFonts w:cs="Arial"/>
          <w:sz w:val="24"/>
        </w:rPr>
        <w:t>Anaser</w:t>
      </w:r>
      <w:proofErr w:type="spellEnd"/>
      <w:r w:rsidRPr="00520A4F">
        <w:rPr>
          <w:rFonts w:cs="Arial"/>
          <w:sz w:val="24"/>
        </w:rPr>
        <w:t xml:space="preserve"> Industrial e Comercial Ltda, em que se observou a necessidade de uma melhor atenção e uma possível mudança na etapa de abertura das bombonas de óleo bruto, portanto, o colaborador responsável pela abertura e fechamento da bombona, teve a sua postura avaliada na execução da atividade</w:t>
      </w:r>
      <w:r w:rsidR="009F3EB6">
        <w:rPr>
          <w:rFonts w:cs="Arial"/>
          <w:sz w:val="24"/>
        </w:rPr>
        <w:t>;</w:t>
      </w:r>
    </w:p>
    <w:p w14:paraId="65FB3534" w14:textId="74833BE9" w:rsidR="002A72B2" w:rsidRPr="00520A4F" w:rsidRDefault="002A72B2" w:rsidP="00520A4F">
      <w:pPr>
        <w:pStyle w:val="PargrafodaLista"/>
        <w:numPr>
          <w:ilvl w:val="0"/>
          <w:numId w:val="5"/>
        </w:numPr>
        <w:autoSpaceDE/>
        <w:autoSpaceDN/>
        <w:ind w:left="0" w:firstLine="567"/>
        <w:rPr>
          <w:rFonts w:cs="Arial"/>
          <w:sz w:val="24"/>
        </w:rPr>
      </w:pPr>
      <w:r w:rsidRPr="00520A4F">
        <w:rPr>
          <w:rFonts w:cs="Arial"/>
          <w:sz w:val="24"/>
        </w:rPr>
        <w:t xml:space="preserve"> Aplicação do método </w:t>
      </w:r>
      <w:proofErr w:type="spellStart"/>
      <w:r w:rsidRPr="00520A4F">
        <w:rPr>
          <w:rFonts w:cs="Arial"/>
          <w:sz w:val="24"/>
        </w:rPr>
        <w:t>RULA</w:t>
      </w:r>
      <w:proofErr w:type="spellEnd"/>
      <w:r w:rsidR="00F66641">
        <w:rPr>
          <w:rFonts w:cs="Arial"/>
          <w:sz w:val="24"/>
        </w:rPr>
        <w:t>:</w:t>
      </w:r>
      <w:r w:rsidRPr="00520A4F">
        <w:rPr>
          <w:rFonts w:cs="Arial"/>
          <w:sz w:val="24"/>
        </w:rPr>
        <w:t xml:space="preserve"> a aplicação do método </w:t>
      </w:r>
      <w:proofErr w:type="spellStart"/>
      <w:r w:rsidRPr="00520A4F">
        <w:rPr>
          <w:rFonts w:cs="Arial"/>
          <w:sz w:val="24"/>
        </w:rPr>
        <w:t>RULA</w:t>
      </w:r>
      <w:proofErr w:type="spellEnd"/>
      <w:r w:rsidRPr="00520A4F">
        <w:rPr>
          <w:rFonts w:cs="Arial"/>
          <w:sz w:val="24"/>
        </w:rPr>
        <w:t xml:space="preserve"> foi realizada no setor de produção em que é feita a abertura e fechamento das bombonas, para averiguar a postura do colaborador durante a execução de seu serviço em um expediente de 5 horas/dia, 5 dias por semana,  em média são abertas e fechadas 12 bombonas</w:t>
      </w:r>
      <w:r w:rsidR="008C1EDE">
        <w:rPr>
          <w:rFonts w:cs="Arial"/>
          <w:sz w:val="24"/>
        </w:rPr>
        <w:t>/</w:t>
      </w:r>
      <w:r w:rsidRPr="00520A4F">
        <w:rPr>
          <w:rFonts w:cs="Arial"/>
          <w:sz w:val="24"/>
        </w:rPr>
        <w:t xml:space="preserve">dia de serviço, tornando assim um movimento repetitivo que a longo prazo poderá se tornar prejudicial à saúde do mesmo. Os valores da postura foram mensurados conforme as tabelas do método </w:t>
      </w:r>
      <w:proofErr w:type="spellStart"/>
      <w:r w:rsidRPr="00520A4F">
        <w:rPr>
          <w:rFonts w:cs="Arial"/>
          <w:sz w:val="24"/>
        </w:rPr>
        <w:t>RULA</w:t>
      </w:r>
      <w:proofErr w:type="spellEnd"/>
      <w:r w:rsidR="009F3EB6">
        <w:rPr>
          <w:rFonts w:cs="Arial"/>
          <w:sz w:val="24"/>
        </w:rPr>
        <w:t>;</w:t>
      </w:r>
    </w:p>
    <w:p w14:paraId="713504BF" w14:textId="6DF30203" w:rsidR="002A72B2" w:rsidRPr="00520A4F" w:rsidRDefault="002A72B2" w:rsidP="00520A4F">
      <w:pPr>
        <w:pStyle w:val="PargrafodaLista"/>
        <w:numPr>
          <w:ilvl w:val="0"/>
          <w:numId w:val="5"/>
        </w:numPr>
        <w:autoSpaceDE/>
        <w:autoSpaceDN/>
        <w:ind w:left="0" w:firstLine="567"/>
        <w:rPr>
          <w:rFonts w:cs="Arial"/>
          <w:sz w:val="24"/>
        </w:rPr>
      </w:pPr>
      <w:r w:rsidRPr="00520A4F">
        <w:rPr>
          <w:rFonts w:cs="Arial"/>
          <w:sz w:val="24"/>
        </w:rPr>
        <w:t xml:space="preserve"> Desenvolvimento da proposta</w:t>
      </w:r>
      <w:r w:rsidR="00F66641">
        <w:rPr>
          <w:rFonts w:cs="Arial"/>
          <w:sz w:val="24"/>
        </w:rPr>
        <w:t xml:space="preserve">: </w:t>
      </w:r>
      <w:r w:rsidRPr="00520A4F">
        <w:rPr>
          <w:rFonts w:cs="Arial"/>
          <w:sz w:val="24"/>
        </w:rPr>
        <w:t>Os dados foram coletados por meio de fotos</w:t>
      </w:r>
      <w:r w:rsidR="008C1EDE">
        <w:rPr>
          <w:rFonts w:cs="Arial"/>
          <w:sz w:val="24"/>
        </w:rPr>
        <w:t xml:space="preserve"> e </w:t>
      </w:r>
      <w:r w:rsidRPr="00520A4F">
        <w:rPr>
          <w:rFonts w:cs="Arial"/>
          <w:sz w:val="24"/>
        </w:rPr>
        <w:t>utiliza</w:t>
      </w:r>
      <w:r w:rsidR="008C1EDE">
        <w:rPr>
          <w:rFonts w:cs="Arial"/>
          <w:sz w:val="24"/>
        </w:rPr>
        <w:t>do</w:t>
      </w:r>
      <w:r w:rsidRPr="00520A4F">
        <w:rPr>
          <w:rFonts w:cs="Arial"/>
          <w:sz w:val="24"/>
        </w:rPr>
        <w:t xml:space="preserve"> do método </w:t>
      </w:r>
      <w:proofErr w:type="spellStart"/>
      <w:r w:rsidRPr="00520A4F">
        <w:rPr>
          <w:rFonts w:cs="Arial"/>
          <w:sz w:val="24"/>
        </w:rPr>
        <w:t>RULA</w:t>
      </w:r>
      <w:proofErr w:type="spellEnd"/>
      <w:r w:rsidRPr="00520A4F">
        <w:rPr>
          <w:rFonts w:cs="Arial"/>
          <w:sz w:val="24"/>
        </w:rPr>
        <w:t>. Em posse das informações que foram obtidas elaborou-se um projeto de uma ferramenta que se adapte as necessidades do colaborador. Em respeito à Resolução 466/12 do conselho nacional de saúde (CNS)</w:t>
      </w:r>
      <w:r w:rsidR="009F3EB6">
        <w:rPr>
          <w:rFonts w:cs="Arial"/>
          <w:sz w:val="24"/>
        </w:rPr>
        <w:t>;</w:t>
      </w:r>
    </w:p>
    <w:p w14:paraId="1A041311" w14:textId="6F393664" w:rsidR="002A72B2" w:rsidRPr="008C1EDE" w:rsidRDefault="002A72B2" w:rsidP="00520A4F">
      <w:pPr>
        <w:pStyle w:val="PargrafodaLista"/>
        <w:numPr>
          <w:ilvl w:val="0"/>
          <w:numId w:val="5"/>
        </w:numPr>
        <w:autoSpaceDE/>
        <w:autoSpaceDN/>
        <w:ind w:left="0" w:firstLine="567"/>
        <w:rPr>
          <w:rFonts w:cs="Arial"/>
          <w:sz w:val="24"/>
        </w:rPr>
      </w:pPr>
      <w:r w:rsidRPr="00520A4F">
        <w:rPr>
          <w:rFonts w:cs="Arial"/>
          <w:sz w:val="24"/>
        </w:rPr>
        <w:t xml:space="preserve"> Modelo 3D</w:t>
      </w:r>
      <w:r w:rsidR="00F66641">
        <w:rPr>
          <w:rFonts w:cs="Arial"/>
          <w:sz w:val="24"/>
        </w:rPr>
        <w:t>:</w:t>
      </w:r>
      <w:r w:rsidRPr="00520A4F">
        <w:rPr>
          <w:rFonts w:cs="Arial"/>
          <w:sz w:val="24"/>
        </w:rPr>
        <w:t xml:space="preserve"> A partir da utilização do </w:t>
      </w:r>
      <w:r w:rsidRPr="008C1EDE">
        <w:rPr>
          <w:rFonts w:cs="Arial"/>
          <w:i/>
          <w:iCs/>
          <w:sz w:val="24"/>
        </w:rPr>
        <w:t xml:space="preserve">software </w:t>
      </w:r>
      <w:proofErr w:type="spellStart"/>
      <w:r w:rsidRPr="008C1EDE">
        <w:rPr>
          <w:rFonts w:cs="Arial"/>
          <w:i/>
          <w:iCs/>
          <w:sz w:val="24"/>
        </w:rPr>
        <w:t>SketchUp</w:t>
      </w:r>
      <w:proofErr w:type="spellEnd"/>
      <w:r w:rsidRPr="00520A4F">
        <w:rPr>
          <w:rFonts w:cs="Arial"/>
          <w:sz w:val="24"/>
        </w:rPr>
        <w:t xml:space="preserve"> foi desenvolvido o modelo</w:t>
      </w:r>
      <w:r w:rsidR="008C1EDE">
        <w:rPr>
          <w:rFonts w:cs="Arial"/>
          <w:sz w:val="24"/>
        </w:rPr>
        <w:t xml:space="preserve"> </w:t>
      </w:r>
      <w:r w:rsidRPr="008C1EDE">
        <w:rPr>
          <w:rFonts w:cs="Arial"/>
          <w:sz w:val="24"/>
        </w:rPr>
        <w:t>em 3D d</w:t>
      </w:r>
      <w:r w:rsidR="00977121">
        <w:rPr>
          <w:rFonts w:cs="Arial"/>
          <w:sz w:val="24"/>
        </w:rPr>
        <w:t xml:space="preserve">e duas chaves que se encaixam em uma </w:t>
      </w:r>
      <w:proofErr w:type="spellStart"/>
      <w:r w:rsidR="00977121">
        <w:rPr>
          <w:rFonts w:cs="Arial"/>
          <w:sz w:val="24"/>
        </w:rPr>
        <w:t>parafusadeira</w:t>
      </w:r>
      <w:proofErr w:type="spellEnd"/>
      <w:r w:rsidR="00977121">
        <w:rPr>
          <w:rFonts w:cs="Arial"/>
          <w:sz w:val="24"/>
        </w:rPr>
        <w:t>.</w:t>
      </w:r>
      <w:r w:rsidRPr="008C1EDE">
        <w:rPr>
          <w:rFonts w:cs="Arial"/>
          <w:sz w:val="24"/>
        </w:rPr>
        <w:t xml:space="preserve">  </w:t>
      </w:r>
    </w:p>
    <w:p w14:paraId="295C3A6F" w14:textId="7DEC7CEA" w:rsidR="00520A4F" w:rsidRPr="00520A4F" w:rsidRDefault="00520A4F" w:rsidP="00520A4F">
      <w:pPr>
        <w:ind w:firstLine="567"/>
        <w:rPr>
          <w:sz w:val="24"/>
        </w:rPr>
      </w:pPr>
      <w:r w:rsidRPr="00520A4F">
        <w:rPr>
          <w:sz w:val="24"/>
        </w:rPr>
        <w:lastRenderedPageBreak/>
        <w:t xml:space="preserve">Atualmente o serviço é realizado com a utilização de uma chave manual, figura </w:t>
      </w:r>
      <w:r w:rsidR="00467CD1">
        <w:rPr>
          <w:sz w:val="24"/>
        </w:rPr>
        <w:t>2</w:t>
      </w:r>
      <w:r w:rsidRPr="00520A4F">
        <w:rPr>
          <w:sz w:val="24"/>
        </w:rPr>
        <w:t>, onde o operador realiza um esforço repetitivo com o braço e o pulso para conseguir abrir e fechar a tampa da bombona.</w:t>
      </w:r>
    </w:p>
    <w:p w14:paraId="523A8432" w14:textId="77777777" w:rsidR="0085220A" w:rsidRDefault="0085220A" w:rsidP="00520A4F">
      <w:pPr>
        <w:pStyle w:val="SemEspaamento"/>
        <w:ind w:firstLine="0"/>
        <w:jc w:val="center"/>
        <w:rPr>
          <w:b/>
          <w:sz w:val="20"/>
        </w:rPr>
      </w:pPr>
    </w:p>
    <w:p w14:paraId="29EE6422" w14:textId="4B3FDF28" w:rsidR="00520A4F" w:rsidRPr="002A72B2" w:rsidRDefault="00520A4F" w:rsidP="00520A4F">
      <w:pPr>
        <w:pStyle w:val="SemEspaamento"/>
        <w:ind w:firstLine="0"/>
        <w:jc w:val="center"/>
        <w:rPr>
          <w:sz w:val="20"/>
        </w:rPr>
      </w:pPr>
      <w:r w:rsidRPr="00E218E7">
        <w:rPr>
          <w:b/>
          <w:sz w:val="20"/>
        </w:rPr>
        <w:t xml:space="preserve">Figura </w:t>
      </w:r>
      <w:r w:rsidR="00467CD1">
        <w:rPr>
          <w:b/>
          <w:sz w:val="20"/>
        </w:rPr>
        <w:t>2</w:t>
      </w:r>
      <w:r w:rsidRPr="00E218E7">
        <w:rPr>
          <w:b/>
          <w:sz w:val="20"/>
        </w:rPr>
        <w:t xml:space="preserve"> –</w:t>
      </w:r>
      <w:r>
        <w:rPr>
          <w:sz w:val="20"/>
        </w:rPr>
        <w:t xml:space="preserve"> Chave que abre as tampas.</w:t>
      </w:r>
    </w:p>
    <w:p w14:paraId="39842A65" w14:textId="77777777" w:rsidR="00520A4F" w:rsidRPr="00520A4F" w:rsidRDefault="00520A4F" w:rsidP="00520A4F">
      <w:pPr>
        <w:jc w:val="center"/>
        <w:rPr>
          <w:sz w:val="24"/>
        </w:rPr>
      </w:pPr>
      <w:r w:rsidRPr="00520A4F">
        <w:rPr>
          <w:noProof/>
          <w:sz w:val="24"/>
        </w:rPr>
        <w:drawing>
          <wp:inline distT="0" distB="0" distL="0" distR="0" wp14:anchorId="57C3D3F8" wp14:editId="3C4F5B9F">
            <wp:extent cx="2095500" cy="1371600"/>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rotWithShape="1">
                    <a:blip r:embed="rId8"/>
                    <a:srcRect t="14837" r="9962" b="13375"/>
                    <a:stretch/>
                  </pic:blipFill>
                  <pic:spPr bwMode="auto">
                    <a:xfrm>
                      <a:off x="0" y="0"/>
                      <a:ext cx="2130005" cy="1394185"/>
                    </a:xfrm>
                    <a:prstGeom prst="rect">
                      <a:avLst/>
                    </a:prstGeom>
                    <a:ln>
                      <a:noFill/>
                    </a:ln>
                    <a:extLst>
                      <a:ext uri="{53640926-AAD7-44D8-BBD7-CCE9431645EC}">
                        <a14:shadowObscured xmlns:a14="http://schemas.microsoft.com/office/drawing/2010/main"/>
                      </a:ext>
                    </a:extLst>
                  </pic:spPr>
                </pic:pic>
              </a:graphicData>
            </a:graphic>
          </wp:inline>
        </w:drawing>
      </w:r>
    </w:p>
    <w:p w14:paraId="1E5B2774" w14:textId="77777777" w:rsidR="00520A4F" w:rsidRDefault="00520A4F" w:rsidP="00520A4F">
      <w:pPr>
        <w:pStyle w:val="SemEspaamento"/>
        <w:ind w:firstLine="0"/>
        <w:jc w:val="center"/>
        <w:rPr>
          <w:sz w:val="20"/>
        </w:rPr>
      </w:pPr>
      <w:r w:rsidRPr="00E218E7">
        <w:rPr>
          <w:b/>
          <w:sz w:val="20"/>
        </w:rPr>
        <w:t>Fonte:</w:t>
      </w:r>
      <w:r>
        <w:rPr>
          <w:b/>
          <w:sz w:val="20"/>
        </w:rPr>
        <w:t xml:space="preserve"> </w:t>
      </w:r>
      <w:r>
        <w:rPr>
          <w:sz w:val="20"/>
        </w:rPr>
        <w:t>Autores (2019).</w:t>
      </w:r>
    </w:p>
    <w:p w14:paraId="2A0560EA" w14:textId="77777777" w:rsidR="008C1EDE" w:rsidRDefault="008C1EDE" w:rsidP="00520A4F">
      <w:pPr>
        <w:pStyle w:val="SemEspaamento"/>
        <w:ind w:firstLine="0"/>
        <w:jc w:val="center"/>
        <w:rPr>
          <w:sz w:val="20"/>
        </w:rPr>
      </w:pPr>
    </w:p>
    <w:p w14:paraId="6B6648BE" w14:textId="5BD0D872" w:rsidR="00644E4D" w:rsidRPr="00467CD1" w:rsidRDefault="00520A4F" w:rsidP="00467CD1">
      <w:pPr>
        <w:ind w:firstLine="567"/>
        <w:rPr>
          <w:sz w:val="24"/>
        </w:rPr>
      </w:pPr>
      <w:r w:rsidRPr="00520A4F">
        <w:rPr>
          <w:sz w:val="24"/>
        </w:rPr>
        <w:t xml:space="preserve">A chave foi desenvolvida para os dois modelos padrões de tampa, figura </w:t>
      </w:r>
      <w:r w:rsidR="00467CD1">
        <w:rPr>
          <w:sz w:val="24"/>
        </w:rPr>
        <w:t>3</w:t>
      </w:r>
      <w:r w:rsidRPr="00520A4F">
        <w:rPr>
          <w:sz w:val="24"/>
        </w:rPr>
        <w:t xml:space="preserve">, a tampa maior (A) e a tampa de menor (B) entretanto a ferramenta é manual e uso constante pode ocasionar uma lesão por esforço repetitivo nos colaboradores da empresa. </w:t>
      </w:r>
    </w:p>
    <w:p w14:paraId="55A5C44B" w14:textId="77777777" w:rsidR="00644E4D" w:rsidRDefault="00644E4D" w:rsidP="00467CD1">
      <w:pPr>
        <w:pStyle w:val="SemEspaamento"/>
        <w:ind w:firstLine="0"/>
        <w:rPr>
          <w:b/>
          <w:sz w:val="20"/>
        </w:rPr>
      </w:pPr>
    </w:p>
    <w:p w14:paraId="672839BA" w14:textId="548BBE2A" w:rsidR="00520A4F" w:rsidRPr="002A72B2" w:rsidRDefault="00520A4F" w:rsidP="00EC59B8">
      <w:pPr>
        <w:pStyle w:val="SemEspaamento"/>
        <w:ind w:firstLine="0"/>
        <w:jc w:val="center"/>
        <w:rPr>
          <w:sz w:val="20"/>
        </w:rPr>
      </w:pPr>
      <w:r w:rsidRPr="00E218E7">
        <w:rPr>
          <w:b/>
          <w:sz w:val="20"/>
        </w:rPr>
        <w:t xml:space="preserve">Figura </w:t>
      </w:r>
      <w:r w:rsidR="00467CD1">
        <w:rPr>
          <w:b/>
          <w:sz w:val="20"/>
        </w:rPr>
        <w:t>3</w:t>
      </w:r>
      <w:r w:rsidR="000938A2">
        <w:rPr>
          <w:b/>
          <w:sz w:val="20"/>
        </w:rPr>
        <w:t xml:space="preserve"> </w:t>
      </w:r>
      <w:r w:rsidRPr="00E218E7">
        <w:rPr>
          <w:b/>
          <w:sz w:val="20"/>
        </w:rPr>
        <w:t>–</w:t>
      </w:r>
      <w:r w:rsidR="000938A2">
        <w:rPr>
          <w:sz w:val="20"/>
        </w:rPr>
        <w:t xml:space="preserve"> Tampas da bombona.</w:t>
      </w:r>
    </w:p>
    <w:p w14:paraId="0D3B741B" w14:textId="77777777" w:rsidR="00520A4F" w:rsidRPr="00520A4F" w:rsidRDefault="00520A4F" w:rsidP="000938A2">
      <w:pPr>
        <w:jc w:val="center"/>
        <w:rPr>
          <w:sz w:val="24"/>
        </w:rPr>
      </w:pPr>
      <w:r w:rsidRPr="00520A4F">
        <w:rPr>
          <w:noProof/>
          <w:sz w:val="24"/>
        </w:rPr>
        <w:drawing>
          <wp:inline distT="0" distB="0" distL="0" distR="0" wp14:anchorId="5091ED4A" wp14:editId="0EA248B0">
            <wp:extent cx="2533650" cy="1695450"/>
            <wp:effectExtent l="0" t="0" r="0" b="0"/>
            <wp:docPr id="10" name="Picture 1181"/>
            <wp:cNvGraphicFramePr/>
            <a:graphic xmlns:a="http://schemas.openxmlformats.org/drawingml/2006/main">
              <a:graphicData uri="http://schemas.openxmlformats.org/drawingml/2006/picture">
                <pic:pic xmlns:pic="http://schemas.openxmlformats.org/drawingml/2006/picture">
                  <pic:nvPicPr>
                    <pic:cNvPr id="1181" name="Picture 1181"/>
                    <pic:cNvPicPr/>
                  </pic:nvPicPr>
                  <pic:blipFill>
                    <a:blip r:embed="rId9"/>
                    <a:stretch>
                      <a:fillRect/>
                    </a:stretch>
                  </pic:blipFill>
                  <pic:spPr>
                    <a:xfrm>
                      <a:off x="0" y="0"/>
                      <a:ext cx="2590991" cy="1733821"/>
                    </a:xfrm>
                    <a:prstGeom prst="rect">
                      <a:avLst/>
                    </a:prstGeom>
                  </pic:spPr>
                </pic:pic>
              </a:graphicData>
            </a:graphic>
          </wp:inline>
        </w:drawing>
      </w:r>
    </w:p>
    <w:p w14:paraId="3CE1F9FD" w14:textId="77777777" w:rsidR="000938A2" w:rsidRDefault="000938A2" w:rsidP="000938A2">
      <w:pPr>
        <w:pStyle w:val="SemEspaamento"/>
        <w:ind w:firstLine="0"/>
        <w:jc w:val="center"/>
        <w:rPr>
          <w:sz w:val="20"/>
        </w:rPr>
      </w:pPr>
      <w:r w:rsidRPr="00E218E7">
        <w:rPr>
          <w:b/>
          <w:sz w:val="20"/>
        </w:rPr>
        <w:t>Fonte:</w:t>
      </w:r>
      <w:r>
        <w:rPr>
          <w:b/>
          <w:sz w:val="20"/>
        </w:rPr>
        <w:t xml:space="preserve"> </w:t>
      </w:r>
      <w:r>
        <w:rPr>
          <w:sz w:val="20"/>
        </w:rPr>
        <w:t>Autores (2019).</w:t>
      </w:r>
    </w:p>
    <w:p w14:paraId="44403201" w14:textId="77777777" w:rsidR="00520A4F" w:rsidRPr="00520A4F" w:rsidRDefault="00520A4F" w:rsidP="00520A4F">
      <w:pPr>
        <w:ind w:firstLine="567"/>
        <w:rPr>
          <w:sz w:val="24"/>
        </w:rPr>
      </w:pPr>
    </w:p>
    <w:p w14:paraId="6DCB3B0F" w14:textId="75DD70FC" w:rsidR="00520A4F" w:rsidRPr="00520A4F" w:rsidRDefault="00520A4F" w:rsidP="00520A4F">
      <w:pPr>
        <w:ind w:firstLine="567"/>
        <w:rPr>
          <w:sz w:val="24"/>
        </w:rPr>
      </w:pPr>
      <w:r w:rsidRPr="00520A4F">
        <w:rPr>
          <w:sz w:val="24"/>
        </w:rPr>
        <w:t xml:space="preserve">Portanto a proposta visa a adaptação da chave em uma </w:t>
      </w:r>
      <w:proofErr w:type="spellStart"/>
      <w:r w:rsidRPr="00520A4F">
        <w:rPr>
          <w:sz w:val="24"/>
        </w:rPr>
        <w:t>parafusadeira</w:t>
      </w:r>
      <w:proofErr w:type="spellEnd"/>
      <w:r w:rsidRPr="00520A4F">
        <w:rPr>
          <w:sz w:val="24"/>
        </w:rPr>
        <w:t xml:space="preserve">, figura </w:t>
      </w:r>
      <w:r w:rsidR="00467CD1">
        <w:rPr>
          <w:sz w:val="24"/>
        </w:rPr>
        <w:t>4</w:t>
      </w:r>
      <w:r w:rsidRPr="00520A4F">
        <w:rPr>
          <w:sz w:val="24"/>
        </w:rPr>
        <w:t xml:space="preserve">, que poupará o esforço do operador.  </w:t>
      </w:r>
    </w:p>
    <w:p w14:paraId="28A5A177" w14:textId="77777777" w:rsidR="00520A4F" w:rsidRPr="00520A4F" w:rsidRDefault="00520A4F" w:rsidP="00520A4F">
      <w:pPr>
        <w:ind w:firstLine="567"/>
        <w:rPr>
          <w:sz w:val="24"/>
        </w:rPr>
      </w:pPr>
    </w:p>
    <w:p w14:paraId="7530252C" w14:textId="41777DDF" w:rsidR="00520A4F" w:rsidRPr="000938A2" w:rsidRDefault="000938A2" w:rsidP="000938A2">
      <w:pPr>
        <w:pStyle w:val="SemEspaamento"/>
        <w:ind w:firstLine="0"/>
        <w:jc w:val="center"/>
        <w:rPr>
          <w:sz w:val="20"/>
        </w:rPr>
      </w:pPr>
      <w:r w:rsidRPr="00E218E7">
        <w:rPr>
          <w:b/>
          <w:sz w:val="20"/>
        </w:rPr>
        <w:t xml:space="preserve">Figura </w:t>
      </w:r>
      <w:r w:rsidR="00467CD1">
        <w:rPr>
          <w:b/>
          <w:sz w:val="20"/>
        </w:rPr>
        <w:t>4</w:t>
      </w:r>
      <w:r>
        <w:rPr>
          <w:b/>
          <w:sz w:val="20"/>
        </w:rPr>
        <w:t xml:space="preserve"> </w:t>
      </w:r>
      <w:r w:rsidRPr="00E218E7">
        <w:rPr>
          <w:b/>
          <w:sz w:val="20"/>
        </w:rPr>
        <w:t>–</w:t>
      </w:r>
      <w:proofErr w:type="spellStart"/>
      <w:r w:rsidRPr="000938A2">
        <w:rPr>
          <w:sz w:val="20"/>
        </w:rPr>
        <w:t>Parafusadeira</w:t>
      </w:r>
      <w:proofErr w:type="spellEnd"/>
      <w:r w:rsidRPr="000938A2">
        <w:rPr>
          <w:sz w:val="20"/>
        </w:rPr>
        <w:t xml:space="preserve"> ilustrativa.</w:t>
      </w:r>
    </w:p>
    <w:p w14:paraId="530F0C1C" w14:textId="77777777" w:rsidR="00520A4F" w:rsidRPr="00520A4F" w:rsidRDefault="00520A4F" w:rsidP="000938A2">
      <w:pPr>
        <w:jc w:val="center"/>
        <w:rPr>
          <w:sz w:val="24"/>
        </w:rPr>
      </w:pPr>
      <w:r w:rsidRPr="00520A4F">
        <w:rPr>
          <w:noProof/>
          <w:sz w:val="24"/>
        </w:rPr>
        <w:drawing>
          <wp:inline distT="0" distB="0" distL="0" distR="0" wp14:anchorId="53B5FC7B" wp14:editId="5B9BBB03">
            <wp:extent cx="1419225" cy="1388260"/>
            <wp:effectExtent l="19050" t="19050" r="9525" b="215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7499" cy="1425699"/>
                    </a:xfrm>
                    <a:prstGeom prst="rect">
                      <a:avLst/>
                    </a:prstGeom>
                    <a:ln w="6350">
                      <a:solidFill>
                        <a:schemeClr val="tx1"/>
                      </a:solidFill>
                    </a:ln>
                  </pic:spPr>
                </pic:pic>
              </a:graphicData>
            </a:graphic>
          </wp:inline>
        </w:drawing>
      </w:r>
    </w:p>
    <w:p w14:paraId="03506338" w14:textId="77777777" w:rsidR="000938A2" w:rsidRDefault="000938A2" w:rsidP="000938A2">
      <w:pPr>
        <w:pStyle w:val="SemEspaamento"/>
        <w:ind w:firstLine="0"/>
        <w:jc w:val="center"/>
        <w:rPr>
          <w:sz w:val="20"/>
        </w:rPr>
      </w:pPr>
      <w:r w:rsidRPr="00E218E7">
        <w:rPr>
          <w:b/>
          <w:sz w:val="20"/>
        </w:rPr>
        <w:t>Fonte:</w:t>
      </w:r>
      <w:r>
        <w:rPr>
          <w:b/>
          <w:sz w:val="20"/>
        </w:rPr>
        <w:t xml:space="preserve"> </w:t>
      </w:r>
      <w:proofErr w:type="spellStart"/>
      <w:r w:rsidRPr="000938A2">
        <w:rPr>
          <w:sz w:val="20"/>
        </w:rPr>
        <w:t>www.lojadomecanico.com.br</w:t>
      </w:r>
      <w:proofErr w:type="spellEnd"/>
      <w:r>
        <w:rPr>
          <w:sz w:val="20"/>
        </w:rPr>
        <w:t xml:space="preserve"> (2019).</w:t>
      </w:r>
    </w:p>
    <w:p w14:paraId="6462F53A" w14:textId="77777777" w:rsidR="00520A4F" w:rsidRPr="00520A4F" w:rsidRDefault="00520A4F" w:rsidP="00520A4F">
      <w:pPr>
        <w:ind w:firstLine="567"/>
        <w:rPr>
          <w:sz w:val="24"/>
        </w:rPr>
      </w:pPr>
      <w:r w:rsidRPr="00520A4F">
        <w:rPr>
          <w:sz w:val="24"/>
        </w:rPr>
        <w:lastRenderedPageBreak/>
        <w:t xml:space="preserve">Com o uso de uma ferramenta adaptada o operador realizará esforços mais brandos, mitigando as possibilidades de uma lesão por esforço repetitivo. </w:t>
      </w:r>
    </w:p>
    <w:p w14:paraId="4366A5AF" w14:textId="77777777" w:rsidR="00520A4F" w:rsidRPr="00520A4F" w:rsidRDefault="00520A4F" w:rsidP="00520A4F">
      <w:pPr>
        <w:ind w:firstLine="567"/>
        <w:rPr>
          <w:sz w:val="24"/>
        </w:rPr>
      </w:pPr>
    </w:p>
    <w:p w14:paraId="53EF0ED4" w14:textId="77777777" w:rsidR="00520A4F" w:rsidRDefault="00520A4F" w:rsidP="00520A4F">
      <w:pPr>
        <w:numPr>
          <w:ilvl w:val="0"/>
          <w:numId w:val="1"/>
        </w:numPr>
        <w:rPr>
          <w:rFonts w:cs="Arial"/>
          <w:b/>
          <w:sz w:val="24"/>
          <w:szCs w:val="24"/>
        </w:rPr>
      </w:pPr>
      <w:r>
        <w:rPr>
          <w:rFonts w:cs="Arial"/>
          <w:b/>
          <w:sz w:val="24"/>
          <w:szCs w:val="24"/>
        </w:rPr>
        <w:t>RESULTADOS E DISCUSSÃO</w:t>
      </w:r>
    </w:p>
    <w:p w14:paraId="1518B635" w14:textId="77777777" w:rsidR="00520A4F" w:rsidRDefault="00520A4F" w:rsidP="00520A4F">
      <w:pPr>
        <w:ind w:left="720"/>
        <w:rPr>
          <w:rFonts w:cs="Arial"/>
          <w:b/>
          <w:sz w:val="24"/>
          <w:szCs w:val="24"/>
        </w:rPr>
      </w:pPr>
    </w:p>
    <w:p w14:paraId="7012C4E6" w14:textId="77777777" w:rsidR="00520A4F" w:rsidRDefault="00520A4F" w:rsidP="00520A4F">
      <w:pPr>
        <w:numPr>
          <w:ilvl w:val="1"/>
          <w:numId w:val="1"/>
        </w:numPr>
        <w:rPr>
          <w:rFonts w:cs="Arial"/>
          <w:b/>
          <w:sz w:val="24"/>
          <w:szCs w:val="24"/>
        </w:rPr>
      </w:pPr>
      <w:r>
        <w:rPr>
          <w:rFonts w:cs="Arial"/>
          <w:b/>
          <w:sz w:val="24"/>
          <w:szCs w:val="24"/>
        </w:rPr>
        <w:t>A empresa</w:t>
      </w:r>
    </w:p>
    <w:p w14:paraId="1B18ADDC" w14:textId="77777777" w:rsidR="00520A4F" w:rsidRDefault="00520A4F" w:rsidP="00520A4F">
      <w:pPr>
        <w:rPr>
          <w:rFonts w:cs="Arial"/>
          <w:b/>
          <w:sz w:val="24"/>
          <w:szCs w:val="24"/>
        </w:rPr>
      </w:pPr>
    </w:p>
    <w:p w14:paraId="1CD27F9B" w14:textId="77777777" w:rsidR="00520A4F" w:rsidRPr="00520A4F" w:rsidRDefault="00520A4F" w:rsidP="00520A4F">
      <w:pPr>
        <w:ind w:firstLine="567"/>
        <w:rPr>
          <w:sz w:val="24"/>
        </w:rPr>
      </w:pPr>
      <w:r w:rsidRPr="00520A4F">
        <w:rPr>
          <w:sz w:val="24"/>
        </w:rPr>
        <w:t>A empresa em estudo está no mercado desde 1990, situada na cidade de Lorena, São Paulo, fornece óleo lubrificante, fluídos de refrigeração, protetivos (anticorrosivos) e desengraxantes (líquidos em pós) para empresas do estado e de todo o Brasil. Atualmente a empresa conta com 07 colaboradores, entre produção, laboratório de pesquisa e desenvolvimento, vendas e administrativo.</w:t>
      </w:r>
    </w:p>
    <w:p w14:paraId="52761701" w14:textId="77777777" w:rsidR="00520A4F" w:rsidRDefault="00520A4F" w:rsidP="00520A4F">
      <w:pPr>
        <w:rPr>
          <w:rFonts w:cs="Arial"/>
          <w:b/>
          <w:sz w:val="24"/>
          <w:szCs w:val="24"/>
        </w:rPr>
      </w:pPr>
    </w:p>
    <w:p w14:paraId="175D55F6" w14:textId="77777777" w:rsidR="00520A4F" w:rsidRPr="00520A4F" w:rsidRDefault="00520A4F" w:rsidP="00520A4F">
      <w:pPr>
        <w:numPr>
          <w:ilvl w:val="1"/>
          <w:numId w:val="1"/>
        </w:numPr>
        <w:rPr>
          <w:rFonts w:cs="Arial"/>
          <w:b/>
          <w:sz w:val="24"/>
          <w:szCs w:val="24"/>
        </w:rPr>
      </w:pPr>
      <w:r>
        <w:rPr>
          <w:rFonts w:cs="Arial"/>
          <w:b/>
          <w:sz w:val="24"/>
          <w:szCs w:val="24"/>
        </w:rPr>
        <w:t xml:space="preserve">Aplicação do método </w:t>
      </w:r>
      <w:proofErr w:type="spellStart"/>
      <w:r>
        <w:rPr>
          <w:rFonts w:cs="Arial"/>
          <w:b/>
          <w:sz w:val="24"/>
          <w:szCs w:val="24"/>
        </w:rPr>
        <w:t>RULA</w:t>
      </w:r>
      <w:proofErr w:type="spellEnd"/>
    </w:p>
    <w:p w14:paraId="72B7749D" w14:textId="77777777" w:rsidR="00520A4F" w:rsidRDefault="00520A4F" w:rsidP="00520A4F">
      <w:pPr>
        <w:ind w:firstLine="567"/>
        <w:rPr>
          <w:sz w:val="24"/>
        </w:rPr>
      </w:pPr>
    </w:p>
    <w:p w14:paraId="6F3EB57F" w14:textId="1FCEF891" w:rsidR="00EC59B8" w:rsidRPr="00AC0272" w:rsidRDefault="00520A4F" w:rsidP="00AC0272">
      <w:pPr>
        <w:ind w:firstLine="567"/>
        <w:rPr>
          <w:sz w:val="24"/>
        </w:rPr>
      </w:pPr>
      <w:r w:rsidRPr="00520A4F">
        <w:rPr>
          <w:sz w:val="24"/>
        </w:rPr>
        <w:t xml:space="preserve">De acordo com o método </w:t>
      </w:r>
      <w:proofErr w:type="spellStart"/>
      <w:r w:rsidRPr="00520A4F">
        <w:rPr>
          <w:sz w:val="24"/>
        </w:rPr>
        <w:t>RULA</w:t>
      </w:r>
      <w:proofErr w:type="spellEnd"/>
      <w:r w:rsidRPr="00520A4F">
        <w:rPr>
          <w:sz w:val="24"/>
        </w:rPr>
        <w:t xml:space="preserve"> atribui-se como ao Grupo A os membros superiores: braços, antebraços e punhos, figura </w:t>
      </w:r>
      <w:r w:rsidR="00467CD1">
        <w:rPr>
          <w:sz w:val="24"/>
        </w:rPr>
        <w:t>5</w:t>
      </w:r>
      <w:r w:rsidRPr="00520A4F">
        <w:rPr>
          <w:sz w:val="24"/>
        </w:rPr>
        <w:t>.</w:t>
      </w:r>
    </w:p>
    <w:p w14:paraId="53C5AC32" w14:textId="77777777" w:rsidR="001355ED" w:rsidRDefault="001355ED" w:rsidP="00EC59B8">
      <w:pPr>
        <w:pStyle w:val="SemEspaamento"/>
        <w:ind w:firstLine="0"/>
        <w:jc w:val="center"/>
        <w:rPr>
          <w:b/>
          <w:sz w:val="20"/>
        </w:rPr>
      </w:pPr>
    </w:p>
    <w:p w14:paraId="4D505F5C" w14:textId="77777777" w:rsidR="000345CA" w:rsidRDefault="00EC59B8" w:rsidP="00EC59B8">
      <w:pPr>
        <w:pStyle w:val="SemEspaamento"/>
        <w:ind w:firstLine="0"/>
        <w:jc w:val="center"/>
        <w:rPr>
          <w:sz w:val="20"/>
        </w:rPr>
      </w:pPr>
      <w:r w:rsidRPr="00E218E7">
        <w:rPr>
          <w:b/>
          <w:sz w:val="20"/>
        </w:rPr>
        <w:t xml:space="preserve">Figura </w:t>
      </w:r>
      <w:r w:rsidR="00467CD1">
        <w:rPr>
          <w:b/>
          <w:sz w:val="20"/>
        </w:rPr>
        <w:t>5</w:t>
      </w:r>
      <w:r>
        <w:rPr>
          <w:b/>
          <w:sz w:val="20"/>
        </w:rPr>
        <w:t xml:space="preserve"> </w:t>
      </w:r>
      <w:r w:rsidRPr="00E218E7">
        <w:rPr>
          <w:b/>
          <w:sz w:val="20"/>
        </w:rPr>
        <w:t>–</w:t>
      </w:r>
      <w:r>
        <w:rPr>
          <w:sz w:val="20"/>
        </w:rPr>
        <w:t xml:space="preserve"> An</w:t>
      </w:r>
      <w:r w:rsidR="00310764">
        <w:rPr>
          <w:sz w:val="20"/>
        </w:rPr>
        <w:t>á</w:t>
      </w:r>
      <w:r>
        <w:rPr>
          <w:sz w:val="20"/>
        </w:rPr>
        <w:t>lise dos membros superiores ao abrir</w:t>
      </w:r>
      <w:r w:rsidRPr="00EC59B8">
        <w:rPr>
          <w:sz w:val="20"/>
        </w:rPr>
        <w:t xml:space="preserve"> </w:t>
      </w:r>
      <w:r>
        <w:rPr>
          <w:sz w:val="20"/>
        </w:rPr>
        <w:t>a</w:t>
      </w:r>
      <w:r w:rsidRPr="00EC59B8">
        <w:rPr>
          <w:sz w:val="20"/>
        </w:rPr>
        <w:t xml:space="preserve"> tampa da bombona.</w:t>
      </w:r>
    </w:p>
    <w:p w14:paraId="616BC9A9" w14:textId="06A399CF" w:rsidR="00EC59B8" w:rsidRPr="002A72B2" w:rsidRDefault="00EC59B8" w:rsidP="00EC59B8">
      <w:pPr>
        <w:pStyle w:val="SemEspaamento"/>
        <w:ind w:firstLine="0"/>
        <w:jc w:val="center"/>
        <w:rPr>
          <w:sz w:val="20"/>
        </w:rPr>
      </w:pPr>
      <w:r w:rsidRPr="00EC59B8">
        <w:rPr>
          <w:sz w:val="20"/>
        </w:rPr>
        <w:t xml:space="preserve">  </w:t>
      </w:r>
    </w:p>
    <w:p w14:paraId="7F244DE1" w14:textId="77777777" w:rsidR="00520A4F" w:rsidRPr="00520A4F" w:rsidRDefault="00520A4F" w:rsidP="00EC59B8">
      <w:pPr>
        <w:jc w:val="center"/>
        <w:rPr>
          <w:sz w:val="24"/>
        </w:rPr>
      </w:pPr>
      <w:r w:rsidRPr="00520A4F">
        <w:rPr>
          <w:noProof/>
          <w:sz w:val="24"/>
        </w:rPr>
        <w:drawing>
          <wp:inline distT="0" distB="0" distL="0" distR="0" wp14:anchorId="3264F2A1" wp14:editId="7E4CAD2A">
            <wp:extent cx="3447455" cy="2914650"/>
            <wp:effectExtent l="0" t="0" r="63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652"/>
                    <a:stretch/>
                  </pic:blipFill>
                  <pic:spPr bwMode="auto">
                    <a:xfrm>
                      <a:off x="0" y="0"/>
                      <a:ext cx="3447455" cy="2914650"/>
                    </a:xfrm>
                    <a:prstGeom prst="rect">
                      <a:avLst/>
                    </a:prstGeom>
                    <a:ln>
                      <a:noFill/>
                    </a:ln>
                    <a:extLst>
                      <a:ext uri="{53640926-AAD7-44D8-BBD7-CCE9431645EC}">
                        <a14:shadowObscured xmlns:a14="http://schemas.microsoft.com/office/drawing/2010/main"/>
                      </a:ext>
                    </a:extLst>
                  </pic:spPr>
                </pic:pic>
              </a:graphicData>
            </a:graphic>
          </wp:inline>
        </w:drawing>
      </w:r>
    </w:p>
    <w:p w14:paraId="2ECCA9C0" w14:textId="77777777" w:rsidR="00EC59B8" w:rsidRDefault="00EC59B8" w:rsidP="00EC59B8">
      <w:pPr>
        <w:pStyle w:val="SemEspaamento"/>
        <w:ind w:firstLine="0"/>
        <w:jc w:val="center"/>
        <w:rPr>
          <w:sz w:val="20"/>
        </w:rPr>
      </w:pPr>
      <w:r w:rsidRPr="00E218E7">
        <w:rPr>
          <w:b/>
          <w:sz w:val="20"/>
        </w:rPr>
        <w:t>Fonte:</w:t>
      </w:r>
      <w:r>
        <w:rPr>
          <w:b/>
          <w:sz w:val="20"/>
        </w:rPr>
        <w:t xml:space="preserve"> </w:t>
      </w:r>
      <w:r>
        <w:rPr>
          <w:sz w:val="20"/>
        </w:rPr>
        <w:t>Autores (2019).</w:t>
      </w:r>
    </w:p>
    <w:p w14:paraId="7C98EBB6" w14:textId="77777777" w:rsidR="00520A4F" w:rsidRPr="00520A4F" w:rsidRDefault="00520A4F" w:rsidP="00520A4F">
      <w:pPr>
        <w:ind w:firstLine="567"/>
        <w:rPr>
          <w:sz w:val="24"/>
        </w:rPr>
      </w:pPr>
    </w:p>
    <w:p w14:paraId="11979177" w14:textId="08896763" w:rsidR="00520A4F" w:rsidRDefault="00520A4F" w:rsidP="00520A4F">
      <w:pPr>
        <w:ind w:firstLine="567"/>
        <w:rPr>
          <w:sz w:val="24"/>
        </w:rPr>
      </w:pPr>
      <w:r w:rsidRPr="00520A4F">
        <w:rPr>
          <w:sz w:val="24"/>
        </w:rPr>
        <w:t xml:space="preserve">O Grupo B atribui-se aos membros inferiores: pescoço, tronco, pernas e pés, figura </w:t>
      </w:r>
      <w:r w:rsidR="00467CD1">
        <w:rPr>
          <w:sz w:val="24"/>
        </w:rPr>
        <w:t>6</w:t>
      </w:r>
      <w:r w:rsidRPr="00520A4F">
        <w:rPr>
          <w:sz w:val="24"/>
        </w:rPr>
        <w:t>.</w:t>
      </w:r>
    </w:p>
    <w:p w14:paraId="7EB44EE1" w14:textId="468FC02D" w:rsidR="00472280" w:rsidRDefault="00472280" w:rsidP="00520A4F">
      <w:pPr>
        <w:ind w:firstLine="567"/>
        <w:rPr>
          <w:sz w:val="24"/>
        </w:rPr>
      </w:pPr>
    </w:p>
    <w:p w14:paraId="13CC696C" w14:textId="23F51D5E" w:rsidR="00467CD1" w:rsidRDefault="00467CD1" w:rsidP="00520A4F">
      <w:pPr>
        <w:ind w:firstLine="567"/>
        <w:rPr>
          <w:sz w:val="24"/>
        </w:rPr>
      </w:pPr>
    </w:p>
    <w:p w14:paraId="0D745D6B" w14:textId="62228EFE" w:rsidR="00467CD1" w:rsidRDefault="00467CD1" w:rsidP="00520A4F">
      <w:pPr>
        <w:ind w:firstLine="567"/>
        <w:rPr>
          <w:sz w:val="24"/>
        </w:rPr>
      </w:pPr>
    </w:p>
    <w:p w14:paraId="62D48894" w14:textId="77777777" w:rsidR="00AC0272" w:rsidRDefault="00AC0272" w:rsidP="00520A4F">
      <w:pPr>
        <w:ind w:firstLine="567"/>
        <w:rPr>
          <w:sz w:val="24"/>
        </w:rPr>
      </w:pPr>
    </w:p>
    <w:p w14:paraId="664306F8" w14:textId="6B899BDD" w:rsidR="00EC59B8" w:rsidRPr="002A72B2" w:rsidRDefault="00EC59B8" w:rsidP="00EC59B8">
      <w:pPr>
        <w:pStyle w:val="SemEspaamento"/>
        <w:ind w:firstLine="0"/>
        <w:jc w:val="center"/>
        <w:rPr>
          <w:sz w:val="20"/>
        </w:rPr>
      </w:pPr>
      <w:r w:rsidRPr="00E218E7">
        <w:rPr>
          <w:b/>
          <w:sz w:val="20"/>
        </w:rPr>
        <w:lastRenderedPageBreak/>
        <w:t xml:space="preserve">Figura </w:t>
      </w:r>
      <w:r w:rsidR="00467CD1">
        <w:rPr>
          <w:b/>
          <w:sz w:val="20"/>
        </w:rPr>
        <w:t>6</w:t>
      </w:r>
      <w:r>
        <w:rPr>
          <w:b/>
          <w:sz w:val="20"/>
        </w:rPr>
        <w:t xml:space="preserve"> </w:t>
      </w:r>
      <w:r w:rsidRPr="00E218E7">
        <w:rPr>
          <w:b/>
          <w:sz w:val="20"/>
        </w:rPr>
        <w:t>–</w:t>
      </w:r>
      <w:r>
        <w:rPr>
          <w:sz w:val="20"/>
        </w:rPr>
        <w:t xml:space="preserve"> An</w:t>
      </w:r>
      <w:r w:rsidR="00310764">
        <w:rPr>
          <w:sz w:val="20"/>
        </w:rPr>
        <w:t>á</w:t>
      </w:r>
      <w:r>
        <w:rPr>
          <w:sz w:val="20"/>
        </w:rPr>
        <w:t>lise dos membros inferiores ao abrir</w:t>
      </w:r>
      <w:r w:rsidRPr="00EC59B8">
        <w:rPr>
          <w:sz w:val="20"/>
        </w:rPr>
        <w:t xml:space="preserve"> </w:t>
      </w:r>
      <w:r>
        <w:rPr>
          <w:sz w:val="20"/>
        </w:rPr>
        <w:t>a</w:t>
      </w:r>
      <w:r w:rsidRPr="00EC59B8">
        <w:rPr>
          <w:sz w:val="20"/>
        </w:rPr>
        <w:t xml:space="preserve"> tampa da bombona.  </w:t>
      </w:r>
    </w:p>
    <w:p w14:paraId="161FD775" w14:textId="77777777" w:rsidR="00AC0C80" w:rsidRDefault="00520A4F" w:rsidP="00AC0C80">
      <w:pPr>
        <w:jc w:val="center"/>
        <w:rPr>
          <w:b/>
        </w:rPr>
      </w:pPr>
      <w:r w:rsidRPr="00520A4F">
        <w:rPr>
          <w:noProof/>
          <w:sz w:val="24"/>
        </w:rPr>
        <w:drawing>
          <wp:inline distT="0" distB="0" distL="0" distR="0" wp14:anchorId="19C7053E" wp14:editId="3CD9BDF9">
            <wp:extent cx="1836995" cy="2808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990"/>
                    <a:stretch/>
                  </pic:blipFill>
                  <pic:spPr bwMode="auto">
                    <a:xfrm>
                      <a:off x="0" y="0"/>
                      <a:ext cx="1836995" cy="2808000"/>
                    </a:xfrm>
                    <a:prstGeom prst="rect">
                      <a:avLst/>
                    </a:prstGeom>
                    <a:ln>
                      <a:noFill/>
                    </a:ln>
                    <a:extLst>
                      <a:ext uri="{53640926-AAD7-44D8-BBD7-CCE9431645EC}">
                        <a14:shadowObscured xmlns:a14="http://schemas.microsoft.com/office/drawing/2010/main"/>
                      </a:ext>
                    </a:extLst>
                  </pic:spPr>
                </pic:pic>
              </a:graphicData>
            </a:graphic>
          </wp:inline>
        </w:drawing>
      </w:r>
    </w:p>
    <w:p w14:paraId="2E05B402" w14:textId="53685C3E" w:rsidR="00EC59B8" w:rsidRDefault="00EC59B8" w:rsidP="00AC0C80">
      <w:pPr>
        <w:jc w:val="center"/>
      </w:pPr>
      <w:r w:rsidRPr="00E218E7">
        <w:rPr>
          <w:b/>
        </w:rPr>
        <w:t>Fonte:</w:t>
      </w:r>
      <w:r>
        <w:rPr>
          <w:b/>
        </w:rPr>
        <w:t xml:space="preserve"> </w:t>
      </w:r>
      <w:r>
        <w:t>Autores (2019).</w:t>
      </w:r>
    </w:p>
    <w:p w14:paraId="65A79F0C" w14:textId="77777777" w:rsidR="00644E4D" w:rsidRPr="00AC0C80" w:rsidRDefault="00644E4D" w:rsidP="00AC0C80">
      <w:pPr>
        <w:jc w:val="center"/>
        <w:rPr>
          <w:sz w:val="24"/>
        </w:rPr>
      </w:pPr>
    </w:p>
    <w:p w14:paraId="04790A8B" w14:textId="48034875" w:rsidR="001355ED" w:rsidRPr="00977121" w:rsidRDefault="001355ED" w:rsidP="00977121">
      <w:pPr>
        <w:ind w:firstLine="567"/>
        <w:rPr>
          <w:sz w:val="24"/>
        </w:rPr>
      </w:pPr>
      <w:r w:rsidRPr="00520A4F">
        <w:rPr>
          <w:sz w:val="24"/>
        </w:rPr>
        <w:t xml:space="preserve">Ao cruzar o resultado de 7 pontos finais do Grupo A, com o resultado de 4 pontos finais do Grupo B na tabela C, resultou em 6 pontos com nível de ação 3, figura </w:t>
      </w:r>
      <w:r w:rsidR="00467CD1">
        <w:rPr>
          <w:sz w:val="24"/>
        </w:rPr>
        <w:t>7</w:t>
      </w:r>
      <w:r w:rsidRPr="00520A4F">
        <w:rPr>
          <w:sz w:val="24"/>
        </w:rPr>
        <w:t>, indicando que deve realizar uma investigação e introduzir mudanças.</w:t>
      </w:r>
    </w:p>
    <w:p w14:paraId="5045A176" w14:textId="77777777" w:rsidR="00644E4D" w:rsidRDefault="00644E4D" w:rsidP="001355ED">
      <w:pPr>
        <w:pStyle w:val="SemEspaamento"/>
        <w:ind w:firstLine="0"/>
        <w:jc w:val="center"/>
        <w:rPr>
          <w:b/>
          <w:sz w:val="20"/>
        </w:rPr>
      </w:pPr>
    </w:p>
    <w:p w14:paraId="3296398F" w14:textId="28200FFC" w:rsidR="001355ED" w:rsidRPr="002A72B2" w:rsidRDefault="001355ED" w:rsidP="001355ED">
      <w:pPr>
        <w:pStyle w:val="SemEspaamento"/>
        <w:ind w:firstLine="0"/>
        <w:jc w:val="center"/>
        <w:rPr>
          <w:sz w:val="20"/>
        </w:rPr>
      </w:pPr>
      <w:r w:rsidRPr="00E218E7">
        <w:rPr>
          <w:b/>
          <w:sz w:val="20"/>
        </w:rPr>
        <w:t xml:space="preserve">Figura </w:t>
      </w:r>
      <w:r w:rsidR="00467CD1">
        <w:rPr>
          <w:b/>
          <w:sz w:val="20"/>
        </w:rPr>
        <w:t>7</w:t>
      </w:r>
      <w:r>
        <w:rPr>
          <w:b/>
          <w:sz w:val="20"/>
        </w:rPr>
        <w:t xml:space="preserve"> </w:t>
      </w:r>
      <w:r w:rsidRPr="00E218E7">
        <w:rPr>
          <w:b/>
          <w:sz w:val="20"/>
        </w:rPr>
        <w:t>–</w:t>
      </w:r>
      <w:r>
        <w:rPr>
          <w:sz w:val="20"/>
        </w:rPr>
        <w:t xml:space="preserve"> Tabela </w:t>
      </w:r>
      <w:r w:rsidRPr="001355ED">
        <w:rPr>
          <w:sz w:val="20"/>
        </w:rPr>
        <w:t xml:space="preserve">original do método </w:t>
      </w:r>
      <w:proofErr w:type="spellStart"/>
      <w:r w:rsidRPr="001355ED">
        <w:rPr>
          <w:sz w:val="20"/>
        </w:rPr>
        <w:t>RULA</w:t>
      </w:r>
      <w:proofErr w:type="spellEnd"/>
      <w:r w:rsidRPr="001355ED">
        <w:rPr>
          <w:sz w:val="20"/>
        </w:rPr>
        <w:t xml:space="preserve"> preenchida com os valores da análise realizada.</w:t>
      </w:r>
      <w:r w:rsidRPr="00EC59B8">
        <w:rPr>
          <w:sz w:val="20"/>
        </w:rPr>
        <w:t xml:space="preserve">  </w:t>
      </w:r>
    </w:p>
    <w:p w14:paraId="482AEC3B" w14:textId="77777777" w:rsidR="00520A4F" w:rsidRPr="00520A4F" w:rsidRDefault="00520A4F" w:rsidP="001355ED">
      <w:pPr>
        <w:jc w:val="center"/>
        <w:rPr>
          <w:sz w:val="24"/>
        </w:rPr>
      </w:pPr>
      <w:r w:rsidRPr="001355ED">
        <w:rPr>
          <w:noProof/>
          <w:sz w:val="24"/>
          <w:szCs w:val="24"/>
        </w:rPr>
        <w:drawing>
          <wp:inline distT="0" distB="0" distL="0" distR="0" wp14:anchorId="1F9D630D" wp14:editId="4E70F138">
            <wp:extent cx="4668654" cy="349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8654" cy="3492000"/>
                    </a:xfrm>
                    <a:prstGeom prst="rect">
                      <a:avLst/>
                    </a:prstGeom>
                    <a:noFill/>
                    <a:ln>
                      <a:noFill/>
                    </a:ln>
                  </pic:spPr>
                </pic:pic>
              </a:graphicData>
            </a:graphic>
          </wp:inline>
        </w:drawing>
      </w:r>
    </w:p>
    <w:p w14:paraId="1622BFA4" w14:textId="20A2833B" w:rsidR="00520A4F" w:rsidRPr="00467CD1" w:rsidRDefault="001355ED" w:rsidP="00467CD1">
      <w:pPr>
        <w:ind w:left="31"/>
        <w:jc w:val="center"/>
      </w:pPr>
      <w:r w:rsidRPr="001355ED">
        <w:rPr>
          <w:b/>
          <w:bCs/>
        </w:rPr>
        <w:t>Fonte:</w:t>
      </w:r>
      <w:r w:rsidRPr="001355ED">
        <w:t xml:space="preserve"> </w:t>
      </w:r>
      <w:proofErr w:type="spellStart"/>
      <w:r w:rsidRPr="001355ED">
        <w:t>www.physio-pedia.com</w:t>
      </w:r>
      <w:proofErr w:type="spellEnd"/>
      <w:r>
        <w:t xml:space="preserve"> editada (2019).</w:t>
      </w:r>
    </w:p>
    <w:p w14:paraId="4E1EBEBC" w14:textId="77777777" w:rsidR="008A1043" w:rsidRDefault="002A72B2" w:rsidP="00520A4F">
      <w:pPr>
        <w:numPr>
          <w:ilvl w:val="0"/>
          <w:numId w:val="1"/>
        </w:numPr>
        <w:rPr>
          <w:rFonts w:cs="Arial"/>
          <w:b/>
          <w:sz w:val="24"/>
          <w:szCs w:val="24"/>
        </w:rPr>
      </w:pPr>
      <w:r w:rsidRPr="00520A4F">
        <w:rPr>
          <w:rFonts w:cs="Arial"/>
          <w:b/>
          <w:sz w:val="24"/>
          <w:szCs w:val="24"/>
        </w:rPr>
        <w:lastRenderedPageBreak/>
        <w:t>MODELO 3D</w:t>
      </w:r>
    </w:p>
    <w:p w14:paraId="0C880911" w14:textId="77777777" w:rsidR="002A72B2" w:rsidRPr="00520A4F" w:rsidRDefault="002A72B2" w:rsidP="00520A4F">
      <w:pPr>
        <w:rPr>
          <w:rFonts w:cs="Arial"/>
          <w:b/>
          <w:sz w:val="24"/>
          <w:szCs w:val="24"/>
        </w:rPr>
      </w:pPr>
    </w:p>
    <w:p w14:paraId="59D091B0" w14:textId="4E497966" w:rsidR="002A72B2" w:rsidRDefault="002A72B2" w:rsidP="00023548">
      <w:pPr>
        <w:ind w:firstLine="567"/>
        <w:rPr>
          <w:rFonts w:cs="Arial"/>
          <w:sz w:val="24"/>
        </w:rPr>
      </w:pPr>
      <w:r w:rsidRPr="00520A4F">
        <w:rPr>
          <w:rFonts w:cs="Arial"/>
          <w:sz w:val="24"/>
        </w:rPr>
        <w:t>Após o resultado da análise ergonômica ter apontado que necessita de uma investigação e mudanças no posto de trabalho, fo</w:t>
      </w:r>
      <w:r w:rsidR="00C57BC6">
        <w:rPr>
          <w:rFonts w:cs="Arial"/>
          <w:sz w:val="24"/>
        </w:rPr>
        <w:t>ram desenvolvidos dois modelos de chave</w:t>
      </w:r>
      <w:r w:rsidRPr="00520A4F">
        <w:rPr>
          <w:rFonts w:cs="Arial"/>
          <w:sz w:val="24"/>
        </w:rPr>
        <w:t xml:space="preserve"> em 3D que tem o intuito amenizar os esforços causados durante a execução da tarefa. A ferramenta consiste em </w:t>
      </w:r>
      <w:r w:rsidR="00C57BC6">
        <w:rPr>
          <w:rFonts w:cs="Arial"/>
          <w:sz w:val="24"/>
        </w:rPr>
        <w:t>dois modelos de</w:t>
      </w:r>
      <w:r w:rsidRPr="00520A4F">
        <w:rPr>
          <w:rFonts w:cs="Arial"/>
          <w:sz w:val="24"/>
        </w:rPr>
        <w:t xml:space="preserve"> chave</w:t>
      </w:r>
      <w:r w:rsidR="00363DED">
        <w:rPr>
          <w:rFonts w:cs="Arial"/>
          <w:sz w:val="24"/>
        </w:rPr>
        <w:t xml:space="preserve">, </w:t>
      </w:r>
      <w:r w:rsidRPr="00520A4F">
        <w:rPr>
          <w:rFonts w:cs="Arial"/>
          <w:sz w:val="24"/>
        </w:rPr>
        <w:t>sendo uma para cada modelo tampa</w:t>
      </w:r>
      <w:r w:rsidR="00363DED">
        <w:rPr>
          <w:rFonts w:cs="Arial"/>
          <w:sz w:val="24"/>
        </w:rPr>
        <w:t xml:space="preserve"> da bombona e n</w:t>
      </w:r>
      <w:r w:rsidR="00C73132">
        <w:rPr>
          <w:rFonts w:cs="Arial"/>
          <w:sz w:val="24"/>
        </w:rPr>
        <w:t xml:space="preserve">o </w:t>
      </w:r>
      <w:r w:rsidR="00363DED">
        <w:rPr>
          <w:rFonts w:cs="Arial"/>
          <w:sz w:val="24"/>
        </w:rPr>
        <w:t>outr</w:t>
      </w:r>
      <w:r w:rsidR="00C73132">
        <w:rPr>
          <w:rFonts w:cs="Arial"/>
          <w:sz w:val="24"/>
        </w:rPr>
        <w:t xml:space="preserve">o </w:t>
      </w:r>
      <w:r w:rsidR="00363DED">
        <w:rPr>
          <w:rFonts w:cs="Arial"/>
          <w:sz w:val="24"/>
        </w:rPr>
        <w:t>encaix</w:t>
      </w:r>
      <w:r w:rsidR="00C73132">
        <w:rPr>
          <w:rFonts w:cs="Arial"/>
          <w:sz w:val="24"/>
        </w:rPr>
        <w:t xml:space="preserve">e segue o modelo padrão das </w:t>
      </w:r>
      <w:proofErr w:type="spellStart"/>
      <w:r w:rsidR="00363DED">
        <w:rPr>
          <w:rFonts w:cs="Arial"/>
          <w:sz w:val="24"/>
        </w:rPr>
        <w:t>parafusadeira</w:t>
      </w:r>
      <w:r w:rsidR="00C73132">
        <w:rPr>
          <w:rFonts w:cs="Arial"/>
          <w:sz w:val="24"/>
        </w:rPr>
        <w:t>s</w:t>
      </w:r>
      <w:proofErr w:type="spellEnd"/>
      <w:r w:rsidRPr="00520A4F">
        <w:rPr>
          <w:rFonts w:cs="Arial"/>
          <w:sz w:val="24"/>
        </w:rPr>
        <w:t>.</w:t>
      </w:r>
    </w:p>
    <w:p w14:paraId="7D228FF8" w14:textId="24FA4A4A" w:rsidR="00A75705" w:rsidRDefault="002A72B2" w:rsidP="00AC0272">
      <w:pPr>
        <w:ind w:firstLine="567"/>
        <w:rPr>
          <w:rFonts w:cs="Arial"/>
          <w:sz w:val="24"/>
        </w:rPr>
      </w:pPr>
      <w:r w:rsidRPr="00520A4F">
        <w:rPr>
          <w:rFonts w:cs="Arial"/>
          <w:sz w:val="24"/>
        </w:rPr>
        <w:t xml:space="preserve">A chave para a tampa A, figura </w:t>
      </w:r>
      <w:r w:rsidR="002959D3">
        <w:rPr>
          <w:rFonts w:cs="Arial"/>
          <w:sz w:val="24"/>
        </w:rPr>
        <w:t>8</w:t>
      </w:r>
      <w:r w:rsidRPr="00520A4F">
        <w:rPr>
          <w:rFonts w:cs="Arial"/>
          <w:sz w:val="24"/>
        </w:rPr>
        <w:t xml:space="preserve">, apresenta 50 mm x 9 mm em uma de suas extremidades para melhor se encaixar na tampa. </w:t>
      </w:r>
    </w:p>
    <w:p w14:paraId="3100CB15" w14:textId="77777777" w:rsidR="00AC0272" w:rsidRPr="00AC0272" w:rsidRDefault="00AC0272" w:rsidP="00AC0272">
      <w:pPr>
        <w:ind w:firstLine="567"/>
        <w:rPr>
          <w:rFonts w:cs="Arial"/>
          <w:sz w:val="24"/>
        </w:rPr>
      </w:pPr>
    </w:p>
    <w:p w14:paraId="4D92D8E2" w14:textId="2C5FF0AC" w:rsidR="002A72B2" w:rsidRPr="00520A4F" w:rsidRDefault="002A72B2" w:rsidP="005C3519">
      <w:pPr>
        <w:pStyle w:val="SemEspaamento"/>
        <w:ind w:firstLine="0"/>
        <w:jc w:val="center"/>
        <w:rPr>
          <w:rFonts w:cs="Arial"/>
          <w:bCs/>
          <w:sz w:val="20"/>
        </w:rPr>
      </w:pPr>
      <w:r w:rsidRPr="00520A4F">
        <w:rPr>
          <w:rFonts w:cs="Arial"/>
          <w:b/>
          <w:sz w:val="20"/>
        </w:rPr>
        <w:t xml:space="preserve">Figura </w:t>
      </w:r>
      <w:r w:rsidR="002959D3">
        <w:rPr>
          <w:rFonts w:cs="Arial"/>
          <w:b/>
          <w:sz w:val="20"/>
        </w:rPr>
        <w:t>8</w:t>
      </w:r>
      <w:r w:rsidRPr="00520A4F">
        <w:rPr>
          <w:rFonts w:cs="Arial"/>
          <w:b/>
          <w:sz w:val="20"/>
        </w:rPr>
        <w:t xml:space="preserve">: </w:t>
      </w:r>
      <w:r w:rsidRPr="00520A4F">
        <w:rPr>
          <w:rFonts w:cs="Arial"/>
          <w:bCs/>
          <w:sz w:val="20"/>
        </w:rPr>
        <w:t>Chave para a tampa A da bombona.</w:t>
      </w:r>
    </w:p>
    <w:p w14:paraId="15972CA6" w14:textId="77777777" w:rsidR="002A72B2" w:rsidRPr="00520A4F" w:rsidRDefault="002A72B2" w:rsidP="005C3519">
      <w:pPr>
        <w:pStyle w:val="PargrafodaLista"/>
        <w:ind w:left="0"/>
        <w:jc w:val="center"/>
        <w:rPr>
          <w:rFonts w:cs="Arial"/>
          <w:sz w:val="24"/>
        </w:rPr>
      </w:pPr>
      <w:r w:rsidRPr="00520A4F">
        <w:rPr>
          <w:rFonts w:cs="Arial"/>
          <w:noProof/>
          <w:sz w:val="24"/>
        </w:rPr>
        <w:drawing>
          <wp:inline distT="0" distB="0" distL="0" distR="0" wp14:anchorId="7E0AD252" wp14:editId="5143B687">
            <wp:extent cx="5765868" cy="28800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49" t="19237" r="5542" b="11767"/>
                    <a:stretch/>
                  </pic:blipFill>
                  <pic:spPr bwMode="auto">
                    <a:xfrm>
                      <a:off x="0" y="0"/>
                      <a:ext cx="5765868"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639887E9" w14:textId="77777777" w:rsidR="002A72B2" w:rsidRPr="00520A4F" w:rsidRDefault="002A72B2" w:rsidP="005C3519">
      <w:pPr>
        <w:pStyle w:val="SemEspaamento"/>
        <w:ind w:firstLine="0"/>
        <w:jc w:val="center"/>
        <w:rPr>
          <w:rFonts w:cs="Arial"/>
          <w:b/>
          <w:sz w:val="20"/>
        </w:rPr>
      </w:pPr>
      <w:r w:rsidRPr="00520A4F">
        <w:rPr>
          <w:rFonts w:cs="Arial"/>
          <w:b/>
          <w:sz w:val="20"/>
        </w:rPr>
        <w:t xml:space="preserve">Fonte: </w:t>
      </w:r>
      <w:r w:rsidRPr="00520A4F">
        <w:rPr>
          <w:rFonts w:cs="Arial"/>
          <w:bCs/>
          <w:sz w:val="20"/>
        </w:rPr>
        <w:t>Autores (2019).</w:t>
      </w:r>
    </w:p>
    <w:p w14:paraId="6DA2EAE8" w14:textId="77777777" w:rsidR="002A72B2" w:rsidRPr="00520A4F" w:rsidRDefault="002A72B2" w:rsidP="00520A4F">
      <w:pPr>
        <w:ind w:firstLine="567"/>
        <w:rPr>
          <w:rFonts w:cs="Arial"/>
          <w:sz w:val="24"/>
        </w:rPr>
      </w:pPr>
    </w:p>
    <w:p w14:paraId="1E1AAA63" w14:textId="390762AA" w:rsidR="002A72B2" w:rsidRPr="00520A4F" w:rsidRDefault="002A72B2" w:rsidP="00520A4F">
      <w:pPr>
        <w:ind w:firstLine="567"/>
        <w:rPr>
          <w:rFonts w:cs="Arial"/>
          <w:sz w:val="24"/>
        </w:rPr>
      </w:pPr>
      <w:r w:rsidRPr="00520A4F">
        <w:rPr>
          <w:rFonts w:cs="Arial"/>
          <w:sz w:val="24"/>
        </w:rPr>
        <w:t>A chave para a tampa B, figura</w:t>
      </w:r>
      <w:r w:rsidR="002959D3">
        <w:rPr>
          <w:rFonts w:cs="Arial"/>
          <w:sz w:val="24"/>
        </w:rPr>
        <w:t xml:space="preserve"> 9</w:t>
      </w:r>
      <w:r w:rsidRPr="00520A4F">
        <w:rPr>
          <w:rFonts w:cs="Arial"/>
          <w:sz w:val="24"/>
        </w:rPr>
        <w:t xml:space="preserve">, apresenta 20 mm x 9 mm em uma de suas extremidades para melhor se encaixar na tampa. </w:t>
      </w:r>
    </w:p>
    <w:p w14:paraId="00076538" w14:textId="77777777" w:rsidR="002A72B2" w:rsidRPr="00520A4F" w:rsidRDefault="002A72B2" w:rsidP="005C3519">
      <w:pPr>
        <w:pStyle w:val="PargrafodaLista"/>
        <w:ind w:left="0"/>
        <w:jc w:val="center"/>
        <w:rPr>
          <w:rFonts w:cs="Arial"/>
          <w:sz w:val="24"/>
        </w:rPr>
      </w:pPr>
    </w:p>
    <w:p w14:paraId="2C1B0944" w14:textId="77777777" w:rsidR="00467CD1" w:rsidRDefault="00467CD1" w:rsidP="005C3519">
      <w:pPr>
        <w:jc w:val="center"/>
        <w:rPr>
          <w:rFonts w:cs="Arial"/>
          <w:b/>
        </w:rPr>
      </w:pPr>
    </w:p>
    <w:p w14:paraId="2C3FF4A5" w14:textId="77777777" w:rsidR="00467CD1" w:rsidRDefault="00467CD1" w:rsidP="005C3519">
      <w:pPr>
        <w:jc w:val="center"/>
        <w:rPr>
          <w:rFonts w:cs="Arial"/>
          <w:b/>
        </w:rPr>
      </w:pPr>
    </w:p>
    <w:p w14:paraId="088E586A" w14:textId="77777777" w:rsidR="00467CD1" w:rsidRDefault="00467CD1" w:rsidP="005C3519">
      <w:pPr>
        <w:jc w:val="center"/>
        <w:rPr>
          <w:rFonts w:cs="Arial"/>
          <w:b/>
        </w:rPr>
      </w:pPr>
    </w:p>
    <w:p w14:paraId="2BD7D26A" w14:textId="77777777" w:rsidR="00467CD1" w:rsidRDefault="00467CD1" w:rsidP="005C3519">
      <w:pPr>
        <w:jc w:val="center"/>
        <w:rPr>
          <w:rFonts w:cs="Arial"/>
          <w:b/>
        </w:rPr>
      </w:pPr>
    </w:p>
    <w:p w14:paraId="28523D1E" w14:textId="77777777" w:rsidR="00467CD1" w:rsidRDefault="00467CD1" w:rsidP="005C3519">
      <w:pPr>
        <w:jc w:val="center"/>
        <w:rPr>
          <w:rFonts w:cs="Arial"/>
          <w:b/>
        </w:rPr>
      </w:pPr>
    </w:p>
    <w:p w14:paraId="6588A82F" w14:textId="77777777" w:rsidR="00467CD1" w:rsidRDefault="00467CD1" w:rsidP="005C3519">
      <w:pPr>
        <w:jc w:val="center"/>
        <w:rPr>
          <w:rFonts w:cs="Arial"/>
          <w:b/>
        </w:rPr>
      </w:pPr>
    </w:p>
    <w:p w14:paraId="5D83B16A" w14:textId="77777777" w:rsidR="00467CD1" w:rsidRDefault="00467CD1" w:rsidP="005C3519">
      <w:pPr>
        <w:jc w:val="center"/>
        <w:rPr>
          <w:rFonts w:cs="Arial"/>
          <w:b/>
        </w:rPr>
      </w:pPr>
    </w:p>
    <w:p w14:paraId="6FC45323" w14:textId="77777777" w:rsidR="00467CD1" w:rsidRDefault="00467CD1" w:rsidP="005C3519">
      <w:pPr>
        <w:jc w:val="center"/>
        <w:rPr>
          <w:rFonts w:cs="Arial"/>
          <w:b/>
        </w:rPr>
      </w:pPr>
    </w:p>
    <w:p w14:paraId="2A449072" w14:textId="067BA213" w:rsidR="00467CD1" w:rsidRDefault="00467CD1" w:rsidP="005C3519">
      <w:pPr>
        <w:jc w:val="center"/>
        <w:rPr>
          <w:rFonts w:cs="Arial"/>
          <w:b/>
        </w:rPr>
      </w:pPr>
    </w:p>
    <w:p w14:paraId="50056448" w14:textId="77777777" w:rsidR="00AC0272" w:rsidRDefault="00AC0272" w:rsidP="005C3519">
      <w:pPr>
        <w:jc w:val="center"/>
        <w:rPr>
          <w:rFonts w:cs="Arial"/>
          <w:b/>
        </w:rPr>
      </w:pPr>
    </w:p>
    <w:p w14:paraId="236A7FBD" w14:textId="77777777" w:rsidR="00467CD1" w:rsidRDefault="00467CD1" w:rsidP="005C3519">
      <w:pPr>
        <w:jc w:val="center"/>
        <w:rPr>
          <w:rFonts w:cs="Arial"/>
          <w:b/>
        </w:rPr>
      </w:pPr>
    </w:p>
    <w:p w14:paraId="4029AAC8" w14:textId="77777777" w:rsidR="00467CD1" w:rsidRDefault="00467CD1" w:rsidP="005C3519">
      <w:pPr>
        <w:jc w:val="center"/>
        <w:rPr>
          <w:rFonts w:cs="Arial"/>
          <w:b/>
        </w:rPr>
      </w:pPr>
    </w:p>
    <w:p w14:paraId="4F1B11E9" w14:textId="77777777" w:rsidR="00467CD1" w:rsidRDefault="00467CD1" w:rsidP="005C3519">
      <w:pPr>
        <w:jc w:val="center"/>
        <w:rPr>
          <w:rFonts w:cs="Arial"/>
          <w:b/>
        </w:rPr>
      </w:pPr>
    </w:p>
    <w:p w14:paraId="36C2D33C" w14:textId="2987B321" w:rsidR="002A72B2" w:rsidRPr="00520A4F" w:rsidRDefault="002A72B2" w:rsidP="005C3519">
      <w:pPr>
        <w:jc w:val="center"/>
        <w:rPr>
          <w:rFonts w:cs="Arial"/>
          <w:b/>
        </w:rPr>
      </w:pPr>
      <w:r w:rsidRPr="00520A4F">
        <w:rPr>
          <w:rFonts w:cs="Arial"/>
          <w:b/>
        </w:rPr>
        <w:lastRenderedPageBreak/>
        <w:t xml:space="preserve">Figura </w:t>
      </w:r>
      <w:r w:rsidR="002959D3">
        <w:rPr>
          <w:rFonts w:cs="Arial"/>
          <w:b/>
        </w:rPr>
        <w:t>9</w:t>
      </w:r>
      <w:r w:rsidRPr="00520A4F">
        <w:rPr>
          <w:rFonts w:cs="Arial"/>
          <w:b/>
        </w:rPr>
        <w:t>:</w:t>
      </w:r>
      <w:bookmarkStart w:id="2" w:name="_GoBack"/>
      <w:bookmarkEnd w:id="2"/>
      <w:r w:rsidRPr="00520A4F">
        <w:rPr>
          <w:rFonts w:cs="Arial"/>
          <w:b/>
        </w:rPr>
        <w:t xml:space="preserve"> </w:t>
      </w:r>
      <w:r w:rsidRPr="00520A4F">
        <w:rPr>
          <w:rFonts w:cs="Arial"/>
          <w:bCs/>
        </w:rPr>
        <w:t>Chave para a tampa B da bombona.</w:t>
      </w:r>
    </w:p>
    <w:p w14:paraId="6B2E7FFC" w14:textId="77777777" w:rsidR="002A72B2" w:rsidRPr="00520A4F" w:rsidRDefault="002A72B2" w:rsidP="005C3519">
      <w:pPr>
        <w:jc w:val="center"/>
        <w:rPr>
          <w:rFonts w:cs="Arial"/>
          <w:bCs/>
        </w:rPr>
      </w:pPr>
      <w:r w:rsidRPr="00520A4F">
        <w:rPr>
          <w:rFonts w:cs="Arial"/>
          <w:bCs/>
          <w:noProof/>
          <w:sz w:val="24"/>
          <w:szCs w:val="24"/>
        </w:rPr>
        <w:drawing>
          <wp:inline distT="0" distB="0" distL="0" distR="0" wp14:anchorId="530F680F" wp14:editId="5F47C65C">
            <wp:extent cx="5832000" cy="297484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248" t="18442" r="27124" b="22135"/>
                    <a:stretch/>
                  </pic:blipFill>
                  <pic:spPr bwMode="auto">
                    <a:xfrm>
                      <a:off x="0" y="0"/>
                      <a:ext cx="5832000" cy="2974849"/>
                    </a:xfrm>
                    <a:prstGeom prst="rect">
                      <a:avLst/>
                    </a:prstGeom>
                    <a:noFill/>
                    <a:ln>
                      <a:noFill/>
                    </a:ln>
                    <a:extLst>
                      <a:ext uri="{53640926-AAD7-44D8-BBD7-CCE9431645EC}">
                        <a14:shadowObscured xmlns:a14="http://schemas.microsoft.com/office/drawing/2010/main"/>
                      </a:ext>
                    </a:extLst>
                  </pic:spPr>
                </pic:pic>
              </a:graphicData>
            </a:graphic>
          </wp:inline>
        </w:drawing>
      </w:r>
    </w:p>
    <w:p w14:paraId="71F0D031" w14:textId="77777777" w:rsidR="002A72B2" w:rsidRPr="00520A4F" w:rsidRDefault="002A72B2" w:rsidP="005C3519">
      <w:pPr>
        <w:jc w:val="center"/>
        <w:rPr>
          <w:rFonts w:cs="Arial"/>
          <w:bCs/>
        </w:rPr>
      </w:pPr>
      <w:r w:rsidRPr="00520A4F">
        <w:rPr>
          <w:rFonts w:cs="Arial"/>
          <w:b/>
        </w:rPr>
        <w:t>Fonte:</w:t>
      </w:r>
      <w:r w:rsidRPr="00520A4F">
        <w:rPr>
          <w:rFonts w:cs="Arial"/>
          <w:bCs/>
        </w:rPr>
        <w:t xml:space="preserve"> Autores (2019).</w:t>
      </w:r>
    </w:p>
    <w:p w14:paraId="3E6FEC80" w14:textId="77777777" w:rsidR="002A72B2" w:rsidRPr="00520A4F" w:rsidRDefault="002A72B2" w:rsidP="00520A4F">
      <w:pPr>
        <w:pStyle w:val="PargrafodaLista"/>
        <w:ind w:left="0"/>
        <w:rPr>
          <w:rFonts w:cs="Arial"/>
          <w:sz w:val="24"/>
        </w:rPr>
      </w:pPr>
    </w:p>
    <w:p w14:paraId="66D0B859" w14:textId="77777777" w:rsidR="002A72B2" w:rsidRPr="00520A4F" w:rsidRDefault="002A72B2" w:rsidP="00520A4F">
      <w:pPr>
        <w:pStyle w:val="PargrafodaLista"/>
        <w:ind w:left="0" w:firstLine="567"/>
        <w:rPr>
          <w:rFonts w:cs="Arial"/>
          <w:sz w:val="24"/>
        </w:rPr>
      </w:pPr>
      <w:r w:rsidRPr="00520A4F">
        <w:rPr>
          <w:rFonts w:cs="Arial"/>
          <w:sz w:val="24"/>
        </w:rPr>
        <w:t xml:space="preserve">A outra extremidade das chaves apresentam 6 mm para serem encaixadas em uma </w:t>
      </w:r>
      <w:proofErr w:type="spellStart"/>
      <w:r w:rsidRPr="00520A4F">
        <w:rPr>
          <w:rFonts w:cs="Arial"/>
          <w:sz w:val="24"/>
        </w:rPr>
        <w:t>parafusadeira</w:t>
      </w:r>
      <w:proofErr w:type="spellEnd"/>
      <w:r w:rsidRPr="00520A4F">
        <w:rPr>
          <w:rFonts w:cs="Arial"/>
          <w:sz w:val="24"/>
        </w:rPr>
        <w:t>, sendo assim as tampas serão abertas e fechadas sem o esforço totalmente manual.</w:t>
      </w:r>
    </w:p>
    <w:p w14:paraId="703D23F8" w14:textId="77777777" w:rsidR="002A72B2" w:rsidRPr="00520A4F" w:rsidRDefault="002A72B2" w:rsidP="00520A4F">
      <w:pPr>
        <w:rPr>
          <w:rFonts w:cs="Arial"/>
          <w:b/>
          <w:sz w:val="24"/>
          <w:szCs w:val="24"/>
        </w:rPr>
      </w:pPr>
    </w:p>
    <w:p w14:paraId="7499C1AC" w14:textId="77777777" w:rsidR="002A72B2" w:rsidRPr="00520A4F" w:rsidRDefault="00107C29" w:rsidP="00520A4F">
      <w:pPr>
        <w:numPr>
          <w:ilvl w:val="0"/>
          <w:numId w:val="1"/>
        </w:numPr>
        <w:rPr>
          <w:rFonts w:cs="Arial"/>
          <w:b/>
          <w:sz w:val="24"/>
          <w:szCs w:val="24"/>
        </w:rPr>
      </w:pPr>
      <w:r w:rsidRPr="00520A4F">
        <w:rPr>
          <w:rFonts w:cs="Arial"/>
          <w:b/>
          <w:sz w:val="24"/>
          <w:szCs w:val="24"/>
        </w:rPr>
        <w:t xml:space="preserve">CONSIDERAÇÕES FINAIS </w:t>
      </w:r>
    </w:p>
    <w:p w14:paraId="49A7E8EE" w14:textId="77777777" w:rsidR="002A72B2" w:rsidRPr="00520A4F" w:rsidRDefault="002A72B2" w:rsidP="00520A4F">
      <w:pPr>
        <w:ind w:left="720"/>
        <w:rPr>
          <w:rFonts w:cs="Arial"/>
          <w:b/>
          <w:sz w:val="24"/>
          <w:szCs w:val="24"/>
        </w:rPr>
      </w:pPr>
    </w:p>
    <w:p w14:paraId="0A86C7CF" w14:textId="77777777" w:rsidR="004B25D7" w:rsidRDefault="004B25D7" w:rsidP="004B25D7">
      <w:pPr>
        <w:ind w:firstLine="567"/>
        <w:rPr>
          <w:rFonts w:cs="Arial"/>
          <w:sz w:val="24"/>
        </w:rPr>
      </w:pPr>
      <w:r w:rsidRPr="004B25D7">
        <w:rPr>
          <w:rFonts w:cs="Arial"/>
          <w:sz w:val="24"/>
        </w:rPr>
        <w:t xml:space="preserve">Com a aplicação do método </w:t>
      </w:r>
      <w:proofErr w:type="spellStart"/>
      <w:r w:rsidRPr="004B25D7">
        <w:rPr>
          <w:rFonts w:cs="Arial"/>
          <w:sz w:val="24"/>
        </w:rPr>
        <w:t>RULA</w:t>
      </w:r>
      <w:proofErr w:type="spellEnd"/>
      <w:r w:rsidRPr="004B25D7">
        <w:rPr>
          <w:rFonts w:cs="Arial"/>
          <w:sz w:val="24"/>
        </w:rPr>
        <w:t xml:space="preserve"> neste artigo, foi possível mensurar a necessidade de uma rápida mudança no posto de trabalho e propor uma solução mais automatizada a fim de melhorar a qualidade de vida do funcionário, além de reduzir os custos operacionais e aumentar a eficiência produtiva.</w:t>
      </w:r>
      <w:r>
        <w:rPr>
          <w:rFonts w:cs="Arial"/>
          <w:sz w:val="24"/>
        </w:rPr>
        <w:t xml:space="preserve"> </w:t>
      </w:r>
    </w:p>
    <w:p w14:paraId="2456CF71" w14:textId="2CD88C30" w:rsidR="004B25D7" w:rsidRPr="004B25D7" w:rsidRDefault="004B25D7" w:rsidP="004B25D7">
      <w:pPr>
        <w:ind w:firstLine="567"/>
        <w:rPr>
          <w:rFonts w:cs="Arial"/>
          <w:sz w:val="24"/>
        </w:rPr>
      </w:pPr>
      <w:r w:rsidRPr="004B25D7">
        <w:rPr>
          <w:rFonts w:cs="Arial"/>
          <w:sz w:val="24"/>
        </w:rPr>
        <w:t>O projeto 3D foi o primeiro passo em busca da melhoria no setor produtivo</w:t>
      </w:r>
      <w:r>
        <w:rPr>
          <w:rFonts w:cs="Arial"/>
          <w:sz w:val="24"/>
        </w:rPr>
        <w:t>, a</w:t>
      </w:r>
      <w:r w:rsidRPr="004B25D7">
        <w:rPr>
          <w:rFonts w:cs="Arial"/>
          <w:sz w:val="24"/>
        </w:rPr>
        <w:t>s próximas etapas, desde a escolha do material até o processo de fabricação estão a cargo da empresa.</w:t>
      </w:r>
    </w:p>
    <w:p w14:paraId="1E6C96CB" w14:textId="77777777" w:rsidR="004B25D7" w:rsidRPr="00520A4F" w:rsidRDefault="004B25D7" w:rsidP="00520A4F">
      <w:pPr>
        <w:ind w:firstLine="567"/>
        <w:rPr>
          <w:rFonts w:cs="Arial"/>
          <w:sz w:val="24"/>
        </w:rPr>
      </w:pPr>
    </w:p>
    <w:p w14:paraId="7B59D1FF" w14:textId="77777777" w:rsidR="00977121" w:rsidRDefault="00977121">
      <w:pPr>
        <w:autoSpaceDE/>
        <w:autoSpaceDN/>
        <w:spacing w:after="200" w:line="276" w:lineRule="auto"/>
        <w:jc w:val="left"/>
        <w:rPr>
          <w:b/>
          <w:sz w:val="24"/>
          <w:szCs w:val="24"/>
        </w:rPr>
      </w:pPr>
      <w:r>
        <w:rPr>
          <w:b/>
          <w:sz w:val="24"/>
          <w:szCs w:val="24"/>
        </w:rPr>
        <w:br w:type="page"/>
      </w:r>
    </w:p>
    <w:p w14:paraId="15531648" w14:textId="699E5CC5" w:rsidR="00686B79" w:rsidRDefault="00686B79" w:rsidP="00FC1482">
      <w:pPr>
        <w:rPr>
          <w:b/>
          <w:sz w:val="24"/>
          <w:szCs w:val="24"/>
        </w:rPr>
      </w:pPr>
      <w:r>
        <w:rPr>
          <w:b/>
          <w:sz w:val="24"/>
          <w:szCs w:val="24"/>
        </w:rPr>
        <w:lastRenderedPageBreak/>
        <w:t xml:space="preserve">REFERÊNCIAS </w:t>
      </w:r>
    </w:p>
    <w:p w14:paraId="2F8A8620" w14:textId="77777777" w:rsidR="00FC1482" w:rsidRDefault="00FC1482" w:rsidP="00FC1482">
      <w:pPr>
        <w:jc w:val="left"/>
        <w:rPr>
          <w:b/>
          <w:sz w:val="24"/>
          <w:szCs w:val="24"/>
        </w:rPr>
      </w:pPr>
    </w:p>
    <w:bookmarkEnd w:id="1"/>
    <w:p w14:paraId="7048356A" w14:textId="77777777" w:rsidR="00FC1482" w:rsidRPr="00FC1482" w:rsidRDefault="00FC1482" w:rsidP="00FC1482">
      <w:pPr>
        <w:autoSpaceDE/>
        <w:autoSpaceDN/>
        <w:jc w:val="left"/>
      </w:pPr>
      <w:proofErr w:type="spellStart"/>
      <w:r w:rsidRPr="00FC1482">
        <w:t>AGAHNEJAD</w:t>
      </w:r>
      <w:proofErr w:type="spellEnd"/>
      <w:r w:rsidRPr="00FC1482">
        <w:t xml:space="preserve">, </w:t>
      </w:r>
      <w:proofErr w:type="spellStart"/>
      <w:r w:rsidRPr="00FC1482">
        <w:t>Payman</w:t>
      </w:r>
      <w:proofErr w:type="spellEnd"/>
      <w:r w:rsidR="00FC0B0E">
        <w:t xml:space="preserve">. </w:t>
      </w:r>
      <w:r w:rsidRPr="00FC1482">
        <w:t xml:space="preserve">Análise ergonômica no posto de trabalho numa linha de produção utilizando método </w:t>
      </w:r>
      <w:proofErr w:type="spellStart"/>
      <w:r w:rsidRPr="00FC1482">
        <w:t>Niosh</w:t>
      </w:r>
      <w:proofErr w:type="spellEnd"/>
      <w:r w:rsidRPr="00FC1482">
        <w:t xml:space="preserve"> – um estudo de caso no polo industrial de Manaus. Disponível em: &lt;http://repositorio.ufpa.br/jspui/bitstream/2011/2730/1/Dissertacao_AnaliseErgonomicaPosto.pdf&gt; Acesso em: 03 de </w:t>
      </w:r>
      <w:r w:rsidR="003F55EB">
        <w:t>o</w:t>
      </w:r>
      <w:r w:rsidRPr="00FC1482">
        <w:t xml:space="preserve">utubro de 2018.  </w:t>
      </w:r>
    </w:p>
    <w:p w14:paraId="1D3621C4" w14:textId="77777777" w:rsidR="00FC1482" w:rsidRPr="00FC1482" w:rsidRDefault="00FC1482" w:rsidP="00FC1482">
      <w:pPr>
        <w:autoSpaceDE/>
        <w:autoSpaceDN/>
        <w:jc w:val="left"/>
      </w:pPr>
      <w:r w:rsidRPr="00FC1482">
        <w:t xml:space="preserve"> </w:t>
      </w:r>
    </w:p>
    <w:p w14:paraId="40BA123A" w14:textId="77777777" w:rsidR="00FC1482" w:rsidRPr="00FC1482" w:rsidRDefault="00FC1482" w:rsidP="00FC1482">
      <w:pPr>
        <w:autoSpaceDE/>
        <w:autoSpaceDN/>
        <w:jc w:val="left"/>
      </w:pPr>
      <w:r w:rsidRPr="00FC1482">
        <w:t xml:space="preserve">GIL, Antônio Carlos. - </w:t>
      </w:r>
      <w:r w:rsidRPr="00232391">
        <w:rPr>
          <w:i/>
          <w:iCs/>
        </w:rPr>
        <w:t>Como elaborar projetos de pesquisa</w:t>
      </w:r>
      <w:r w:rsidRPr="00FC1482">
        <w:t xml:space="preserve"> - 4. ed. - São Paulo: Atlas, 2002. </w:t>
      </w:r>
    </w:p>
    <w:p w14:paraId="3D5A137C" w14:textId="77777777" w:rsidR="00FC1482" w:rsidRPr="00FC1482" w:rsidRDefault="00FC1482" w:rsidP="00FC1482">
      <w:pPr>
        <w:autoSpaceDE/>
        <w:autoSpaceDN/>
        <w:jc w:val="left"/>
      </w:pPr>
      <w:r w:rsidRPr="00FC1482">
        <w:t xml:space="preserve"> </w:t>
      </w:r>
    </w:p>
    <w:p w14:paraId="43AA62C6" w14:textId="77777777" w:rsidR="00FC1482" w:rsidRPr="00FC1482" w:rsidRDefault="00FC1482" w:rsidP="00FC1482">
      <w:pPr>
        <w:autoSpaceDE/>
        <w:autoSpaceDN/>
        <w:jc w:val="left"/>
      </w:pPr>
      <w:proofErr w:type="spellStart"/>
      <w:r w:rsidRPr="00FC1482">
        <w:t>IIDA</w:t>
      </w:r>
      <w:proofErr w:type="spellEnd"/>
      <w:r w:rsidRPr="00FC1482">
        <w:t xml:space="preserve">, </w:t>
      </w:r>
      <w:proofErr w:type="spellStart"/>
      <w:r w:rsidRPr="00FC1482">
        <w:t>Itiro</w:t>
      </w:r>
      <w:proofErr w:type="spellEnd"/>
      <w:r w:rsidRPr="00FC1482">
        <w:t xml:space="preserve">; </w:t>
      </w:r>
      <w:r w:rsidRPr="00232391">
        <w:rPr>
          <w:i/>
          <w:iCs/>
        </w:rPr>
        <w:t>Ergonomia Projeto e Produção 2º ed. rev. e amplitude</w:t>
      </w:r>
      <w:r w:rsidRPr="00FC1482">
        <w:t xml:space="preserve"> – São Paulo: Edgard </w:t>
      </w:r>
      <w:proofErr w:type="spellStart"/>
      <w:r w:rsidRPr="00FC1482">
        <w:t>Blucher</w:t>
      </w:r>
      <w:proofErr w:type="spellEnd"/>
      <w:r w:rsidRPr="00FC1482">
        <w:t xml:space="preserve">, 2005. </w:t>
      </w:r>
    </w:p>
    <w:p w14:paraId="7A9C20E4" w14:textId="77777777" w:rsidR="00FC1482" w:rsidRPr="00FC1482" w:rsidRDefault="00FC1482" w:rsidP="00FC1482">
      <w:pPr>
        <w:autoSpaceDE/>
        <w:autoSpaceDN/>
        <w:jc w:val="left"/>
      </w:pPr>
      <w:r w:rsidRPr="00FC1482">
        <w:t xml:space="preserve"> </w:t>
      </w:r>
    </w:p>
    <w:p w14:paraId="52A6B84C" w14:textId="77777777" w:rsidR="00FC1482" w:rsidRPr="00FC1482" w:rsidRDefault="00FC1482" w:rsidP="00FC1482">
      <w:pPr>
        <w:autoSpaceDE/>
        <w:autoSpaceDN/>
        <w:jc w:val="left"/>
      </w:pPr>
      <w:r w:rsidRPr="00FC1482">
        <w:t>INPE. Instituto Brasileiro de Geografia e Estatística. Pesquisa Nacional por Amostra de Domicílios: pesquisa básica − 2001 a 2014. IBGE; 2013 [citado em 2015 maio 15. Disponível em: &lt;</w:t>
      </w:r>
      <w:proofErr w:type="spellStart"/>
      <w:r w:rsidRPr="00FC1482">
        <w:t>ftp</w:t>
      </w:r>
      <w:proofErr w:type="spellEnd"/>
      <w:r w:rsidRPr="00FC1482">
        <w:t>://</w:t>
      </w:r>
      <w:proofErr w:type="spellStart"/>
      <w:r w:rsidRPr="00FC1482">
        <w:t>ftp.ibge.gov.br</w:t>
      </w:r>
      <w:proofErr w:type="spellEnd"/>
      <w:r w:rsidRPr="00FC1482">
        <w:t>/</w:t>
      </w:r>
      <w:proofErr w:type="spellStart"/>
      <w:r w:rsidRPr="00FC1482">
        <w:t>PNS</w:t>
      </w:r>
      <w:proofErr w:type="spellEnd"/>
      <w:r w:rsidRPr="00FC1482">
        <w:t>/2013/</w:t>
      </w:r>
      <w:proofErr w:type="spellStart"/>
      <w:r w:rsidRPr="00FC1482">
        <w:t>pns2013.pdf</w:t>
      </w:r>
      <w:proofErr w:type="spellEnd"/>
      <w:r w:rsidRPr="00FC1482">
        <w:t xml:space="preserve">&gt; Acesso em: 4 de </w:t>
      </w:r>
      <w:r w:rsidR="003F55EB">
        <w:t>m</w:t>
      </w:r>
      <w:r w:rsidRPr="00FC1482">
        <w:t>arço de 2019</w:t>
      </w:r>
    </w:p>
    <w:p w14:paraId="60F923FC" w14:textId="77777777" w:rsidR="00FC1482" w:rsidRPr="00FC1482" w:rsidRDefault="00FC1482" w:rsidP="00FC1482">
      <w:pPr>
        <w:autoSpaceDE/>
        <w:autoSpaceDN/>
        <w:jc w:val="left"/>
      </w:pPr>
    </w:p>
    <w:p w14:paraId="50E6555C" w14:textId="77777777" w:rsidR="00FC1482" w:rsidRPr="00FC1482" w:rsidRDefault="00FC1482" w:rsidP="00FC1482">
      <w:pPr>
        <w:autoSpaceDE/>
        <w:autoSpaceDN/>
        <w:jc w:val="left"/>
      </w:pPr>
      <w:proofErr w:type="spellStart"/>
      <w:r w:rsidRPr="00FC1482">
        <w:t>JUNNIOR</w:t>
      </w:r>
      <w:proofErr w:type="spellEnd"/>
      <w:r w:rsidRPr="00FC1482">
        <w:t xml:space="preserve">, Roberto </w:t>
      </w:r>
      <w:proofErr w:type="spellStart"/>
      <w:r w:rsidRPr="00FC1482">
        <w:t>Cristofori</w:t>
      </w:r>
      <w:proofErr w:type="spellEnd"/>
      <w:r w:rsidRPr="00FC1482">
        <w:t xml:space="preserve"> </w:t>
      </w:r>
      <w:proofErr w:type="spellStart"/>
      <w:r w:rsidRPr="00FC1482">
        <w:t>Dombidau</w:t>
      </w:r>
      <w:proofErr w:type="spellEnd"/>
      <w:r w:rsidRPr="00FC1482">
        <w:t xml:space="preserve">; SILVA, Bruna Cristine Bernardes; CANEDO, Giselle Ramirez. Aplicação do método </w:t>
      </w:r>
      <w:proofErr w:type="spellStart"/>
      <w:r w:rsidRPr="00FC1482">
        <w:t>RULA</w:t>
      </w:r>
      <w:proofErr w:type="spellEnd"/>
      <w:r w:rsidRPr="00FC1482">
        <w:t xml:space="preserve"> (</w:t>
      </w:r>
      <w:proofErr w:type="spellStart"/>
      <w:r w:rsidRPr="00FC1482">
        <w:t>rapid</w:t>
      </w:r>
      <w:proofErr w:type="spellEnd"/>
      <w:r w:rsidRPr="00FC1482">
        <w:t xml:space="preserve"> </w:t>
      </w:r>
      <w:proofErr w:type="spellStart"/>
      <w:r w:rsidRPr="00FC1482">
        <w:t>upper</w:t>
      </w:r>
      <w:proofErr w:type="spellEnd"/>
      <w:r w:rsidRPr="00FC1482">
        <w:t xml:space="preserve"> </w:t>
      </w:r>
      <w:proofErr w:type="spellStart"/>
      <w:r w:rsidRPr="00FC1482">
        <w:t>limb</w:t>
      </w:r>
      <w:proofErr w:type="spellEnd"/>
      <w:r w:rsidRPr="00FC1482">
        <w:t xml:space="preserve"> assessment) em Um laboratório didático. Disponível em: &lt; http://</w:t>
      </w:r>
      <w:proofErr w:type="spellStart"/>
      <w:r w:rsidRPr="00FC1482">
        <w:t>www.abepro.org.br</w:t>
      </w:r>
      <w:proofErr w:type="spellEnd"/>
      <w:r w:rsidRPr="00FC1482">
        <w:t>/biblioteca/</w:t>
      </w:r>
      <w:proofErr w:type="spellStart"/>
      <w:r w:rsidRPr="00FC1482">
        <w:t>TN_STO_241_401_32996.pdf</w:t>
      </w:r>
      <w:proofErr w:type="spellEnd"/>
      <w:r w:rsidRPr="00FC1482">
        <w:t xml:space="preserve"> &gt; Acesso em: 19 de </w:t>
      </w:r>
      <w:r w:rsidR="003F55EB">
        <w:t>a</w:t>
      </w:r>
      <w:r w:rsidRPr="00FC1482">
        <w:t>gosto de 2019.</w:t>
      </w:r>
    </w:p>
    <w:p w14:paraId="2F6589F5" w14:textId="77777777" w:rsidR="00FC1482" w:rsidRPr="00FC1482" w:rsidRDefault="00FC1482" w:rsidP="00FC1482">
      <w:pPr>
        <w:autoSpaceDE/>
        <w:autoSpaceDN/>
        <w:jc w:val="left"/>
      </w:pPr>
      <w:r w:rsidRPr="00FC1482">
        <w:t xml:space="preserve"> </w:t>
      </w:r>
    </w:p>
    <w:p w14:paraId="656A462E" w14:textId="77777777" w:rsidR="003F55EB" w:rsidRDefault="003F55EB" w:rsidP="00FC1482">
      <w:pPr>
        <w:autoSpaceDE/>
        <w:autoSpaceDN/>
        <w:jc w:val="left"/>
      </w:pPr>
      <w:proofErr w:type="spellStart"/>
      <w:r w:rsidRPr="00F66641">
        <w:rPr>
          <w:lang w:val="en-US"/>
        </w:rPr>
        <w:t>KUORINKA</w:t>
      </w:r>
      <w:proofErr w:type="spellEnd"/>
      <w:r w:rsidRPr="00F66641">
        <w:rPr>
          <w:lang w:val="en-US"/>
        </w:rPr>
        <w:t xml:space="preserve">, I., FORCIER, L., editors. </w:t>
      </w:r>
      <w:r w:rsidRPr="00F66641">
        <w:rPr>
          <w:i/>
          <w:iCs/>
          <w:lang w:val="en-US"/>
        </w:rPr>
        <w:t>Work-related musculoskeletal disorders (</w:t>
      </w:r>
      <w:proofErr w:type="spellStart"/>
      <w:r w:rsidRPr="00F66641">
        <w:rPr>
          <w:i/>
          <w:iCs/>
          <w:lang w:val="en-US"/>
        </w:rPr>
        <w:t>WMSDs</w:t>
      </w:r>
      <w:proofErr w:type="spellEnd"/>
      <w:r w:rsidRPr="00F66641">
        <w:rPr>
          <w:i/>
          <w:iCs/>
          <w:lang w:val="en-US"/>
        </w:rPr>
        <w:t xml:space="preserve">): a reference book for prevention. </w:t>
      </w:r>
      <w:proofErr w:type="spellStart"/>
      <w:r w:rsidRPr="003F55EB">
        <w:rPr>
          <w:i/>
          <w:iCs/>
        </w:rPr>
        <w:t>Great</w:t>
      </w:r>
      <w:proofErr w:type="spellEnd"/>
      <w:r w:rsidRPr="003F55EB">
        <w:rPr>
          <w:i/>
          <w:iCs/>
        </w:rPr>
        <w:t xml:space="preserve"> </w:t>
      </w:r>
      <w:proofErr w:type="spellStart"/>
      <w:r w:rsidRPr="003F55EB">
        <w:rPr>
          <w:i/>
          <w:iCs/>
        </w:rPr>
        <w:t>Britain</w:t>
      </w:r>
      <w:proofErr w:type="spellEnd"/>
      <w:r w:rsidRPr="003F55EB">
        <w:rPr>
          <w:i/>
          <w:iCs/>
        </w:rPr>
        <w:t>: Taylor &amp; Francis</w:t>
      </w:r>
      <w:r w:rsidRPr="003F55EB">
        <w:t>; 1995.</w:t>
      </w:r>
    </w:p>
    <w:p w14:paraId="39134C2C" w14:textId="77777777" w:rsidR="003F55EB" w:rsidRDefault="003F55EB" w:rsidP="00FC1482">
      <w:pPr>
        <w:autoSpaceDE/>
        <w:autoSpaceDN/>
        <w:jc w:val="left"/>
      </w:pPr>
    </w:p>
    <w:p w14:paraId="345DF852" w14:textId="77777777" w:rsidR="00FC1482" w:rsidRPr="00FC1482" w:rsidRDefault="00FC1482" w:rsidP="00FC1482">
      <w:pPr>
        <w:autoSpaceDE/>
        <w:autoSpaceDN/>
        <w:jc w:val="left"/>
      </w:pPr>
      <w:proofErr w:type="spellStart"/>
      <w:r w:rsidRPr="00FC1482">
        <w:t>LOJADOMECANICO</w:t>
      </w:r>
      <w:proofErr w:type="spellEnd"/>
      <w:r w:rsidRPr="00FC1482">
        <w:t xml:space="preserve">. </w:t>
      </w:r>
      <w:proofErr w:type="spellStart"/>
      <w:r w:rsidRPr="00FC1482">
        <w:t>Parafusadeira</w:t>
      </w:r>
      <w:proofErr w:type="spellEnd"/>
      <w:r w:rsidRPr="00FC1482">
        <w:t xml:space="preserve"> e Furadeira com Impacto 1/2 Pol. Bateria </w:t>
      </w:r>
      <w:proofErr w:type="spellStart"/>
      <w:r w:rsidRPr="00FC1482">
        <w:t>20V</w:t>
      </w:r>
      <w:proofErr w:type="spellEnd"/>
      <w:r w:rsidRPr="00FC1482">
        <w:t xml:space="preserve"> 1,3 Ah Max Íon Lítio Bivolt - </w:t>
      </w:r>
      <w:proofErr w:type="spellStart"/>
      <w:r w:rsidRPr="00FC1482">
        <w:t>DEWALT-DCD776LC</w:t>
      </w:r>
      <w:proofErr w:type="spellEnd"/>
      <w:r w:rsidRPr="00FC1482">
        <w:t xml:space="preserve">. Disponível em: &lt;https://www.lojadomecanico.com.br/produto/100523/21/223/parafusadeira-e-furadeira-com-impacto-12-pol-bateria-20v-13-ah-max-ion-litio-bivolt-dewalt-dcd776lc&gt; Acesso em: 18 de </w:t>
      </w:r>
      <w:r w:rsidR="003F55EB">
        <w:t>n</w:t>
      </w:r>
      <w:r w:rsidRPr="00FC1482">
        <w:t>ovembro de 2018.</w:t>
      </w:r>
    </w:p>
    <w:p w14:paraId="140C2E72" w14:textId="77777777" w:rsidR="00FC1482" w:rsidRPr="00FC1482" w:rsidRDefault="00FC1482" w:rsidP="00FC1482">
      <w:pPr>
        <w:autoSpaceDE/>
        <w:autoSpaceDN/>
        <w:jc w:val="left"/>
      </w:pPr>
    </w:p>
    <w:p w14:paraId="325E77EC" w14:textId="77777777" w:rsidR="00FC1482" w:rsidRPr="00FC1482" w:rsidRDefault="00FC1482" w:rsidP="00FC1482">
      <w:pPr>
        <w:autoSpaceDE/>
        <w:autoSpaceDN/>
        <w:jc w:val="left"/>
      </w:pPr>
      <w:r w:rsidRPr="00FC1482">
        <w:t xml:space="preserve">OLIVEIRA, </w:t>
      </w:r>
      <w:proofErr w:type="spellStart"/>
      <w:r w:rsidRPr="00FC1482">
        <w:t>Suéllen</w:t>
      </w:r>
      <w:proofErr w:type="spellEnd"/>
      <w:r w:rsidRPr="00FC1482">
        <w:t xml:space="preserve"> Cristina Vaz de. Análise ergonômica no Instituto de Ciências da Saúde de uma instituição privada de ensino superior em Minas Gerais. Disponível em: &lt;https://www.efdeportes.com/efd166/analise-ergonomica-de-uma-instituicao-de-ensino.htm&gt; Acesso em: 20 de </w:t>
      </w:r>
      <w:r w:rsidR="003F55EB">
        <w:t>a</w:t>
      </w:r>
      <w:r w:rsidRPr="00FC1482">
        <w:t>gosto de 2019</w:t>
      </w:r>
    </w:p>
    <w:p w14:paraId="6D2B6E86" w14:textId="77777777" w:rsidR="00FC1482" w:rsidRPr="00FC1482" w:rsidRDefault="00FC1482" w:rsidP="00FC1482">
      <w:pPr>
        <w:autoSpaceDE/>
        <w:autoSpaceDN/>
        <w:jc w:val="left"/>
      </w:pPr>
    </w:p>
    <w:p w14:paraId="363C0A0F" w14:textId="77777777" w:rsidR="00FC1482" w:rsidRPr="00FC1482" w:rsidRDefault="00FC1482" w:rsidP="00FC1482">
      <w:pPr>
        <w:autoSpaceDE/>
        <w:autoSpaceDN/>
        <w:jc w:val="left"/>
      </w:pPr>
      <w:r w:rsidRPr="00FC1482">
        <w:t xml:space="preserve">PAIM, </w:t>
      </w:r>
      <w:proofErr w:type="spellStart"/>
      <w:r w:rsidRPr="00FC1482">
        <w:t>Cleverson</w:t>
      </w:r>
      <w:proofErr w:type="spellEnd"/>
      <w:r w:rsidRPr="00FC1482">
        <w:t xml:space="preserve">; </w:t>
      </w:r>
      <w:proofErr w:type="spellStart"/>
      <w:r w:rsidRPr="00FC1482">
        <w:t>PERAÇA</w:t>
      </w:r>
      <w:proofErr w:type="spellEnd"/>
      <w:r w:rsidRPr="00FC1482">
        <w:t xml:space="preserve">, Daniele; </w:t>
      </w:r>
      <w:proofErr w:type="spellStart"/>
      <w:r w:rsidRPr="00FC1482">
        <w:t>SAPPER</w:t>
      </w:r>
      <w:proofErr w:type="spellEnd"/>
      <w:r w:rsidRPr="00FC1482">
        <w:t xml:space="preserve">, Flávia; MOREIRA, Içara; MOREIRA, Thaisa. Análise ergonômica: métodos </w:t>
      </w:r>
      <w:proofErr w:type="spellStart"/>
      <w:r w:rsidRPr="00FC1482">
        <w:t>RULA</w:t>
      </w:r>
      <w:proofErr w:type="spellEnd"/>
      <w:r w:rsidRPr="00FC1482">
        <w:t xml:space="preserve"> e </w:t>
      </w:r>
      <w:proofErr w:type="spellStart"/>
      <w:r w:rsidRPr="00FC1482">
        <w:t>OWAS</w:t>
      </w:r>
      <w:proofErr w:type="spellEnd"/>
      <w:r w:rsidRPr="00FC1482">
        <w:t xml:space="preserve"> aplicados em uma instituição de ensino superior. Disponível em: &lt;http://</w:t>
      </w:r>
      <w:proofErr w:type="spellStart"/>
      <w:r w:rsidRPr="00FC1482">
        <w:t>www.revistaespacios.com</w:t>
      </w:r>
      <w:proofErr w:type="spellEnd"/>
      <w:r w:rsidRPr="00FC1482">
        <w:t>/</w:t>
      </w:r>
      <w:proofErr w:type="spellStart"/>
      <w:r w:rsidRPr="00FC1482">
        <w:t>a17v38n11</w:t>
      </w:r>
      <w:proofErr w:type="spellEnd"/>
      <w:r w:rsidRPr="00FC1482">
        <w:t>/</w:t>
      </w:r>
      <w:proofErr w:type="spellStart"/>
      <w:r w:rsidRPr="00FC1482">
        <w:t>a17v38n11p22.pdf</w:t>
      </w:r>
      <w:proofErr w:type="spellEnd"/>
      <w:r w:rsidRPr="00FC1482">
        <w:t xml:space="preserve">&gt; Acesso em: 03 de março de 2019. </w:t>
      </w:r>
    </w:p>
    <w:p w14:paraId="385AB332" w14:textId="77777777" w:rsidR="00FC1482" w:rsidRPr="00FC1482" w:rsidRDefault="00FC1482" w:rsidP="00FC1482">
      <w:pPr>
        <w:autoSpaceDE/>
        <w:autoSpaceDN/>
        <w:jc w:val="left"/>
      </w:pPr>
    </w:p>
    <w:p w14:paraId="0A996587" w14:textId="77777777" w:rsidR="00FC1482" w:rsidRPr="00FC1482" w:rsidRDefault="00FC1482" w:rsidP="00FC1482">
      <w:pPr>
        <w:autoSpaceDE/>
        <w:autoSpaceDN/>
        <w:jc w:val="left"/>
      </w:pPr>
      <w:proofErr w:type="spellStart"/>
      <w:r w:rsidRPr="00F66641">
        <w:rPr>
          <w:lang w:val="en-US"/>
        </w:rPr>
        <w:t>PHYSIOPEDIA</w:t>
      </w:r>
      <w:proofErr w:type="spellEnd"/>
      <w:r w:rsidRPr="00F66641">
        <w:rPr>
          <w:lang w:val="en-US"/>
        </w:rPr>
        <w:t>. Rapid Upper Limb Assessment (</w:t>
      </w:r>
      <w:proofErr w:type="spellStart"/>
      <w:r w:rsidRPr="00F66641">
        <w:rPr>
          <w:lang w:val="en-US"/>
        </w:rPr>
        <w:t>RULA</w:t>
      </w:r>
      <w:proofErr w:type="spellEnd"/>
      <w:r w:rsidRPr="00F66641">
        <w:rPr>
          <w:lang w:val="en-US"/>
        </w:rPr>
        <w:t xml:space="preserve">).  </w:t>
      </w:r>
      <w:r w:rsidRPr="00FC1482">
        <w:t xml:space="preserve">Disponível em: &lt;https://www.physio-pedia.com/Rapid_Upper_Limb_Assessment_(RULA)&gt; Acesso em: 21 de </w:t>
      </w:r>
      <w:r w:rsidR="003F55EB">
        <w:t>a</w:t>
      </w:r>
      <w:r w:rsidRPr="00FC1482">
        <w:t>gosto de 2019.</w:t>
      </w:r>
    </w:p>
    <w:p w14:paraId="39D88FC9" w14:textId="77777777" w:rsidR="00FC1482" w:rsidRPr="00FC1482" w:rsidRDefault="00FC1482" w:rsidP="00FC1482">
      <w:pPr>
        <w:autoSpaceDE/>
        <w:autoSpaceDN/>
        <w:jc w:val="left"/>
      </w:pPr>
    </w:p>
    <w:p w14:paraId="4410DE26" w14:textId="77777777" w:rsidR="00FC1482" w:rsidRPr="00FC1482" w:rsidRDefault="00FC1482" w:rsidP="00FC1482">
      <w:pPr>
        <w:autoSpaceDE/>
        <w:autoSpaceDN/>
        <w:jc w:val="left"/>
      </w:pPr>
      <w:r w:rsidRPr="00FC1482">
        <w:t>SILVEIRA, Cristiano Bertolucci. O que é Automação Industrial. Disponível em: &lt; https://</w:t>
      </w:r>
      <w:proofErr w:type="spellStart"/>
      <w:r w:rsidRPr="00FC1482">
        <w:t>www.citisystems.com.br</w:t>
      </w:r>
      <w:proofErr w:type="spellEnd"/>
      <w:r w:rsidRPr="00FC1482">
        <w:t>/o-que-e-</w:t>
      </w:r>
      <w:proofErr w:type="spellStart"/>
      <w:r w:rsidRPr="00FC1482">
        <w:t>automacao</w:t>
      </w:r>
      <w:proofErr w:type="spellEnd"/>
      <w:r w:rsidRPr="00FC1482">
        <w:t xml:space="preserve">-industrial/&gt; Acesso em: 02 de </w:t>
      </w:r>
      <w:r w:rsidR="003F55EB">
        <w:t>m</w:t>
      </w:r>
      <w:r w:rsidRPr="00FC1482">
        <w:t xml:space="preserve">arço 2019.  </w:t>
      </w:r>
    </w:p>
    <w:p w14:paraId="56272042" w14:textId="77777777" w:rsidR="00FC1482" w:rsidRPr="00FC1482" w:rsidRDefault="00FC1482" w:rsidP="00FC1482">
      <w:pPr>
        <w:autoSpaceDE/>
        <w:autoSpaceDN/>
        <w:jc w:val="left"/>
      </w:pPr>
      <w:r w:rsidRPr="00FC1482">
        <w:t xml:space="preserve"> </w:t>
      </w:r>
    </w:p>
    <w:p w14:paraId="360D769E" w14:textId="77777777" w:rsidR="00FC1482" w:rsidRPr="00FC1482" w:rsidRDefault="00FC1482" w:rsidP="00FC1482">
      <w:pPr>
        <w:autoSpaceDE/>
        <w:autoSpaceDN/>
        <w:jc w:val="left"/>
      </w:pPr>
      <w:proofErr w:type="spellStart"/>
      <w:r w:rsidRPr="00FC1482">
        <w:t>SHIDA</w:t>
      </w:r>
      <w:proofErr w:type="spellEnd"/>
      <w:r w:rsidRPr="00FC1482">
        <w:t xml:space="preserve">, G. J; BENTO, P. E. G. </w:t>
      </w:r>
      <w:r w:rsidRPr="00472280">
        <w:rPr>
          <w:i/>
          <w:iCs/>
        </w:rPr>
        <w:t>Métodos e ferramentas ergonômicas que auxiliam na análise de situações de trabalho. VIII Congresso Nacional de Excelência em Gestão</w:t>
      </w:r>
      <w:r w:rsidRPr="00FC1482">
        <w:t xml:space="preserve">. Niterói, Rio de Janeiro, 2012. ISSN 1984-9354. </w:t>
      </w:r>
    </w:p>
    <w:p w14:paraId="3D8C61CB" w14:textId="77777777" w:rsidR="00FC1482" w:rsidRDefault="00FC1482" w:rsidP="00FC1482">
      <w:pPr>
        <w:autoSpaceDE/>
        <w:autoSpaceDN/>
        <w:jc w:val="left"/>
      </w:pPr>
    </w:p>
    <w:p w14:paraId="4D906CC8" w14:textId="77777777" w:rsidR="005C3519" w:rsidRPr="00FC1482" w:rsidRDefault="00FC1482" w:rsidP="00FC1482">
      <w:pPr>
        <w:autoSpaceDE/>
        <w:autoSpaceDN/>
        <w:jc w:val="left"/>
      </w:pPr>
      <w:proofErr w:type="spellStart"/>
      <w:r w:rsidRPr="00FC1482">
        <w:t>STALL</w:t>
      </w:r>
      <w:proofErr w:type="spellEnd"/>
      <w:r w:rsidRPr="00FC1482">
        <w:t>, Gustavo Henrique. Avaliação ergonômica na preparação de argamassas utilizando misturadores. Disponível em:</w:t>
      </w:r>
      <w:r>
        <w:t xml:space="preserve"> </w:t>
      </w:r>
      <w:r w:rsidRPr="00FC1482">
        <w:t xml:space="preserve">&lt;http://repositorio.roca.utfpr.edu.br/jspui/bitstream/1/6833/1/CT_CEEST_XXX_2015_22.pdf&gt; Acesso em: 20 de </w:t>
      </w:r>
      <w:r w:rsidR="003F55EB">
        <w:t>a</w:t>
      </w:r>
      <w:r w:rsidRPr="00FC1482">
        <w:t>gosto de 2019.</w:t>
      </w:r>
    </w:p>
    <w:sectPr w:rsidR="005C3519" w:rsidRPr="00FC1482" w:rsidSect="00523245">
      <w:headerReference w:type="default" r:id="rId16"/>
      <w:footerReference w:type="even" r:id="rId17"/>
      <w:footerReference w:type="default" r:id="rId18"/>
      <w:headerReference w:type="first" r:id="rId19"/>
      <w:footerReference w:type="first" r:id="rId20"/>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7910B" w14:textId="77777777" w:rsidR="009925C9" w:rsidRDefault="009925C9">
      <w:r>
        <w:separator/>
      </w:r>
    </w:p>
  </w:endnote>
  <w:endnote w:type="continuationSeparator" w:id="0">
    <w:p w14:paraId="39D9A243" w14:textId="77777777" w:rsidR="009925C9" w:rsidRDefault="00992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5D14B" w14:textId="77777777" w:rsidR="00523245" w:rsidRDefault="00686B79">
    <w:pPr>
      <w:pStyle w:val="Rodap"/>
      <w:jc w:val="right"/>
    </w:pPr>
    <w:r>
      <w:fldChar w:fldCharType="begin"/>
    </w:r>
    <w:r>
      <w:instrText>PAGE   \* MERGEFORMAT</w:instrText>
    </w:r>
    <w:r>
      <w:fldChar w:fldCharType="separate"/>
    </w:r>
    <w:r>
      <w:rPr>
        <w:noProof/>
      </w:rPr>
      <w:t>2</w:t>
    </w:r>
    <w:r>
      <w:rPr>
        <w:noProof/>
      </w:rPr>
      <w:fldChar w:fldCharType="end"/>
    </w:r>
  </w:p>
  <w:p w14:paraId="4C9B091B" w14:textId="77777777" w:rsidR="00523245" w:rsidRDefault="0052324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B6D2" w14:textId="77777777" w:rsidR="00523245" w:rsidRPr="00BC7195" w:rsidRDefault="00292221">
    <w:pPr>
      <w:pStyle w:val="Rodap"/>
    </w:pPr>
    <w:r>
      <w:rPr>
        <w:noProof/>
      </w:rPr>
      <w:drawing>
        <wp:anchor distT="0" distB="0" distL="114300" distR="114300" simplePos="0" relativeHeight="251668480" behindDoc="0" locked="0" layoutInCell="1" allowOverlap="1" wp14:anchorId="1879FB02" wp14:editId="1A9F4B61">
          <wp:simplePos x="0" y="0"/>
          <wp:positionH relativeFrom="margin">
            <wp:posOffset>1263015</wp:posOffset>
          </wp:positionH>
          <wp:positionV relativeFrom="margin">
            <wp:posOffset>8055610</wp:posOffset>
          </wp:positionV>
          <wp:extent cx="3714750" cy="959485"/>
          <wp:effectExtent l="0" t="0" r="0" b="0"/>
          <wp:wrapSquare wrapText="bothSides"/>
          <wp:docPr id="1139" name="Imagem 1139"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6C1B7EEF" wp14:editId="75E18797">
          <wp:simplePos x="0" y="0"/>
          <wp:positionH relativeFrom="margin">
            <wp:posOffset>-670560</wp:posOffset>
          </wp:positionH>
          <wp:positionV relativeFrom="margin">
            <wp:posOffset>8065135</wp:posOffset>
          </wp:positionV>
          <wp:extent cx="1356995" cy="959485"/>
          <wp:effectExtent l="0" t="0" r="0" b="0"/>
          <wp:wrapSquare wrapText="bothSides"/>
          <wp:docPr id="1140" name="Imagem 1140"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81B93EE" wp14:editId="0506F6D8">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D1B41" w14:textId="77777777" w:rsidR="00523245" w:rsidRPr="001E0AF0" w:rsidRDefault="00686B79" w:rsidP="00523245">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81B93EE"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" stroked="f">
              <v:textbox style="mso-fit-shape-to-text:t">
                <w:txbxContent>
                  <w:p w14:paraId="0FAD1B41" w14:textId="77777777" w:rsidR="00523245" w:rsidRPr="001E0AF0" w:rsidRDefault="00686B79" w:rsidP="00523245">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773866BA" wp14:editId="49C9D87E">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49284" w14:textId="77777777" w:rsidR="00523245"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73866BA"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" stroked="f">
              <v:textbox style="mso-fit-shape-to-text:t">
                <w:txbxContent>
                  <w:p w14:paraId="06949284" w14:textId="77777777" w:rsidR="00523245" w:rsidRPr="001E0AF0" w:rsidRDefault="00686B79">
                    <w:pPr>
                      <w:rPr>
                        <w:b/>
                      </w:rPr>
                    </w:pPr>
                    <w:r w:rsidRPr="001E0AF0">
                      <w:rPr>
                        <w:b/>
                      </w:rPr>
                      <w:t>Realização</w:t>
                    </w:r>
                  </w:p>
                </w:txbxContent>
              </v:textbox>
            </v:shape>
          </w:pict>
        </mc:Fallback>
      </mc:AlternateContent>
    </w:r>
  </w:p>
  <w:p w14:paraId="33807D9E" w14:textId="77777777" w:rsidR="00523245" w:rsidRDefault="00686B79">
    <w:pPr>
      <w:pStyle w:val="Rodap"/>
    </w:pPr>
    <w:r>
      <w:rPr>
        <w:noProof/>
      </w:rPr>
      <w:drawing>
        <wp:anchor distT="0" distB="0" distL="114300" distR="114300" simplePos="0" relativeHeight="251669504" behindDoc="0" locked="0" layoutInCell="1" allowOverlap="1" wp14:anchorId="5F833B67" wp14:editId="488AD242">
          <wp:simplePos x="0" y="0"/>
          <wp:positionH relativeFrom="margin">
            <wp:posOffset>4853940</wp:posOffset>
          </wp:positionH>
          <wp:positionV relativeFrom="margin">
            <wp:posOffset>8434705</wp:posOffset>
          </wp:positionV>
          <wp:extent cx="790575" cy="167005"/>
          <wp:effectExtent l="0" t="0" r="9525" b="4445"/>
          <wp:wrapSquare wrapText="bothSides"/>
          <wp:docPr id="1141" name="Imagem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10ACA" w14:textId="77777777" w:rsidR="00523245" w:rsidRDefault="00686B79" w:rsidP="00523245">
    <w:pPr>
      <w:pStyle w:val="Rodap"/>
      <w:jc w:val="center"/>
    </w:pPr>
    <w:r>
      <w:t xml:space="preserve">II </w:t>
    </w:r>
    <w:proofErr w:type="spellStart"/>
    <w:r>
      <w:t>CONINTER</w:t>
    </w:r>
    <w:proofErr w:type="spellEnd"/>
    <w:r>
      <w:t xml:space="preserve"> – Congresso Internacional Interdisciplinar em Sociais e Humanidades </w:t>
    </w:r>
  </w:p>
  <w:p w14:paraId="2637C725" w14:textId="77777777" w:rsidR="00523245" w:rsidRDefault="00686B79" w:rsidP="00523245">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81931" w14:textId="77777777" w:rsidR="009925C9" w:rsidRDefault="009925C9">
      <w:r>
        <w:separator/>
      </w:r>
    </w:p>
  </w:footnote>
  <w:footnote w:type="continuationSeparator" w:id="0">
    <w:p w14:paraId="4EDB1AC0" w14:textId="77777777" w:rsidR="009925C9" w:rsidRDefault="00992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EA71C" w14:textId="77777777" w:rsidR="00523245" w:rsidRDefault="0068594A" w:rsidP="000C3153">
    <w:pPr>
      <w:pStyle w:val="Cabealho"/>
      <w:jc w:val="right"/>
    </w:pPr>
    <w:r>
      <w:rPr>
        <w:noProof/>
      </w:rPr>
      <w:drawing>
        <wp:anchor distT="0" distB="0" distL="114300" distR="114300" simplePos="0" relativeHeight="251670528" behindDoc="0" locked="0" layoutInCell="1" allowOverlap="1" wp14:anchorId="16C049BC" wp14:editId="69D97362">
          <wp:simplePos x="0" y="0"/>
          <wp:positionH relativeFrom="margin">
            <wp:posOffset>4253865</wp:posOffset>
          </wp:positionH>
          <wp:positionV relativeFrom="margin">
            <wp:posOffset>-1365250</wp:posOffset>
          </wp:positionV>
          <wp:extent cx="1905000" cy="906780"/>
          <wp:effectExtent l="0" t="0" r="0" b="7620"/>
          <wp:wrapSquare wrapText="bothSides"/>
          <wp:docPr id="1136" name="Imagem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562C5862" wp14:editId="7E478303">
          <wp:simplePos x="0" y="0"/>
          <wp:positionH relativeFrom="margin">
            <wp:posOffset>689610</wp:posOffset>
          </wp:positionH>
          <wp:positionV relativeFrom="margin">
            <wp:posOffset>-3382010</wp:posOffset>
          </wp:positionV>
          <wp:extent cx="1278890" cy="4832350"/>
          <wp:effectExtent l="0" t="5080" r="0" b="0"/>
          <wp:wrapSquare wrapText="bothSides"/>
          <wp:docPr id="1138" name="Imagem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681A" w14:textId="77777777" w:rsidR="00523245" w:rsidRDefault="00686B79">
    <w:pPr>
      <w:pStyle w:val="Cabealho"/>
      <w:jc w:val="right"/>
    </w:pPr>
    <w:r>
      <w:rPr>
        <w:noProof/>
      </w:rPr>
      <w:drawing>
        <wp:anchor distT="0" distB="0" distL="114300" distR="114300" simplePos="0" relativeHeight="251660288" behindDoc="0" locked="0" layoutInCell="1" allowOverlap="1" wp14:anchorId="10B100C7" wp14:editId="71777AC0">
          <wp:simplePos x="0" y="0"/>
          <wp:positionH relativeFrom="margin">
            <wp:posOffset>-948690</wp:posOffset>
          </wp:positionH>
          <wp:positionV relativeFrom="margin">
            <wp:posOffset>-1087120</wp:posOffset>
          </wp:positionV>
          <wp:extent cx="2113280" cy="905510"/>
          <wp:effectExtent l="0" t="0" r="1270" b="8890"/>
          <wp:wrapSquare wrapText="bothSides"/>
          <wp:docPr id="1142" name="Imagem 1142"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782498BD" w14:textId="77777777" w:rsidR="00523245" w:rsidRPr="00447739" w:rsidRDefault="00523245" w:rsidP="00523245">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0F91"/>
    <w:multiLevelType w:val="hybridMultilevel"/>
    <w:tmpl w:val="D1787E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C617CD"/>
    <w:multiLevelType w:val="hybridMultilevel"/>
    <w:tmpl w:val="E61A00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C22541B"/>
    <w:multiLevelType w:val="multilevel"/>
    <w:tmpl w:val="4B6CDB1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bCs/>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39361C11"/>
    <w:multiLevelType w:val="hybridMultilevel"/>
    <w:tmpl w:val="C4E2C8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F4048A"/>
    <w:multiLevelType w:val="hybridMultilevel"/>
    <w:tmpl w:val="8FA8937E"/>
    <w:lvl w:ilvl="0" w:tplc="D6BA4A24">
      <w:start w:val="1"/>
      <w:numFmt w:val="bullet"/>
      <w:lvlText w:val="•"/>
      <w:lvlJc w:val="left"/>
      <w:pPr>
        <w:tabs>
          <w:tab w:val="num" w:pos="720"/>
        </w:tabs>
        <w:ind w:left="720" w:hanging="360"/>
      </w:pPr>
      <w:rPr>
        <w:rFonts w:ascii="Arial" w:hAnsi="Arial" w:hint="default"/>
      </w:rPr>
    </w:lvl>
    <w:lvl w:ilvl="1" w:tplc="D3E6B7F8" w:tentative="1">
      <w:start w:val="1"/>
      <w:numFmt w:val="bullet"/>
      <w:lvlText w:val="•"/>
      <w:lvlJc w:val="left"/>
      <w:pPr>
        <w:tabs>
          <w:tab w:val="num" w:pos="1440"/>
        </w:tabs>
        <w:ind w:left="1440" w:hanging="360"/>
      </w:pPr>
      <w:rPr>
        <w:rFonts w:ascii="Arial" w:hAnsi="Arial" w:hint="default"/>
      </w:rPr>
    </w:lvl>
    <w:lvl w:ilvl="2" w:tplc="4148CA6E" w:tentative="1">
      <w:start w:val="1"/>
      <w:numFmt w:val="bullet"/>
      <w:lvlText w:val="•"/>
      <w:lvlJc w:val="left"/>
      <w:pPr>
        <w:tabs>
          <w:tab w:val="num" w:pos="2160"/>
        </w:tabs>
        <w:ind w:left="2160" w:hanging="360"/>
      </w:pPr>
      <w:rPr>
        <w:rFonts w:ascii="Arial" w:hAnsi="Arial" w:hint="default"/>
      </w:rPr>
    </w:lvl>
    <w:lvl w:ilvl="3" w:tplc="752C7CFC" w:tentative="1">
      <w:start w:val="1"/>
      <w:numFmt w:val="bullet"/>
      <w:lvlText w:val="•"/>
      <w:lvlJc w:val="left"/>
      <w:pPr>
        <w:tabs>
          <w:tab w:val="num" w:pos="2880"/>
        </w:tabs>
        <w:ind w:left="2880" w:hanging="360"/>
      </w:pPr>
      <w:rPr>
        <w:rFonts w:ascii="Arial" w:hAnsi="Arial" w:hint="default"/>
      </w:rPr>
    </w:lvl>
    <w:lvl w:ilvl="4" w:tplc="758A8B76" w:tentative="1">
      <w:start w:val="1"/>
      <w:numFmt w:val="bullet"/>
      <w:lvlText w:val="•"/>
      <w:lvlJc w:val="left"/>
      <w:pPr>
        <w:tabs>
          <w:tab w:val="num" w:pos="3600"/>
        </w:tabs>
        <w:ind w:left="3600" w:hanging="360"/>
      </w:pPr>
      <w:rPr>
        <w:rFonts w:ascii="Arial" w:hAnsi="Arial" w:hint="default"/>
      </w:rPr>
    </w:lvl>
    <w:lvl w:ilvl="5" w:tplc="A12EFCBE" w:tentative="1">
      <w:start w:val="1"/>
      <w:numFmt w:val="bullet"/>
      <w:lvlText w:val="•"/>
      <w:lvlJc w:val="left"/>
      <w:pPr>
        <w:tabs>
          <w:tab w:val="num" w:pos="4320"/>
        </w:tabs>
        <w:ind w:left="4320" w:hanging="360"/>
      </w:pPr>
      <w:rPr>
        <w:rFonts w:ascii="Arial" w:hAnsi="Arial" w:hint="default"/>
      </w:rPr>
    </w:lvl>
    <w:lvl w:ilvl="6" w:tplc="BB28A7E6" w:tentative="1">
      <w:start w:val="1"/>
      <w:numFmt w:val="bullet"/>
      <w:lvlText w:val="•"/>
      <w:lvlJc w:val="left"/>
      <w:pPr>
        <w:tabs>
          <w:tab w:val="num" w:pos="5040"/>
        </w:tabs>
        <w:ind w:left="5040" w:hanging="360"/>
      </w:pPr>
      <w:rPr>
        <w:rFonts w:ascii="Arial" w:hAnsi="Arial" w:hint="default"/>
      </w:rPr>
    </w:lvl>
    <w:lvl w:ilvl="7" w:tplc="BA944722" w:tentative="1">
      <w:start w:val="1"/>
      <w:numFmt w:val="bullet"/>
      <w:lvlText w:val="•"/>
      <w:lvlJc w:val="left"/>
      <w:pPr>
        <w:tabs>
          <w:tab w:val="num" w:pos="5760"/>
        </w:tabs>
        <w:ind w:left="5760" w:hanging="360"/>
      </w:pPr>
      <w:rPr>
        <w:rFonts w:ascii="Arial" w:hAnsi="Arial" w:hint="default"/>
      </w:rPr>
    </w:lvl>
    <w:lvl w:ilvl="8" w:tplc="4274AF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6B3446"/>
    <w:multiLevelType w:val="hybridMultilevel"/>
    <w:tmpl w:val="2782040C"/>
    <w:lvl w:ilvl="0" w:tplc="9266EAE6">
      <w:start w:val="1"/>
      <w:numFmt w:val="bullet"/>
      <w:lvlText w:val="•"/>
      <w:lvlJc w:val="left"/>
      <w:pPr>
        <w:tabs>
          <w:tab w:val="num" w:pos="720"/>
        </w:tabs>
        <w:ind w:left="720" w:hanging="360"/>
      </w:pPr>
      <w:rPr>
        <w:rFonts w:ascii="Arial" w:hAnsi="Arial" w:hint="default"/>
      </w:rPr>
    </w:lvl>
    <w:lvl w:ilvl="1" w:tplc="065439F4" w:tentative="1">
      <w:start w:val="1"/>
      <w:numFmt w:val="bullet"/>
      <w:lvlText w:val="•"/>
      <w:lvlJc w:val="left"/>
      <w:pPr>
        <w:tabs>
          <w:tab w:val="num" w:pos="1440"/>
        </w:tabs>
        <w:ind w:left="1440" w:hanging="360"/>
      </w:pPr>
      <w:rPr>
        <w:rFonts w:ascii="Arial" w:hAnsi="Arial" w:hint="default"/>
      </w:rPr>
    </w:lvl>
    <w:lvl w:ilvl="2" w:tplc="8EA27634" w:tentative="1">
      <w:start w:val="1"/>
      <w:numFmt w:val="bullet"/>
      <w:lvlText w:val="•"/>
      <w:lvlJc w:val="left"/>
      <w:pPr>
        <w:tabs>
          <w:tab w:val="num" w:pos="2160"/>
        </w:tabs>
        <w:ind w:left="2160" w:hanging="360"/>
      </w:pPr>
      <w:rPr>
        <w:rFonts w:ascii="Arial" w:hAnsi="Arial" w:hint="default"/>
      </w:rPr>
    </w:lvl>
    <w:lvl w:ilvl="3" w:tplc="4980006A" w:tentative="1">
      <w:start w:val="1"/>
      <w:numFmt w:val="bullet"/>
      <w:lvlText w:val="•"/>
      <w:lvlJc w:val="left"/>
      <w:pPr>
        <w:tabs>
          <w:tab w:val="num" w:pos="2880"/>
        </w:tabs>
        <w:ind w:left="2880" w:hanging="360"/>
      </w:pPr>
      <w:rPr>
        <w:rFonts w:ascii="Arial" w:hAnsi="Arial" w:hint="default"/>
      </w:rPr>
    </w:lvl>
    <w:lvl w:ilvl="4" w:tplc="5A3C3AB0" w:tentative="1">
      <w:start w:val="1"/>
      <w:numFmt w:val="bullet"/>
      <w:lvlText w:val="•"/>
      <w:lvlJc w:val="left"/>
      <w:pPr>
        <w:tabs>
          <w:tab w:val="num" w:pos="3600"/>
        </w:tabs>
        <w:ind w:left="3600" w:hanging="360"/>
      </w:pPr>
      <w:rPr>
        <w:rFonts w:ascii="Arial" w:hAnsi="Arial" w:hint="default"/>
      </w:rPr>
    </w:lvl>
    <w:lvl w:ilvl="5" w:tplc="C27CB610" w:tentative="1">
      <w:start w:val="1"/>
      <w:numFmt w:val="bullet"/>
      <w:lvlText w:val="•"/>
      <w:lvlJc w:val="left"/>
      <w:pPr>
        <w:tabs>
          <w:tab w:val="num" w:pos="4320"/>
        </w:tabs>
        <w:ind w:left="4320" w:hanging="360"/>
      </w:pPr>
      <w:rPr>
        <w:rFonts w:ascii="Arial" w:hAnsi="Arial" w:hint="default"/>
      </w:rPr>
    </w:lvl>
    <w:lvl w:ilvl="6" w:tplc="1FD6CEB6" w:tentative="1">
      <w:start w:val="1"/>
      <w:numFmt w:val="bullet"/>
      <w:lvlText w:val="•"/>
      <w:lvlJc w:val="left"/>
      <w:pPr>
        <w:tabs>
          <w:tab w:val="num" w:pos="5040"/>
        </w:tabs>
        <w:ind w:left="5040" w:hanging="360"/>
      </w:pPr>
      <w:rPr>
        <w:rFonts w:ascii="Arial" w:hAnsi="Arial" w:hint="default"/>
      </w:rPr>
    </w:lvl>
    <w:lvl w:ilvl="7" w:tplc="B234ECC0" w:tentative="1">
      <w:start w:val="1"/>
      <w:numFmt w:val="bullet"/>
      <w:lvlText w:val="•"/>
      <w:lvlJc w:val="left"/>
      <w:pPr>
        <w:tabs>
          <w:tab w:val="num" w:pos="5760"/>
        </w:tabs>
        <w:ind w:left="5760" w:hanging="360"/>
      </w:pPr>
      <w:rPr>
        <w:rFonts w:ascii="Arial" w:hAnsi="Arial" w:hint="default"/>
      </w:rPr>
    </w:lvl>
    <w:lvl w:ilvl="8" w:tplc="4254FA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D2C50FB"/>
    <w:multiLevelType w:val="hybridMultilevel"/>
    <w:tmpl w:val="242AAA1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3"/>
  </w:num>
  <w:num w:numId="3">
    <w:abstractNumId w:val="0"/>
  </w:num>
  <w:num w:numId="4">
    <w:abstractNumId w:val="1"/>
  </w:num>
  <w:num w:numId="5">
    <w:abstractNumId w:val="6"/>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79"/>
    <w:rsid w:val="000009B3"/>
    <w:rsid w:val="00023548"/>
    <w:rsid w:val="000345CA"/>
    <w:rsid w:val="000938A2"/>
    <w:rsid w:val="000B7064"/>
    <w:rsid w:val="000C3153"/>
    <w:rsid w:val="000E0DE7"/>
    <w:rsid w:val="00107C29"/>
    <w:rsid w:val="001355ED"/>
    <w:rsid w:val="0015321E"/>
    <w:rsid w:val="001A5DD6"/>
    <w:rsid w:val="001C33C8"/>
    <w:rsid w:val="001E428C"/>
    <w:rsid w:val="00232391"/>
    <w:rsid w:val="0024169D"/>
    <w:rsid w:val="00281CE4"/>
    <w:rsid w:val="00292221"/>
    <w:rsid w:val="002959D3"/>
    <w:rsid w:val="002A72B2"/>
    <w:rsid w:val="002C0AC3"/>
    <w:rsid w:val="002E1278"/>
    <w:rsid w:val="00310764"/>
    <w:rsid w:val="0033129C"/>
    <w:rsid w:val="00363DED"/>
    <w:rsid w:val="003738D5"/>
    <w:rsid w:val="003D00DE"/>
    <w:rsid w:val="003F55EB"/>
    <w:rsid w:val="00467CD1"/>
    <w:rsid w:val="00472280"/>
    <w:rsid w:val="004B25D7"/>
    <w:rsid w:val="004F6EA0"/>
    <w:rsid w:val="00520A4F"/>
    <w:rsid w:val="00523245"/>
    <w:rsid w:val="00551742"/>
    <w:rsid w:val="00565168"/>
    <w:rsid w:val="00596B11"/>
    <w:rsid w:val="005B6D4A"/>
    <w:rsid w:val="005C3519"/>
    <w:rsid w:val="00644E4D"/>
    <w:rsid w:val="0068594A"/>
    <w:rsid w:val="00686B79"/>
    <w:rsid w:val="006A48E8"/>
    <w:rsid w:val="007C0B9C"/>
    <w:rsid w:val="00816329"/>
    <w:rsid w:val="0082067A"/>
    <w:rsid w:val="00821EB4"/>
    <w:rsid w:val="0085220A"/>
    <w:rsid w:val="008A1043"/>
    <w:rsid w:val="008C1EDE"/>
    <w:rsid w:val="008D423C"/>
    <w:rsid w:val="008F68F4"/>
    <w:rsid w:val="00934EB1"/>
    <w:rsid w:val="00967FC2"/>
    <w:rsid w:val="00977121"/>
    <w:rsid w:val="009925C9"/>
    <w:rsid w:val="009F3EB6"/>
    <w:rsid w:val="00A50D8E"/>
    <w:rsid w:val="00A75705"/>
    <w:rsid w:val="00AC0272"/>
    <w:rsid w:val="00AC05B3"/>
    <w:rsid w:val="00AC0C80"/>
    <w:rsid w:val="00AC10DE"/>
    <w:rsid w:val="00AF5A56"/>
    <w:rsid w:val="00B13117"/>
    <w:rsid w:val="00BE1EB8"/>
    <w:rsid w:val="00C13EAD"/>
    <w:rsid w:val="00C57BC6"/>
    <w:rsid w:val="00C73132"/>
    <w:rsid w:val="00C9491D"/>
    <w:rsid w:val="00CA3957"/>
    <w:rsid w:val="00CC06D3"/>
    <w:rsid w:val="00CE5AF6"/>
    <w:rsid w:val="00D510DA"/>
    <w:rsid w:val="00D544B4"/>
    <w:rsid w:val="00D74063"/>
    <w:rsid w:val="00DB517D"/>
    <w:rsid w:val="00DD2178"/>
    <w:rsid w:val="00E218E7"/>
    <w:rsid w:val="00EC59B8"/>
    <w:rsid w:val="00F35A01"/>
    <w:rsid w:val="00F66641"/>
    <w:rsid w:val="00F95EEA"/>
    <w:rsid w:val="00FA5BCD"/>
    <w:rsid w:val="00FB30EF"/>
    <w:rsid w:val="00FB5F16"/>
    <w:rsid w:val="00FC0B0E"/>
    <w:rsid w:val="00FC1482"/>
    <w:rsid w:val="00FE14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4892F"/>
  <w15:docId w15:val="{6EC4FF23-B32E-4D64-908A-8C4A8170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PargrafodaLista">
    <w:name w:val="List Paragraph"/>
    <w:basedOn w:val="Normal"/>
    <w:uiPriority w:val="34"/>
    <w:qFormat/>
    <w:rsid w:val="00B13117"/>
    <w:pPr>
      <w:ind w:left="720"/>
      <w:contextualSpacing/>
    </w:pPr>
  </w:style>
  <w:style w:type="character" w:styleId="MenoPendente">
    <w:name w:val="Unresolved Mention"/>
    <w:basedOn w:val="Fontepargpadro"/>
    <w:uiPriority w:val="99"/>
    <w:semiHidden/>
    <w:unhideWhenUsed/>
    <w:rsid w:val="00093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713384658">
      <w:bodyDiv w:val="1"/>
      <w:marLeft w:val="0"/>
      <w:marRight w:val="0"/>
      <w:marTop w:val="0"/>
      <w:marBottom w:val="0"/>
      <w:divBdr>
        <w:top w:val="none" w:sz="0" w:space="0" w:color="auto"/>
        <w:left w:val="none" w:sz="0" w:space="0" w:color="auto"/>
        <w:bottom w:val="none" w:sz="0" w:space="0" w:color="auto"/>
        <w:right w:val="none" w:sz="0" w:space="0" w:color="auto"/>
      </w:divBdr>
    </w:div>
    <w:div w:id="1304116461">
      <w:bodyDiv w:val="1"/>
      <w:marLeft w:val="0"/>
      <w:marRight w:val="0"/>
      <w:marTop w:val="0"/>
      <w:marBottom w:val="0"/>
      <w:divBdr>
        <w:top w:val="none" w:sz="0" w:space="0" w:color="auto"/>
        <w:left w:val="none" w:sz="0" w:space="0" w:color="auto"/>
        <w:bottom w:val="none" w:sz="0" w:space="0" w:color="auto"/>
        <w:right w:val="none" w:sz="0" w:space="0" w:color="auto"/>
      </w:divBdr>
      <w:divsChild>
        <w:div w:id="1110590107">
          <w:marLeft w:val="547"/>
          <w:marRight w:val="0"/>
          <w:marTop w:val="120"/>
          <w:marBottom w:val="0"/>
          <w:divBdr>
            <w:top w:val="none" w:sz="0" w:space="0" w:color="auto"/>
            <w:left w:val="none" w:sz="0" w:space="0" w:color="auto"/>
            <w:bottom w:val="none" w:sz="0" w:space="0" w:color="auto"/>
            <w:right w:val="none" w:sz="0" w:space="0" w:color="auto"/>
          </w:divBdr>
        </w:div>
      </w:divsChild>
    </w:div>
    <w:div w:id="1826818414">
      <w:bodyDiv w:val="1"/>
      <w:marLeft w:val="0"/>
      <w:marRight w:val="0"/>
      <w:marTop w:val="0"/>
      <w:marBottom w:val="0"/>
      <w:divBdr>
        <w:top w:val="none" w:sz="0" w:space="0" w:color="auto"/>
        <w:left w:val="none" w:sz="0" w:space="0" w:color="auto"/>
        <w:bottom w:val="none" w:sz="0" w:space="0" w:color="auto"/>
        <w:right w:val="none" w:sz="0" w:space="0" w:color="auto"/>
      </w:divBdr>
      <w:divsChild>
        <w:div w:id="1293053907">
          <w:marLeft w:val="547"/>
          <w:marRight w:val="0"/>
          <w:marTop w:val="110"/>
          <w:marBottom w:val="0"/>
          <w:divBdr>
            <w:top w:val="none" w:sz="0" w:space="0" w:color="auto"/>
            <w:left w:val="none" w:sz="0" w:space="0" w:color="auto"/>
            <w:bottom w:val="none" w:sz="0" w:space="0" w:color="auto"/>
            <w:right w:val="none" w:sz="0" w:space="0" w:color="auto"/>
          </w:divBdr>
        </w:div>
        <w:div w:id="2103797900">
          <w:marLeft w:val="547"/>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2533</Words>
  <Characters>13682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Vânia Gonçalves</dc:creator>
  <cp:keywords/>
  <dc:description/>
  <cp:lastModifiedBy>Vânia Gonçalves</cp:lastModifiedBy>
  <cp:revision>3</cp:revision>
  <dcterms:created xsi:type="dcterms:W3CDTF">2019-11-07T22:06:00Z</dcterms:created>
  <dcterms:modified xsi:type="dcterms:W3CDTF">2019-11-07T22:18:00Z</dcterms:modified>
</cp:coreProperties>
</file>