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FB9A4" w14:textId="77777777" w:rsidR="00670FA2" w:rsidRPr="00672680" w:rsidRDefault="00670FA2" w:rsidP="00670FA2">
      <w:pPr>
        <w:rPr>
          <w:rFonts w:ascii="Times New Roman" w:hAnsi="Times New Roman" w:cs="Times New Roman"/>
          <w:noProof/>
          <w:lang w:eastAsia="pt-BR"/>
        </w:rPr>
      </w:pPr>
    </w:p>
    <w:p w14:paraId="395185A5" w14:textId="77777777" w:rsidR="00670FA2" w:rsidRPr="00672680" w:rsidRDefault="00670FA2" w:rsidP="00670FA2">
      <w:pPr>
        <w:spacing w:after="0"/>
        <w:ind w:right="360"/>
        <w:jc w:val="center"/>
        <w:rPr>
          <w:rFonts w:ascii="Times New Roman" w:hAnsi="Times New Roman" w:cs="Times New Roman"/>
          <w:sz w:val="24"/>
          <w:szCs w:val="24"/>
        </w:rPr>
      </w:pPr>
      <w:r w:rsidRPr="00672680">
        <w:rPr>
          <w:rFonts w:ascii="Times New Roman" w:hAnsi="Times New Roman" w:cs="Times New Roman"/>
          <w:b/>
          <w:sz w:val="24"/>
          <w:szCs w:val="24"/>
        </w:rPr>
        <w:t xml:space="preserve">Ação antibacteriana da </w:t>
      </w:r>
      <w:r w:rsidRPr="00672680">
        <w:rPr>
          <w:rFonts w:ascii="Times New Roman" w:hAnsi="Times New Roman" w:cs="Times New Roman"/>
          <w:b/>
          <w:i/>
          <w:sz w:val="24"/>
          <w:szCs w:val="24"/>
        </w:rPr>
        <w:t>Tabebuia avellanedae</w:t>
      </w:r>
      <w:r w:rsidRPr="00672680">
        <w:rPr>
          <w:rFonts w:ascii="Times New Roman" w:hAnsi="Times New Roman" w:cs="Times New Roman"/>
          <w:b/>
          <w:sz w:val="24"/>
          <w:szCs w:val="24"/>
        </w:rPr>
        <w:t xml:space="preserve"> no trato reprodutivo de fêmeas – Revisão literária</w:t>
      </w:r>
    </w:p>
    <w:p w14:paraId="0780E635" w14:textId="77777777" w:rsidR="00670FA2" w:rsidRPr="00672680" w:rsidRDefault="00670FA2" w:rsidP="00670FA2">
      <w:pPr>
        <w:spacing w:after="0"/>
        <w:jc w:val="center"/>
        <w:rPr>
          <w:rFonts w:ascii="Times New Roman" w:hAnsi="Times New Roman" w:cs="Times New Roman"/>
          <w:sz w:val="24"/>
          <w:szCs w:val="24"/>
        </w:rPr>
      </w:pPr>
    </w:p>
    <w:p w14:paraId="770C3BDE" w14:textId="77777777" w:rsidR="00670FA2" w:rsidRPr="00672680" w:rsidRDefault="00670FA2" w:rsidP="00670FA2">
      <w:pPr>
        <w:spacing w:after="0"/>
        <w:jc w:val="center"/>
        <w:rPr>
          <w:rFonts w:ascii="Times New Roman" w:hAnsi="Times New Roman" w:cs="Times New Roman"/>
          <w:sz w:val="24"/>
          <w:szCs w:val="24"/>
        </w:rPr>
      </w:pPr>
      <w:r w:rsidRPr="00672680">
        <w:rPr>
          <w:rFonts w:ascii="Times New Roman" w:hAnsi="Times New Roman" w:cs="Times New Roman"/>
          <w:sz w:val="24"/>
          <w:szCs w:val="24"/>
        </w:rPr>
        <w:t>Ana Tereza Pereira Militão</w:t>
      </w:r>
      <w:r w:rsidRPr="00672680">
        <w:rPr>
          <w:rFonts w:ascii="Times New Roman" w:hAnsi="Times New Roman" w:cs="Times New Roman"/>
          <w:sz w:val="24"/>
          <w:szCs w:val="24"/>
          <w:vertAlign w:val="superscript"/>
        </w:rPr>
        <w:t>1</w:t>
      </w:r>
      <w:r w:rsidRPr="00672680">
        <w:rPr>
          <w:rFonts w:ascii="Times New Roman" w:hAnsi="Times New Roman" w:cs="Times New Roman"/>
          <w:sz w:val="24"/>
          <w:szCs w:val="24"/>
        </w:rPr>
        <w:t>, Stenia Severo Rabelo</w:t>
      </w:r>
      <w:r w:rsidRPr="00672680">
        <w:rPr>
          <w:rFonts w:ascii="Times New Roman" w:hAnsi="Times New Roman" w:cs="Times New Roman"/>
          <w:sz w:val="24"/>
          <w:szCs w:val="24"/>
          <w:vertAlign w:val="superscript"/>
        </w:rPr>
        <w:t>2</w:t>
      </w:r>
    </w:p>
    <w:p w14:paraId="2B61B1D4" w14:textId="77777777" w:rsidR="00670FA2" w:rsidRPr="00672680" w:rsidRDefault="00670FA2" w:rsidP="00670FA2">
      <w:pPr>
        <w:spacing w:after="0"/>
        <w:jc w:val="center"/>
        <w:rPr>
          <w:rFonts w:ascii="Times New Roman" w:hAnsi="Times New Roman" w:cs="Times New Roman"/>
          <w:sz w:val="24"/>
          <w:szCs w:val="24"/>
        </w:rPr>
      </w:pPr>
    </w:p>
    <w:p w14:paraId="5DEFE75C" w14:textId="77777777" w:rsidR="00670FA2" w:rsidRPr="00672680" w:rsidRDefault="00670FA2" w:rsidP="00670FA2">
      <w:pPr>
        <w:spacing w:after="0"/>
        <w:jc w:val="center"/>
        <w:rPr>
          <w:rFonts w:ascii="Times New Roman" w:hAnsi="Times New Roman" w:cs="Times New Roman"/>
          <w:sz w:val="24"/>
          <w:szCs w:val="24"/>
        </w:rPr>
      </w:pPr>
      <w:r w:rsidRPr="00672680">
        <w:rPr>
          <w:rFonts w:ascii="Times New Roman" w:hAnsi="Times New Roman" w:cs="Times New Roman"/>
          <w:sz w:val="24"/>
          <w:szCs w:val="24"/>
        </w:rPr>
        <w:t>E-mail: anatereza95@outlook.com</w:t>
      </w:r>
    </w:p>
    <w:p w14:paraId="578B89FD" w14:textId="77777777" w:rsidR="00670FA2" w:rsidRPr="00672680" w:rsidRDefault="00670FA2" w:rsidP="00670FA2">
      <w:pPr>
        <w:spacing w:after="0"/>
        <w:jc w:val="both"/>
        <w:rPr>
          <w:rFonts w:ascii="Times New Roman" w:hAnsi="Times New Roman" w:cs="Times New Roman"/>
          <w:sz w:val="24"/>
          <w:szCs w:val="24"/>
        </w:rPr>
      </w:pPr>
    </w:p>
    <w:p w14:paraId="1F399963" w14:textId="3CC3DB22" w:rsidR="00670FA2" w:rsidRDefault="00670FA2" w:rsidP="00670FA2">
      <w:pPr>
        <w:spacing w:after="0"/>
        <w:jc w:val="both"/>
        <w:rPr>
          <w:rFonts w:ascii="Times New Roman" w:hAnsi="Times New Roman" w:cs="Times New Roman"/>
          <w:sz w:val="20"/>
          <w:szCs w:val="20"/>
        </w:rPr>
      </w:pPr>
      <w:r w:rsidRPr="00672680">
        <w:rPr>
          <w:rFonts w:ascii="Times New Roman" w:hAnsi="Times New Roman" w:cs="Times New Roman"/>
          <w:sz w:val="20"/>
          <w:szCs w:val="20"/>
          <w:vertAlign w:val="superscript"/>
        </w:rPr>
        <w:t>1</w:t>
      </w:r>
      <w:r w:rsidR="00744A5A">
        <w:rPr>
          <w:rFonts w:ascii="Times New Roman" w:hAnsi="Times New Roman" w:cs="Times New Roman"/>
          <w:sz w:val="20"/>
          <w:szCs w:val="20"/>
          <w:vertAlign w:val="superscript"/>
        </w:rPr>
        <w:t xml:space="preserve"> </w:t>
      </w:r>
      <w:r w:rsidRPr="00672680">
        <w:rPr>
          <w:rFonts w:ascii="Times New Roman" w:hAnsi="Times New Roman" w:cs="Times New Roman"/>
          <w:sz w:val="20"/>
          <w:szCs w:val="20"/>
        </w:rPr>
        <w:t xml:space="preserve">Graduanda, UNICERP, Medicina Veterinária, Patrocínio-MG, Brasil; </w:t>
      </w:r>
    </w:p>
    <w:p w14:paraId="7FBE22B5" w14:textId="6AB07621" w:rsidR="00670FA2" w:rsidRPr="00672680" w:rsidRDefault="00670FA2" w:rsidP="00670FA2">
      <w:pPr>
        <w:spacing w:after="0"/>
        <w:jc w:val="both"/>
        <w:rPr>
          <w:rFonts w:ascii="Times New Roman" w:hAnsi="Times New Roman" w:cs="Times New Roman"/>
          <w:sz w:val="20"/>
          <w:szCs w:val="20"/>
        </w:rPr>
      </w:pPr>
      <w:r w:rsidRPr="00672680">
        <w:rPr>
          <w:rFonts w:ascii="Times New Roman" w:hAnsi="Times New Roman" w:cs="Times New Roman"/>
          <w:sz w:val="20"/>
          <w:szCs w:val="20"/>
          <w:vertAlign w:val="superscript"/>
        </w:rPr>
        <w:t>2</w:t>
      </w:r>
      <w:r w:rsidRPr="00672680">
        <w:rPr>
          <w:rFonts w:ascii="Times New Roman" w:hAnsi="Times New Roman" w:cs="Times New Roman"/>
          <w:sz w:val="20"/>
          <w:szCs w:val="20"/>
        </w:rPr>
        <w:t xml:space="preserve"> </w:t>
      </w:r>
      <w:r w:rsidR="00BC0ED4">
        <w:rPr>
          <w:rFonts w:ascii="Times New Roman" w:hAnsi="Times New Roman" w:cs="Times New Roman"/>
          <w:sz w:val="20"/>
          <w:szCs w:val="20"/>
        </w:rPr>
        <w:t>Mestra</w:t>
      </w:r>
      <w:r w:rsidRPr="00672680">
        <w:rPr>
          <w:rFonts w:ascii="Times New Roman" w:hAnsi="Times New Roman" w:cs="Times New Roman"/>
          <w:sz w:val="20"/>
          <w:szCs w:val="20"/>
        </w:rPr>
        <w:t>,</w:t>
      </w:r>
      <w:r w:rsidR="00BC0ED4">
        <w:rPr>
          <w:rFonts w:ascii="Times New Roman" w:hAnsi="Times New Roman" w:cs="Times New Roman"/>
          <w:sz w:val="20"/>
          <w:szCs w:val="20"/>
        </w:rPr>
        <w:t xml:space="preserve"> </w:t>
      </w:r>
      <w:r w:rsidR="00BC0ED4" w:rsidRPr="00672680">
        <w:rPr>
          <w:rFonts w:ascii="Times New Roman" w:hAnsi="Times New Roman" w:cs="Times New Roman"/>
          <w:sz w:val="20"/>
          <w:szCs w:val="20"/>
        </w:rPr>
        <w:t>UNICERP, Medicina Veterinária, Patrocínio-MG, Brasil</w:t>
      </w:r>
      <w:r w:rsidRPr="00672680">
        <w:rPr>
          <w:rFonts w:ascii="Times New Roman" w:hAnsi="Times New Roman" w:cs="Times New Roman"/>
          <w:sz w:val="20"/>
          <w:szCs w:val="20"/>
        </w:rPr>
        <w:t>;</w:t>
      </w:r>
    </w:p>
    <w:p w14:paraId="3C467F5A" w14:textId="77777777" w:rsidR="00670FA2" w:rsidRPr="00672680" w:rsidRDefault="00670FA2" w:rsidP="00670FA2">
      <w:pPr>
        <w:spacing w:after="0"/>
        <w:jc w:val="both"/>
        <w:rPr>
          <w:rFonts w:ascii="Times New Roman" w:hAnsi="Times New Roman" w:cs="Times New Roman"/>
          <w:sz w:val="24"/>
          <w:szCs w:val="24"/>
        </w:rPr>
      </w:pPr>
    </w:p>
    <w:p w14:paraId="7BCFD73B" w14:textId="0C8BD4DD" w:rsidR="00670FA2" w:rsidRPr="00D27A87" w:rsidRDefault="00D27A87" w:rsidP="00D27A87">
      <w:pPr>
        <w:spacing w:after="0" w:line="360" w:lineRule="auto"/>
        <w:jc w:val="both"/>
        <w:rPr>
          <w:rFonts w:ascii="Times New Roman" w:eastAsia="Calibri" w:hAnsi="Times New Roman" w:cs="Times New Roman"/>
          <w:sz w:val="24"/>
          <w:szCs w:val="24"/>
        </w:rPr>
      </w:pPr>
      <w:r w:rsidRPr="00D27A87">
        <w:rPr>
          <w:rFonts w:ascii="Times New Roman" w:hAnsi="Times New Roman" w:cs="Times New Roman"/>
          <w:b/>
          <w:bCs/>
          <w:sz w:val="24"/>
          <w:szCs w:val="24"/>
        </w:rPr>
        <w:t>Introdução:</w:t>
      </w:r>
      <w:r w:rsidRPr="00D27A87">
        <w:rPr>
          <w:rFonts w:ascii="Times New Roman" w:hAnsi="Times New Roman" w:cs="Times New Roman"/>
          <w:bCs/>
          <w:sz w:val="24"/>
          <w:szCs w:val="24"/>
        </w:rPr>
        <w:t xml:space="preserve"> Atualmente, é necessário buscar alternativas para o tratamento de doenças que possuem microrganismos resistentes ao tratamento convencional com antibióticos. A utilização de óleos essenciais como fator antibacteriano empregado na medicina veterinária dispõe de resultados satisfatórios, como por exemplo óleos extraídos da Tabebuia avellanedae (Ipê roxo). </w:t>
      </w:r>
      <w:r w:rsidRPr="00D27A87">
        <w:rPr>
          <w:rFonts w:ascii="Times New Roman" w:hAnsi="Times New Roman" w:cs="Times New Roman"/>
          <w:b/>
          <w:bCs/>
          <w:sz w:val="24"/>
          <w:szCs w:val="24"/>
        </w:rPr>
        <w:t>Objetivo:</w:t>
      </w:r>
      <w:r w:rsidRPr="00D27A87">
        <w:rPr>
          <w:rFonts w:ascii="Times New Roman" w:hAnsi="Times New Roman" w:cs="Times New Roman"/>
          <w:bCs/>
          <w:sz w:val="24"/>
          <w:szCs w:val="24"/>
        </w:rPr>
        <w:t xml:space="preserve"> Relatar a efetividade da ação da Tabebuia avellanedae (Ipê roxo) como antimicrobiano no trato reprodutivo de fêmeas. </w:t>
      </w:r>
      <w:r w:rsidRPr="00D27A87">
        <w:rPr>
          <w:rFonts w:ascii="Times New Roman" w:hAnsi="Times New Roman" w:cs="Times New Roman"/>
          <w:b/>
          <w:bCs/>
          <w:sz w:val="24"/>
          <w:szCs w:val="24"/>
        </w:rPr>
        <w:t>Metodologia:</w:t>
      </w:r>
      <w:r w:rsidRPr="00D27A87">
        <w:rPr>
          <w:rFonts w:ascii="Times New Roman" w:hAnsi="Times New Roman" w:cs="Times New Roman"/>
          <w:bCs/>
          <w:sz w:val="24"/>
          <w:szCs w:val="24"/>
        </w:rPr>
        <w:t xml:space="preserve"> Foi realizada uma revisão bibliográfica acerca da utilização da fitoterapia na área de Medicina Veterinária. Serão utilizados como fontes de pesquisas os acervos virtuais e físicos, tais como o SciELO, Pubvet e obras de Medicina Veterinária do acervo do Centro Universitário do Cerrado (UNICERP), em Patrocínio – MG. </w:t>
      </w:r>
      <w:r w:rsidRPr="00D27A87">
        <w:rPr>
          <w:rFonts w:ascii="Times New Roman" w:hAnsi="Times New Roman" w:cs="Times New Roman"/>
          <w:b/>
          <w:bCs/>
          <w:sz w:val="24"/>
          <w:szCs w:val="24"/>
        </w:rPr>
        <w:t>Resultados e Discussão:</w:t>
      </w:r>
      <w:r w:rsidRPr="00D27A87">
        <w:rPr>
          <w:rFonts w:ascii="Times New Roman" w:hAnsi="Times New Roman" w:cs="Times New Roman"/>
          <w:bCs/>
          <w:sz w:val="24"/>
          <w:szCs w:val="24"/>
        </w:rPr>
        <w:t xml:space="preserve"> Trabalhos descrevem a possiblidade da associação desses óleos a tratamentos convencionais químicos, a fim de diminuir a participação desses fármacos na medicamentação, reduzindo assim, as ações negativas dos mesmos, além da atividade antimicrobiana. Sabe-se que o efeito de extratos de Ipê-roxo na inibição do crescimento de muitas bactérias gram-positivas e algumas bactérias gram-negativas é efetivo para o tratamento de enfermidades no trato reprodutivo de fêmeas. </w:t>
      </w:r>
      <w:r w:rsidRPr="00D27A87">
        <w:rPr>
          <w:rFonts w:ascii="Times New Roman" w:hAnsi="Times New Roman" w:cs="Times New Roman"/>
          <w:b/>
          <w:bCs/>
          <w:sz w:val="24"/>
          <w:szCs w:val="24"/>
        </w:rPr>
        <w:t>Conclusão:</w:t>
      </w:r>
      <w:r w:rsidRPr="00D27A87">
        <w:rPr>
          <w:rFonts w:ascii="Times New Roman" w:hAnsi="Times New Roman" w:cs="Times New Roman"/>
          <w:bCs/>
          <w:sz w:val="24"/>
          <w:szCs w:val="24"/>
        </w:rPr>
        <w:t xml:space="preserve"> A utilização de óleos essenciais como fator antibacteriano empregado na Medicina Veterinária dispõe de resultados satisfatórios. Os óleos são metabólitos secundários extraídos de diversas partes de plantas que possuem composição química complexa e garantem vantagens antimicrobianas. </w:t>
      </w:r>
    </w:p>
    <w:p w14:paraId="429E154E" w14:textId="70C04D0A" w:rsidR="00670FA2" w:rsidRPr="009F1DE4" w:rsidRDefault="00670FA2" w:rsidP="00744A5A">
      <w:pPr>
        <w:spacing w:after="0" w:line="360" w:lineRule="auto"/>
        <w:jc w:val="both"/>
        <w:rPr>
          <w:sz w:val="24"/>
          <w:szCs w:val="24"/>
        </w:rPr>
      </w:pPr>
      <w:r w:rsidRPr="00672680">
        <w:rPr>
          <w:rFonts w:ascii="Times New Roman" w:hAnsi="Times New Roman" w:cs="Times New Roman"/>
          <w:b/>
          <w:bCs/>
          <w:sz w:val="24"/>
          <w:szCs w:val="24"/>
        </w:rPr>
        <w:t>Palavras-chave:</w:t>
      </w:r>
      <w:r w:rsidRPr="00672680">
        <w:rPr>
          <w:rFonts w:ascii="Times New Roman" w:hAnsi="Times New Roman" w:cs="Times New Roman"/>
          <w:sz w:val="24"/>
          <w:szCs w:val="24"/>
        </w:rPr>
        <w:t xml:space="preserve"> </w:t>
      </w:r>
      <w:r w:rsidRPr="00672680">
        <w:rPr>
          <w:rFonts w:ascii="Times New Roman" w:eastAsia="Calibri" w:hAnsi="Times New Roman" w:cs="Times New Roman"/>
          <w:sz w:val="24"/>
          <w:szCs w:val="24"/>
        </w:rPr>
        <w:t>Fitoterapia. Animais domésticos. Antibióticos. Resistência bacteriana.</w:t>
      </w:r>
    </w:p>
    <w:p w14:paraId="4AC508D5" w14:textId="77777777" w:rsidR="009F1DE4" w:rsidRPr="009F1DE4" w:rsidRDefault="009F1DE4">
      <w:pPr>
        <w:rPr>
          <w:sz w:val="24"/>
          <w:szCs w:val="24"/>
        </w:rPr>
      </w:pPr>
    </w:p>
    <w:sectPr w:rsidR="009F1DE4" w:rsidRPr="009F1DE4" w:rsidSect="00A02D7E">
      <w:headerReference w:type="default" r:id="rId9"/>
      <w:pgSz w:w="11906" w:h="16838"/>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F680CA" w14:textId="77777777" w:rsidR="00880E57" w:rsidRDefault="00880E57" w:rsidP="00E21086">
      <w:pPr>
        <w:spacing w:after="0" w:line="240" w:lineRule="auto"/>
      </w:pPr>
      <w:r>
        <w:separator/>
      </w:r>
    </w:p>
  </w:endnote>
  <w:endnote w:type="continuationSeparator" w:id="0">
    <w:p w14:paraId="60BDE968" w14:textId="77777777" w:rsidR="00880E57" w:rsidRDefault="00880E57" w:rsidP="00E21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4D451" w14:textId="77777777" w:rsidR="00880E57" w:rsidRDefault="00880E57" w:rsidP="00E21086">
      <w:pPr>
        <w:spacing w:after="0" w:line="240" w:lineRule="auto"/>
      </w:pPr>
      <w:r>
        <w:separator/>
      </w:r>
    </w:p>
  </w:footnote>
  <w:footnote w:type="continuationSeparator" w:id="0">
    <w:p w14:paraId="6C662026" w14:textId="77777777" w:rsidR="00880E57" w:rsidRDefault="00880E57" w:rsidP="00E210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523AD" w14:textId="5E6DDDAE" w:rsidR="004A2EBF" w:rsidRDefault="004A2EBF" w:rsidP="00A02D7E">
    <w:pPr>
      <w:pStyle w:val="Cabealho"/>
      <w:tabs>
        <w:tab w:val="clear" w:pos="4252"/>
        <w:tab w:val="clear" w:pos="8504"/>
        <w:tab w:val="left" w:pos="2010"/>
      </w:tabs>
    </w:pPr>
    <w:r>
      <w:rPr>
        <w:noProof/>
        <w:lang w:eastAsia="pt-BR"/>
      </w:rPr>
      <w:drawing>
        <wp:anchor distT="0" distB="0" distL="114300" distR="114300" simplePos="0" relativeHeight="251659264" behindDoc="1" locked="0" layoutInCell="1" allowOverlap="1" wp14:anchorId="569C9BEB" wp14:editId="70AFB798">
          <wp:simplePos x="0" y="0"/>
          <wp:positionH relativeFrom="page">
            <wp:align>left</wp:align>
          </wp:positionH>
          <wp:positionV relativeFrom="paragraph">
            <wp:posOffset>-448310</wp:posOffset>
          </wp:positionV>
          <wp:extent cx="7553274" cy="10675620"/>
          <wp:effectExtent l="0" t="0" r="0" b="0"/>
          <wp:wrapNone/>
          <wp:docPr id="196" name="Imagem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3274" cy="1067562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30"/>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DE4"/>
    <w:rsid w:val="00055AAD"/>
    <w:rsid w:val="000C5F1D"/>
    <w:rsid w:val="00230065"/>
    <w:rsid w:val="0026113C"/>
    <w:rsid w:val="003502A6"/>
    <w:rsid w:val="004A2EBF"/>
    <w:rsid w:val="00670FA2"/>
    <w:rsid w:val="0068717E"/>
    <w:rsid w:val="006F3B8D"/>
    <w:rsid w:val="00721F0D"/>
    <w:rsid w:val="00744A5A"/>
    <w:rsid w:val="00880E57"/>
    <w:rsid w:val="008B4245"/>
    <w:rsid w:val="009E3B95"/>
    <w:rsid w:val="009F1DE4"/>
    <w:rsid w:val="009F3B10"/>
    <w:rsid w:val="009F56AB"/>
    <w:rsid w:val="00A02D7E"/>
    <w:rsid w:val="00A448DB"/>
    <w:rsid w:val="00A729B8"/>
    <w:rsid w:val="00B03473"/>
    <w:rsid w:val="00B63464"/>
    <w:rsid w:val="00BC0ED4"/>
    <w:rsid w:val="00C612C8"/>
    <w:rsid w:val="00D14C4E"/>
    <w:rsid w:val="00D27A87"/>
    <w:rsid w:val="00E21086"/>
    <w:rsid w:val="00ED631B"/>
    <w:rsid w:val="00F044F1"/>
    <w:rsid w:val="00F51F16"/>
    <w:rsid w:val="00F90E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17FC82"/>
  <w15:chartTrackingRefBased/>
  <w15:docId w15:val="{E0D20F6D-0ADC-43F6-B716-E4550E83E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F1DE4"/>
    <w:rPr>
      <w:color w:val="0563C1" w:themeColor="hyperlink"/>
      <w:u w:val="single"/>
    </w:rPr>
  </w:style>
  <w:style w:type="character" w:customStyle="1" w:styleId="MenoPendente1">
    <w:name w:val="Menção Pendente1"/>
    <w:basedOn w:val="Fontepargpadro"/>
    <w:uiPriority w:val="99"/>
    <w:semiHidden/>
    <w:unhideWhenUsed/>
    <w:rsid w:val="009F1DE4"/>
    <w:rPr>
      <w:color w:val="605E5C"/>
      <w:shd w:val="clear" w:color="auto" w:fill="E1DFDD"/>
    </w:rPr>
  </w:style>
  <w:style w:type="paragraph" w:styleId="NormalWeb">
    <w:name w:val="Normal (Web)"/>
    <w:basedOn w:val="Normal"/>
    <w:uiPriority w:val="99"/>
    <w:unhideWhenUsed/>
    <w:rsid w:val="009F1D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2108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21086"/>
  </w:style>
  <w:style w:type="paragraph" w:styleId="Rodap">
    <w:name w:val="footer"/>
    <w:basedOn w:val="Normal"/>
    <w:link w:val="RodapChar"/>
    <w:uiPriority w:val="99"/>
    <w:unhideWhenUsed/>
    <w:rsid w:val="00E21086"/>
    <w:pPr>
      <w:tabs>
        <w:tab w:val="center" w:pos="4252"/>
        <w:tab w:val="right" w:pos="8504"/>
      </w:tabs>
      <w:spacing w:after="0" w:line="240" w:lineRule="auto"/>
    </w:pPr>
  </w:style>
  <w:style w:type="character" w:customStyle="1" w:styleId="RodapChar">
    <w:name w:val="Rodapé Char"/>
    <w:basedOn w:val="Fontepargpadro"/>
    <w:link w:val="Rodap"/>
    <w:uiPriority w:val="99"/>
    <w:rsid w:val="00E21086"/>
  </w:style>
  <w:style w:type="paragraph" w:styleId="Textodebalo">
    <w:name w:val="Balloon Text"/>
    <w:basedOn w:val="Normal"/>
    <w:link w:val="TextodebaloChar"/>
    <w:uiPriority w:val="99"/>
    <w:semiHidden/>
    <w:unhideWhenUsed/>
    <w:rsid w:val="003502A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502A6"/>
    <w:rPr>
      <w:rFonts w:ascii="Segoe UI" w:hAnsi="Segoe UI" w:cs="Segoe UI"/>
      <w:sz w:val="18"/>
      <w:szCs w:val="18"/>
    </w:rPr>
  </w:style>
  <w:style w:type="character" w:styleId="Refdecomentrio">
    <w:name w:val="annotation reference"/>
    <w:basedOn w:val="Fontepargpadro"/>
    <w:uiPriority w:val="99"/>
    <w:semiHidden/>
    <w:unhideWhenUsed/>
    <w:rsid w:val="00670FA2"/>
    <w:rPr>
      <w:sz w:val="16"/>
      <w:szCs w:val="16"/>
    </w:rPr>
  </w:style>
  <w:style w:type="paragraph" w:styleId="Textodecomentrio">
    <w:name w:val="annotation text"/>
    <w:basedOn w:val="Normal"/>
    <w:link w:val="TextodecomentrioChar"/>
    <w:uiPriority w:val="99"/>
    <w:semiHidden/>
    <w:unhideWhenUsed/>
    <w:rsid w:val="00670FA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70FA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350040">
      <w:bodyDiv w:val="1"/>
      <w:marLeft w:val="0"/>
      <w:marRight w:val="0"/>
      <w:marTop w:val="0"/>
      <w:marBottom w:val="0"/>
      <w:divBdr>
        <w:top w:val="none" w:sz="0" w:space="0" w:color="auto"/>
        <w:left w:val="none" w:sz="0" w:space="0" w:color="auto"/>
        <w:bottom w:val="none" w:sz="0" w:space="0" w:color="auto"/>
        <w:right w:val="none" w:sz="0" w:space="0" w:color="auto"/>
      </w:divBdr>
    </w:div>
    <w:div w:id="189577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 /><Relationship Id="rId3" Type="http://schemas.openxmlformats.org/officeDocument/2006/relationships/customXml" Target="../customXml/item3.xml" /><Relationship Id="rId7" Type="http://schemas.openxmlformats.org/officeDocument/2006/relationships/footnotes" Target="footnotes.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theme" Target="theme/theme1.xml" /><Relationship Id="rId5" Type="http://schemas.openxmlformats.org/officeDocument/2006/relationships/settings" Target="settings.xml" /><Relationship Id="rId10" Type="http://schemas.openxmlformats.org/officeDocument/2006/relationships/fontTable" Target="fontTable.xml" /><Relationship Id="rId4" Type="http://schemas.openxmlformats.org/officeDocument/2006/relationships/styles" Target="styles.xml" /><Relationship Id="rId9" Type="http://schemas.openxmlformats.org/officeDocument/2006/relationships/header" Target="header1.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547B16991C798D4D89C57CA79DFE0B59" ma:contentTypeVersion="11" ma:contentTypeDescription="新建文档。" ma:contentTypeScope="" ma:versionID="207c1cf55f44b2164998dcf72ce74f4f">
  <xsd:schema xmlns:xsd="http://www.w3.org/2001/XMLSchema" xmlns:xs="http://www.w3.org/2001/XMLSchema" xmlns:p="http://schemas.microsoft.com/office/2006/metadata/properties" xmlns:ns3="5ddc12f9-cae9-4669-8517-85ac7f560db4" xmlns:ns4="dddbe9fa-3a6b-4c3a-86b6-0ef942661e6f" targetNamespace="http://schemas.microsoft.com/office/2006/metadata/properties" ma:root="true" ma:fieldsID="db9e5003325b7c6475a7ec6eaebccb47" ns3:_="" ns4:_="">
    <xsd:import namespace="5ddc12f9-cae9-4669-8517-85ac7f560db4"/>
    <xsd:import namespace="dddbe9fa-3a6b-4c3a-86b6-0ef942661e6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dc12f9-cae9-4669-8517-85ac7f560d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dbe9fa-3a6b-4c3a-86b6-0ef942661e6f" elementFormDefault="qualified">
    <xsd:import namespace="http://schemas.microsoft.com/office/2006/documentManagement/types"/>
    <xsd:import namespace="http://schemas.microsoft.com/office/infopath/2007/PartnerControls"/>
    <xsd:element name="SharedWithUsers" ma:index="16"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享对象详细信息" ma:internalName="SharedWithDetails" ma:readOnly="true">
      <xsd:simpleType>
        <xsd:restriction base="dms:Note">
          <xsd:maxLength value="255"/>
        </xsd:restriction>
      </xsd:simpleType>
    </xsd:element>
    <xsd:element name="SharingHintHash" ma:index="18" nillable="true" ma:displayName="共享提示哈希"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5E6DA0-C6C7-4F03-9066-D491E2C8D92E}">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2FFC6683-D4AE-409E-A08B-C9FFA1FE6C83}">
  <ds:schemaRefs>
    <ds:schemaRef ds:uri="http://schemas.microsoft.com/sharepoint/v3/contenttype/forms"/>
  </ds:schemaRefs>
</ds:datastoreItem>
</file>

<file path=customXml/itemProps3.xml><?xml version="1.0" encoding="utf-8"?>
<ds:datastoreItem xmlns:ds="http://schemas.openxmlformats.org/officeDocument/2006/customXml" ds:itemID="{1DA4B54C-8CBA-42C6-84B3-8ECAAC23BD44}">
  <ds:schemaRefs>
    <ds:schemaRef ds:uri="http://schemas.microsoft.com/office/2006/metadata/contentType"/>
    <ds:schemaRef ds:uri="http://schemas.microsoft.com/office/2006/metadata/properties/metaAttributes"/>
    <ds:schemaRef ds:uri="http://www.w3.org/2000/xmlns/"/>
    <ds:schemaRef ds:uri="http://www.w3.org/2001/XMLSchema"/>
    <ds:schemaRef ds:uri="5ddc12f9-cae9-4669-8517-85ac7f560db4"/>
    <ds:schemaRef ds:uri="dddbe9fa-3a6b-4c3a-86b6-0ef942661e6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1701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UNASP-SP - Natalia Cristina de O. Vargas e Silva</dc:creator>
  <cp:keywords/>
  <dc:description/>
  <cp:lastModifiedBy>Usuário Convidado</cp:lastModifiedBy>
  <cp:revision>2</cp:revision>
  <cp:lastPrinted>2020-10-30T14:15:00Z</cp:lastPrinted>
  <dcterms:created xsi:type="dcterms:W3CDTF">2020-11-17T00:58:00Z</dcterms:created>
  <dcterms:modified xsi:type="dcterms:W3CDTF">2020-11-17T00:58:00Z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0x010100547B16991C798D4D89C57CA79DFE0B59</vt:lpwstr>
  </property>
</Properties>
</file>