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20" w:rsidRPr="00C27C20" w:rsidRDefault="00C27C20" w:rsidP="00BB106F">
      <w:pPr>
        <w:spacing w:line="360" w:lineRule="auto"/>
        <w:ind w:firstLine="708"/>
        <w:jc w:val="center"/>
        <w:rPr>
          <w:rFonts w:cs="Arial"/>
          <w:b/>
          <w:bCs/>
          <w:iCs/>
          <w:sz w:val="28"/>
          <w:szCs w:val="24"/>
        </w:rPr>
      </w:pPr>
      <w:bookmarkStart w:id="0" w:name="_Toc3626291"/>
      <w:r w:rsidRPr="00C27C20">
        <w:rPr>
          <w:rFonts w:cs="Arial"/>
          <w:b/>
          <w:bCs/>
          <w:sz w:val="28"/>
          <w:szCs w:val="24"/>
        </w:rPr>
        <w:t xml:space="preserve">BIOMASSA SECA DE </w:t>
      </w:r>
      <w:r>
        <w:rPr>
          <w:rFonts w:cs="Arial"/>
          <w:b/>
          <w:bCs/>
          <w:i/>
          <w:iCs/>
          <w:sz w:val="28"/>
          <w:szCs w:val="24"/>
        </w:rPr>
        <w:t>C</w:t>
      </w:r>
      <w:r w:rsidRPr="00C27C20">
        <w:rPr>
          <w:rFonts w:cs="Arial"/>
          <w:b/>
          <w:bCs/>
          <w:i/>
          <w:iCs/>
          <w:sz w:val="28"/>
          <w:szCs w:val="24"/>
        </w:rPr>
        <w:t xml:space="preserve">andida guilliermondii </w:t>
      </w:r>
      <w:r w:rsidRPr="00C27C20">
        <w:rPr>
          <w:rFonts w:cs="Arial"/>
          <w:b/>
          <w:bCs/>
          <w:iCs/>
          <w:sz w:val="28"/>
          <w:szCs w:val="24"/>
        </w:rPr>
        <w:t>COMO NOVO AGENTE DESTOXIFICANTE DO HIDROLISADO HEMICELULÓSICO DE BAGAÇO DE CANA DE AÇÚCAR PARA SEU APROVEITAMENTO NA PRODUÇÃO DE XILITOL</w:t>
      </w:r>
    </w:p>
    <w:p w:rsidR="00686B79" w:rsidRPr="00696317" w:rsidRDefault="00686B79" w:rsidP="00686B79"/>
    <w:p w:rsidR="00686B79" w:rsidRPr="007C401F" w:rsidRDefault="00686B79" w:rsidP="00686B79">
      <w:pPr>
        <w:pStyle w:val="FPCNomedoAutor"/>
        <w:spacing w:before="0" w:after="0"/>
        <w:jc w:val="left"/>
        <w:rPr>
          <w:rFonts w:ascii="Times New Roman" w:hAnsi="Times New Roman"/>
          <w:spacing w:val="-2"/>
          <w:sz w:val="22"/>
          <w:lang w:val="pt-PT"/>
        </w:rPr>
      </w:pPr>
    </w:p>
    <w:p w:rsidR="00686B79" w:rsidRDefault="00686B79" w:rsidP="00686B79">
      <w:pPr>
        <w:rPr>
          <w:rStyle w:val="Forte"/>
        </w:rPr>
      </w:pPr>
      <w:r w:rsidRPr="007669DE">
        <w:rPr>
          <w:rStyle w:val="Forte"/>
        </w:rPr>
        <w:t xml:space="preserve">Resumo </w:t>
      </w:r>
    </w:p>
    <w:p w:rsidR="008135F6" w:rsidRDefault="002D3389" w:rsidP="00686B79">
      <w:pPr>
        <w:pStyle w:val="FPCTextonormal"/>
        <w:spacing w:before="0" w:after="0"/>
        <w:rPr>
          <w:rFonts w:cs="Arial"/>
          <w:sz w:val="20"/>
        </w:rPr>
      </w:pPr>
      <w:proofErr w:type="spellStart"/>
      <w:r>
        <w:rPr>
          <w:rFonts w:cs="Arial"/>
          <w:sz w:val="20"/>
        </w:rPr>
        <w:t>B</w:t>
      </w:r>
      <w:r w:rsidR="00281026">
        <w:rPr>
          <w:rFonts w:cs="Arial"/>
          <w:sz w:val="20"/>
        </w:rPr>
        <w:t>iorrefinaria</w:t>
      </w:r>
      <w:r>
        <w:rPr>
          <w:rFonts w:cs="Arial"/>
          <w:sz w:val="20"/>
        </w:rPr>
        <w:t>s</w:t>
      </w:r>
      <w:proofErr w:type="spellEnd"/>
      <w:r w:rsidR="00281026">
        <w:rPr>
          <w:rFonts w:cs="Arial"/>
          <w:sz w:val="20"/>
        </w:rPr>
        <w:t xml:space="preserve"> visa</w:t>
      </w:r>
      <w:r>
        <w:rPr>
          <w:rFonts w:cs="Arial"/>
          <w:sz w:val="20"/>
        </w:rPr>
        <w:t>m</w:t>
      </w:r>
      <w:r w:rsidR="00281026">
        <w:rPr>
          <w:rFonts w:cs="Arial"/>
          <w:sz w:val="20"/>
        </w:rPr>
        <w:t xml:space="preserve"> o aproveitamento integral das biomassas vegetais, e no caso da cana-de-açúcar</w:t>
      </w:r>
      <w:r>
        <w:rPr>
          <w:rFonts w:cs="Arial"/>
          <w:sz w:val="20"/>
        </w:rPr>
        <w:t xml:space="preserve">, destaca-se </w:t>
      </w:r>
      <w:r w:rsidR="004D4AE9">
        <w:rPr>
          <w:rFonts w:cs="Arial"/>
          <w:sz w:val="20"/>
        </w:rPr>
        <w:t xml:space="preserve">seu </w:t>
      </w:r>
      <w:r w:rsidR="00281026">
        <w:rPr>
          <w:rFonts w:cs="Arial"/>
          <w:sz w:val="20"/>
        </w:rPr>
        <w:t xml:space="preserve">bagaço. </w:t>
      </w:r>
      <w:r w:rsidR="00C27C20" w:rsidRPr="00C27C20">
        <w:rPr>
          <w:rFonts w:cs="Arial"/>
          <w:sz w:val="20"/>
        </w:rPr>
        <w:t xml:space="preserve">Esta biomassa vegetal é constituída por polissacarídeos que podem ser convertidos em compostos </w:t>
      </w:r>
      <w:r w:rsidR="002535BC">
        <w:rPr>
          <w:rFonts w:cs="Arial"/>
          <w:sz w:val="20"/>
        </w:rPr>
        <w:t>comercialmente interessantes</w:t>
      </w:r>
      <w:r w:rsidR="00C27C20" w:rsidRPr="00C27C20">
        <w:rPr>
          <w:rFonts w:cs="Arial"/>
          <w:sz w:val="20"/>
        </w:rPr>
        <w:t xml:space="preserve">, </w:t>
      </w:r>
      <w:r w:rsidR="002535BC">
        <w:rPr>
          <w:rFonts w:cs="Arial"/>
          <w:sz w:val="20"/>
        </w:rPr>
        <w:t>como o</w:t>
      </w:r>
      <w:r w:rsidR="00C27C20" w:rsidRPr="00C27C20">
        <w:rPr>
          <w:rFonts w:cs="Arial"/>
          <w:sz w:val="20"/>
        </w:rPr>
        <w:t xml:space="preserve"> xilitol</w:t>
      </w:r>
      <w:r w:rsidR="002535BC">
        <w:rPr>
          <w:rFonts w:cs="Arial"/>
          <w:sz w:val="20"/>
        </w:rPr>
        <w:t>,</w:t>
      </w:r>
      <w:r w:rsidR="00C27C20" w:rsidRPr="00C27C20">
        <w:rPr>
          <w:rFonts w:cs="Arial"/>
          <w:sz w:val="20"/>
        </w:rPr>
        <w:t xml:space="preserve"> molécula c</w:t>
      </w:r>
      <w:r w:rsidR="008135F6">
        <w:rPr>
          <w:rFonts w:cs="Arial"/>
          <w:sz w:val="20"/>
        </w:rPr>
        <w:t xml:space="preserve">om </w:t>
      </w:r>
      <w:r w:rsidR="00D5406A">
        <w:rPr>
          <w:rFonts w:cs="Arial"/>
          <w:sz w:val="20"/>
        </w:rPr>
        <w:t>ampla</w:t>
      </w:r>
      <w:r w:rsidR="008135F6">
        <w:rPr>
          <w:rFonts w:cs="Arial"/>
          <w:sz w:val="20"/>
        </w:rPr>
        <w:t xml:space="preserve"> aplicabilidade. </w:t>
      </w:r>
      <w:r w:rsidR="00EE0852">
        <w:rPr>
          <w:rFonts w:cs="Arial"/>
          <w:sz w:val="20"/>
        </w:rPr>
        <w:t>Na produção biotecnológica de xilitol</w:t>
      </w:r>
      <w:r w:rsidR="004D4AE9">
        <w:rPr>
          <w:rFonts w:cs="Arial"/>
          <w:sz w:val="20"/>
        </w:rPr>
        <w:t xml:space="preserve"> utilizando</w:t>
      </w:r>
      <w:r w:rsidR="00EC6765">
        <w:rPr>
          <w:rFonts w:cs="Arial"/>
          <w:sz w:val="20"/>
        </w:rPr>
        <w:t xml:space="preserve"> bagaço</w:t>
      </w:r>
      <w:r w:rsidR="00D5406A">
        <w:rPr>
          <w:rFonts w:cs="Arial"/>
          <w:sz w:val="20"/>
        </w:rPr>
        <w:t xml:space="preserve"> de cana,</w:t>
      </w:r>
      <w:r w:rsidR="00C27C20" w:rsidRPr="00C27C20">
        <w:rPr>
          <w:rFonts w:cs="Arial"/>
          <w:sz w:val="20"/>
        </w:rPr>
        <w:t xml:space="preserve"> </w:t>
      </w:r>
      <w:r w:rsidR="00D5406A">
        <w:rPr>
          <w:rFonts w:cs="Arial"/>
          <w:sz w:val="20"/>
        </w:rPr>
        <w:t xml:space="preserve">é necessária </w:t>
      </w:r>
      <w:r w:rsidR="002535BC">
        <w:rPr>
          <w:rFonts w:cs="Arial"/>
          <w:sz w:val="20"/>
        </w:rPr>
        <w:t xml:space="preserve">a </w:t>
      </w:r>
      <w:r w:rsidR="00EC6765">
        <w:rPr>
          <w:rFonts w:cs="Arial"/>
          <w:sz w:val="20"/>
        </w:rPr>
        <w:t>solubilização</w:t>
      </w:r>
      <w:r w:rsidR="00C27C20" w:rsidRPr="00C27C20">
        <w:rPr>
          <w:rFonts w:cs="Arial"/>
          <w:sz w:val="20"/>
        </w:rPr>
        <w:t xml:space="preserve"> </w:t>
      </w:r>
      <w:r w:rsidR="00EC6765">
        <w:rPr>
          <w:rFonts w:cs="Arial"/>
          <w:sz w:val="20"/>
        </w:rPr>
        <w:t>d</w:t>
      </w:r>
      <w:r>
        <w:rPr>
          <w:rFonts w:cs="Arial"/>
          <w:sz w:val="20"/>
        </w:rPr>
        <w:t>e seus</w:t>
      </w:r>
      <w:r w:rsidR="00C27C20" w:rsidRPr="00C27C20">
        <w:rPr>
          <w:rFonts w:cs="Arial"/>
          <w:sz w:val="20"/>
        </w:rPr>
        <w:t xml:space="preserve"> açúcares</w:t>
      </w:r>
      <w:r w:rsidR="00D5406A">
        <w:rPr>
          <w:rFonts w:cs="Arial"/>
          <w:sz w:val="20"/>
        </w:rPr>
        <w:t>,</w:t>
      </w:r>
      <w:r w:rsidR="00C27C20" w:rsidRPr="00C27C20">
        <w:rPr>
          <w:rFonts w:cs="Arial"/>
          <w:sz w:val="20"/>
        </w:rPr>
        <w:t xml:space="preserve"> </w:t>
      </w:r>
      <w:r w:rsidR="00D5406A">
        <w:rPr>
          <w:rFonts w:cs="Arial"/>
          <w:sz w:val="20"/>
        </w:rPr>
        <w:t>através da</w:t>
      </w:r>
      <w:r w:rsidR="00C27C20" w:rsidRPr="00C27C20">
        <w:rPr>
          <w:rFonts w:cs="Arial"/>
          <w:sz w:val="20"/>
        </w:rPr>
        <w:t xml:space="preserve"> </w:t>
      </w:r>
      <w:r w:rsidR="002535BC" w:rsidRPr="00C27C20">
        <w:rPr>
          <w:rFonts w:cs="Arial"/>
          <w:sz w:val="20"/>
        </w:rPr>
        <w:t>hidrólise ácido diluído</w:t>
      </w:r>
      <w:r w:rsidR="00D5406A">
        <w:rPr>
          <w:rFonts w:cs="Arial"/>
          <w:sz w:val="20"/>
        </w:rPr>
        <w:t xml:space="preserve">, </w:t>
      </w:r>
      <w:r w:rsidR="00C27C20" w:rsidRPr="00C27C20">
        <w:rPr>
          <w:rFonts w:cs="Arial"/>
          <w:sz w:val="20"/>
        </w:rPr>
        <w:t xml:space="preserve">técnica comumente </w:t>
      </w:r>
      <w:r w:rsidR="004D4AE9">
        <w:rPr>
          <w:rFonts w:cs="Arial"/>
          <w:sz w:val="20"/>
        </w:rPr>
        <w:t>empregada.</w:t>
      </w:r>
      <w:r w:rsidR="00D5406A">
        <w:rPr>
          <w:rFonts w:cs="Arial"/>
          <w:sz w:val="20"/>
        </w:rPr>
        <w:t xml:space="preserve"> </w:t>
      </w:r>
      <w:r w:rsidR="004D4AE9">
        <w:rPr>
          <w:rFonts w:cs="Arial"/>
          <w:sz w:val="20"/>
        </w:rPr>
        <w:t>E</w:t>
      </w:r>
      <w:r w:rsidR="00D5406A">
        <w:rPr>
          <w:rFonts w:cs="Arial"/>
          <w:sz w:val="20"/>
        </w:rPr>
        <w:t>ntretanto</w:t>
      </w:r>
      <w:r w:rsidR="00C27C20" w:rsidRPr="00C27C20">
        <w:rPr>
          <w:rFonts w:cs="Arial"/>
          <w:sz w:val="20"/>
        </w:rPr>
        <w:t>,</w:t>
      </w:r>
      <w:r w:rsidR="00D5406A">
        <w:rPr>
          <w:rFonts w:cs="Arial"/>
          <w:sz w:val="20"/>
        </w:rPr>
        <w:t xml:space="preserve"> </w:t>
      </w:r>
      <w:r w:rsidR="00C27C20" w:rsidRPr="00C27C20">
        <w:rPr>
          <w:rFonts w:cs="Arial"/>
          <w:sz w:val="20"/>
        </w:rPr>
        <w:t>além da obtenção d</w:t>
      </w:r>
      <w:r w:rsidR="00D5406A">
        <w:rPr>
          <w:rFonts w:cs="Arial"/>
          <w:sz w:val="20"/>
        </w:rPr>
        <w:t>os monossacarídeos de interesse</w:t>
      </w:r>
      <w:r w:rsidR="00C27C20" w:rsidRPr="00C27C20">
        <w:rPr>
          <w:rFonts w:cs="Arial"/>
          <w:sz w:val="20"/>
        </w:rPr>
        <w:t>, também são liberados compostos tó</w:t>
      </w:r>
      <w:r w:rsidR="002535BC">
        <w:rPr>
          <w:rFonts w:cs="Arial"/>
          <w:sz w:val="20"/>
        </w:rPr>
        <w:t xml:space="preserve">xicos para as </w:t>
      </w:r>
      <w:r w:rsidR="004D4AE9">
        <w:rPr>
          <w:rFonts w:cs="Arial"/>
          <w:sz w:val="20"/>
        </w:rPr>
        <w:t>leveduras, os quais inibem seu metabolismo</w:t>
      </w:r>
      <w:r w:rsidR="00C27C20" w:rsidRPr="00C27C20">
        <w:rPr>
          <w:rFonts w:cs="Arial"/>
          <w:sz w:val="20"/>
        </w:rPr>
        <w:t>. Logo, torna-se necessária a destoxificação do hidrolisado, usualmente feita utilizando carvão ativado</w:t>
      </w:r>
      <w:r w:rsidR="00807314">
        <w:rPr>
          <w:rFonts w:cs="Arial"/>
          <w:sz w:val="20"/>
        </w:rPr>
        <w:t>, o qual pode ser substituído pela utilização da</w:t>
      </w:r>
      <w:r w:rsidR="00C27C20" w:rsidRPr="00C27C20">
        <w:rPr>
          <w:rFonts w:cs="Arial"/>
          <w:sz w:val="20"/>
        </w:rPr>
        <w:t xml:space="preserve"> biomassa seca de </w:t>
      </w:r>
      <w:r w:rsidR="00C27C20" w:rsidRPr="00C27C20">
        <w:rPr>
          <w:rFonts w:cs="Arial"/>
          <w:i/>
          <w:iCs/>
          <w:sz w:val="20"/>
        </w:rPr>
        <w:t>Candida guilliermondii</w:t>
      </w:r>
      <w:r w:rsidR="004D4AE9">
        <w:rPr>
          <w:rFonts w:cs="Arial"/>
          <w:sz w:val="20"/>
        </w:rPr>
        <w:t>, cuja parede celular</w:t>
      </w:r>
      <w:r w:rsidR="004D4AE9" w:rsidRPr="00C27C20">
        <w:rPr>
          <w:rFonts w:cs="Arial"/>
          <w:sz w:val="20"/>
        </w:rPr>
        <w:t xml:space="preserve"> </w:t>
      </w:r>
      <w:r w:rsidR="004D4AE9">
        <w:rPr>
          <w:rFonts w:cs="Arial"/>
          <w:sz w:val="20"/>
        </w:rPr>
        <w:t>possui</w:t>
      </w:r>
      <w:r w:rsidR="00C27C20" w:rsidRPr="00C27C20">
        <w:rPr>
          <w:rFonts w:cs="Arial"/>
          <w:sz w:val="20"/>
        </w:rPr>
        <w:t xml:space="preserve"> características </w:t>
      </w:r>
      <w:proofErr w:type="spellStart"/>
      <w:r w:rsidR="00C27C20" w:rsidRPr="00C27C20">
        <w:rPr>
          <w:rFonts w:cs="Arial"/>
          <w:sz w:val="20"/>
        </w:rPr>
        <w:t>adsortivas</w:t>
      </w:r>
      <w:proofErr w:type="spellEnd"/>
      <w:r w:rsidR="004D4AE9">
        <w:rPr>
          <w:rFonts w:cs="Arial"/>
          <w:sz w:val="20"/>
        </w:rPr>
        <w:t>. Assim</w:t>
      </w:r>
      <w:r w:rsidR="00EC6765">
        <w:rPr>
          <w:rFonts w:cs="Arial"/>
          <w:sz w:val="20"/>
        </w:rPr>
        <w:t>,</w:t>
      </w:r>
      <w:r w:rsidR="00C27C20" w:rsidRPr="00C27C20">
        <w:rPr>
          <w:rFonts w:cs="Arial"/>
          <w:sz w:val="20"/>
        </w:rPr>
        <w:t xml:space="preserve"> este estudo busca co</w:t>
      </w:r>
      <w:r w:rsidR="00EC6765">
        <w:rPr>
          <w:rFonts w:cs="Arial"/>
          <w:sz w:val="20"/>
        </w:rPr>
        <w:t>mparar a</w:t>
      </w:r>
      <w:r w:rsidR="002535BC">
        <w:rPr>
          <w:rFonts w:cs="Arial"/>
          <w:sz w:val="20"/>
        </w:rPr>
        <w:t xml:space="preserve"> eficácia da</w:t>
      </w:r>
      <w:r w:rsidR="00EC6765">
        <w:rPr>
          <w:rFonts w:cs="Arial"/>
          <w:sz w:val="20"/>
        </w:rPr>
        <w:t xml:space="preserve"> destoxificação do h</w:t>
      </w:r>
      <w:r w:rsidR="00EC6765" w:rsidRPr="00C27C20">
        <w:rPr>
          <w:rFonts w:cs="Arial"/>
          <w:sz w:val="20"/>
        </w:rPr>
        <w:t>idrolisado hemiceluló</w:t>
      </w:r>
      <w:r w:rsidR="00EC6765">
        <w:rPr>
          <w:rFonts w:cs="Arial"/>
          <w:sz w:val="20"/>
        </w:rPr>
        <w:t xml:space="preserve">sico de bagaço de cana, utilizando </w:t>
      </w:r>
      <w:r w:rsidR="004D4AE9">
        <w:rPr>
          <w:rFonts w:cs="Arial"/>
          <w:sz w:val="20"/>
        </w:rPr>
        <w:t xml:space="preserve">a </w:t>
      </w:r>
      <w:r w:rsidR="00EC6765">
        <w:rPr>
          <w:rFonts w:cs="Arial"/>
          <w:sz w:val="20"/>
        </w:rPr>
        <w:t xml:space="preserve">biomassa seca </w:t>
      </w:r>
      <w:r w:rsidR="002535BC">
        <w:rPr>
          <w:rFonts w:cs="Arial"/>
          <w:sz w:val="20"/>
        </w:rPr>
        <w:t>de</w:t>
      </w:r>
      <w:r w:rsidR="00C27C20" w:rsidRPr="00C27C20">
        <w:rPr>
          <w:rFonts w:cs="Arial"/>
          <w:sz w:val="20"/>
        </w:rPr>
        <w:t xml:space="preserve"> </w:t>
      </w:r>
      <w:r w:rsidR="00EC6765" w:rsidRPr="00C27C20">
        <w:rPr>
          <w:rFonts w:cs="Arial"/>
          <w:bCs/>
          <w:i/>
          <w:iCs/>
          <w:sz w:val="20"/>
        </w:rPr>
        <w:t>Candida guilliermondii</w:t>
      </w:r>
      <w:r w:rsidR="00EC6765" w:rsidRPr="00C27C20">
        <w:rPr>
          <w:rFonts w:cs="Arial"/>
          <w:sz w:val="20"/>
        </w:rPr>
        <w:t xml:space="preserve"> </w:t>
      </w:r>
      <w:r w:rsidR="00C27C20" w:rsidRPr="00C27C20">
        <w:rPr>
          <w:rFonts w:cs="Arial"/>
          <w:sz w:val="20"/>
        </w:rPr>
        <w:t>cultivada em</w:t>
      </w:r>
      <w:r w:rsidR="004D4AE9">
        <w:rPr>
          <w:rFonts w:cs="Arial"/>
          <w:sz w:val="20"/>
        </w:rPr>
        <w:t xml:space="preserve"> dois</w:t>
      </w:r>
      <w:r w:rsidR="00C27C20" w:rsidRPr="00C27C20">
        <w:rPr>
          <w:rFonts w:cs="Arial"/>
          <w:sz w:val="20"/>
        </w:rPr>
        <w:t xml:space="preserve"> </w:t>
      </w:r>
      <w:r w:rsidR="00E9157C">
        <w:rPr>
          <w:rFonts w:cs="Arial"/>
          <w:sz w:val="20"/>
        </w:rPr>
        <w:t xml:space="preserve">meios </w:t>
      </w:r>
      <w:r w:rsidR="002535BC">
        <w:rPr>
          <w:rFonts w:cs="Arial"/>
          <w:sz w:val="20"/>
        </w:rPr>
        <w:t>distintos</w:t>
      </w:r>
      <w:r>
        <w:rPr>
          <w:rFonts w:cs="Arial"/>
          <w:sz w:val="20"/>
        </w:rPr>
        <w:t xml:space="preserve">, um hidrolisado e outro </w:t>
      </w:r>
      <w:proofErr w:type="spellStart"/>
      <w:r>
        <w:rPr>
          <w:rFonts w:cs="Arial"/>
          <w:sz w:val="20"/>
        </w:rPr>
        <w:t>semidefinido</w:t>
      </w:r>
      <w:proofErr w:type="spellEnd"/>
      <w:r>
        <w:rPr>
          <w:rFonts w:cs="Arial"/>
          <w:sz w:val="20"/>
        </w:rPr>
        <w:t>, livre de inibidores</w:t>
      </w:r>
      <w:r w:rsidR="002535BC">
        <w:rPr>
          <w:rFonts w:cs="Arial"/>
          <w:sz w:val="20"/>
        </w:rPr>
        <w:t>.</w:t>
      </w:r>
    </w:p>
    <w:p w:rsidR="002535BC" w:rsidRPr="00C27C20" w:rsidRDefault="002535BC" w:rsidP="00686B79">
      <w:pPr>
        <w:pStyle w:val="FPCTextonormal"/>
        <w:spacing w:before="0" w:after="0"/>
        <w:rPr>
          <w:rFonts w:cs="Arial"/>
          <w:sz w:val="16"/>
          <w:szCs w:val="20"/>
        </w:rPr>
      </w:pPr>
    </w:p>
    <w:p w:rsidR="00686B79" w:rsidRPr="00277A49" w:rsidRDefault="00686B79" w:rsidP="00686B79">
      <w:pPr>
        <w:rPr>
          <w:lang w:val="pt-PT" w:eastAsia="ja-JP"/>
        </w:rPr>
      </w:pPr>
      <w:r w:rsidRPr="00277A49">
        <w:rPr>
          <w:b/>
          <w:lang w:val="pt-PT" w:eastAsia="ja-JP"/>
        </w:rPr>
        <w:t>Palavras-chave</w:t>
      </w:r>
      <w:r w:rsidR="00CD19FA">
        <w:rPr>
          <w:lang w:val="pt-PT" w:eastAsia="ja-JP"/>
        </w:rPr>
        <w:t xml:space="preserve"> </w:t>
      </w:r>
      <w:r w:rsidR="00C27C20">
        <w:rPr>
          <w:lang w:val="pt-PT" w:eastAsia="ja-JP"/>
        </w:rPr>
        <w:t>Biorrefinaria; Destoxificação;</w:t>
      </w:r>
      <w:r w:rsidR="00CD19FA">
        <w:rPr>
          <w:lang w:val="pt-PT" w:eastAsia="ja-JP"/>
        </w:rPr>
        <w:t xml:space="preserve"> Levedura seca; </w:t>
      </w:r>
      <w:r w:rsidR="00C27C20">
        <w:rPr>
          <w:lang w:val="pt-PT" w:eastAsia="ja-JP"/>
        </w:rPr>
        <w:t>Reaproveitamento</w:t>
      </w:r>
      <w:r w:rsidR="008135F6">
        <w:rPr>
          <w:lang w:val="pt-PT" w:eastAsia="ja-JP"/>
        </w:rPr>
        <w:t xml:space="preserve">; </w:t>
      </w:r>
      <w:r w:rsidR="00C27C20">
        <w:rPr>
          <w:lang w:val="pt-PT" w:eastAsia="ja-JP"/>
        </w:rPr>
        <w:t>Xilitol</w:t>
      </w:r>
      <w:r w:rsidR="008135F6">
        <w:rPr>
          <w:lang w:val="pt-PT" w:eastAsia="ja-JP"/>
        </w:rPr>
        <w:t>.</w:t>
      </w:r>
      <w:r w:rsidR="00C27C20">
        <w:rPr>
          <w:lang w:val="pt-PT" w:eastAsia="ja-JP"/>
        </w:rPr>
        <w:t xml:space="preserve"> </w:t>
      </w: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Default="00686B79" w:rsidP="00686B79">
      <w:pPr>
        <w:rPr>
          <w:b/>
        </w:rPr>
      </w:pPr>
      <w:bookmarkStart w:id="1" w:name="_Toc519335634"/>
      <w:bookmarkEnd w:id="0"/>
      <w:r w:rsidRPr="007669DE">
        <w:rPr>
          <w:b/>
        </w:rPr>
        <w:t>ABSTRACT</w:t>
      </w:r>
      <w:r>
        <w:rPr>
          <w:b/>
        </w:rPr>
        <w:t xml:space="preserve"> </w:t>
      </w:r>
    </w:p>
    <w:p w:rsidR="000E6418" w:rsidRPr="000E6418" w:rsidRDefault="000E6418" w:rsidP="000E6418">
      <w:pPr>
        <w:rPr>
          <w:b/>
          <w:bCs/>
          <w:lang w:val="en-US"/>
        </w:rPr>
      </w:pPr>
      <w:proofErr w:type="spellStart"/>
      <w:r w:rsidRPr="000E6418">
        <w:rPr>
          <w:rStyle w:val="Forte"/>
          <w:b w:val="0"/>
          <w:lang w:val="en-US"/>
        </w:rPr>
        <w:t>Biorefineries</w:t>
      </w:r>
      <w:proofErr w:type="spellEnd"/>
      <w:r w:rsidR="002D0E99">
        <w:rPr>
          <w:rStyle w:val="Forte"/>
          <w:b w:val="0"/>
          <w:lang w:val="en-US"/>
        </w:rPr>
        <w:t xml:space="preserve"> aim full use </w:t>
      </w:r>
      <w:r w:rsidRPr="000E6418">
        <w:rPr>
          <w:rStyle w:val="Forte"/>
          <w:b w:val="0"/>
          <w:lang w:val="en-US"/>
        </w:rPr>
        <w:t>of plant</w:t>
      </w:r>
      <w:r>
        <w:rPr>
          <w:rStyle w:val="Forte"/>
          <w:b w:val="0"/>
          <w:lang w:val="en-US"/>
        </w:rPr>
        <w:t xml:space="preserve"> biomass</w:t>
      </w:r>
      <w:r w:rsidRPr="000E6418">
        <w:rPr>
          <w:rStyle w:val="Forte"/>
          <w:b w:val="0"/>
          <w:lang w:val="en-US"/>
        </w:rPr>
        <w:t xml:space="preserve"> and</w:t>
      </w:r>
      <w:r>
        <w:rPr>
          <w:rStyle w:val="Forte"/>
          <w:b w:val="0"/>
          <w:lang w:val="en-US"/>
        </w:rPr>
        <w:t>,</w:t>
      </w:r>
      <w:r w:rsidRPr="000E6418">
        <w:rPr>
          <w:rStyle w:val="Forte"/>
          <w:b w:val="0"/>
          <w:lang w:val="en-US"/>
        </w:rPr>
        <w:t xml:space="preserve"> in the case of sugarcane, its bagasse stands out because of its potential. This plant biomass </w:t>
      </w:r>
      <w:proofErr w:type="gramStart"/>
      <w:r>
        <w:rPr>
          <w:rStyle w:val="Forte"/>
          <w:b w:val="0"/>
          <w:lang w:val="en-US"/>
        </w:rPr>
        <w:t>is</w:t>
      </w:r>
      <w:r w:rsidRPr="000E6418">
        <w:rPr>
          <w:rStyle w:val="Forte"/>
          <w:b w:val="0"/>
          <w:lang w:val="en-US"/>
        </w:rPr>
        <w:t xml:space="preserve"> composed</w:t>
      </w:r>
      <w:proofErr w:type="gramEnd"/>
      <w:r w:rsidRPr="000E6418">
        <w:rPr>
          <w:rStyle w:val="Forte"/>
          <w:b w:val="0"/>
          <w:lang w:val="en-US"/>
        </w:rPr>
        <w:t xml:space="preserve"> by polysaccharides that can be converted into commercially interesting compounds, such as xylitol, a molecule with wide applicability. In the biotechnological production of xylitol using sugarcane bagasse, it is necessary to solubilize </w:t>
      </w:r>
      <w:r w:rsidR="002D0E99">
        <w:rPr>
          <w:rStyle w:val="Forte"/>
          <w:b w:val="0"/>
          <w:lang w:val="en-US"/>
        </w:rPr>
        <w:t>its composing sugars</w:t>
      </w:r>
      <w:r w:rsidRPr="000E6418">
        <w:rPr>
          <w:rStyle w:val="Forte"/>
          <w:b w:val="0"/>
          <w:lang w:val="en-US"/>
        </w:rPr>
        <w:t>, through dilute acid hydrolysis, the most used technique. However, beyond the monosaccharides of int</w:t>
      </w:r>
      <w:r>
        <w:rPr>
          <w:rStyle w:val="Forte"/>
          <w:b w:val="0"/>
          <w:lang w:val="en-US"/>
        </w:rPr>
        <w:t>erest, toxic compounds</w:t>
      </w:r>
      <w:r w:rsidRPr="000E6418">
        <w:rPr>
          <w:rStyle w:val="Forte"/>
          <w:b w:val="0"/>
          <w:lang w:val="en-US"/>
        </w:rPr>
        <w:t xml:space="preserve"> </w:t>
      </w:r>
      <w:proofErr w:type="gramStart"/>
      <w:r w:rsidRPr="000E6418">
        <w:rPr>
          <w:rStyle w:val="Forte"/>
          <w:b w:val="0"/>
          <w:lang w:val="en-US"/>
        </w:rPr>
        <w:t>are also released</w:t>
      </w:r>
      <w:proofErr w:type="gramEnd"/>
      <w:r w:rsidRPr="000E6418">
        <w:rPr>
          <w:rStyle w:val="Forte"/>
          <w:b w:val="0"/>
          <w:lang w:val="en-US"/>
        </w:rPr>
        <w:t xml:space="preserve">, </w:t>
      </w:r>
      <w:r w:rsidR="002D0E99">
        <w:rPr>
          <w:rStyle w:val="Forte"/>
          <w:b w:val="0"/>
          <w:lang w:val="en-US"/>
        </w:rPr>
        <w:t>i</w:t>
      </w:r>
      <w:r w:rsidRPr="000E6418">
        <w:rPr>
          <w:rStyle w:val="Forte"/>
          <w:b w:val="0"/>
          <w:lang w:val="en-US"/>
        </w:rPr>
        <w:t>nhibit</w:t>
      </w:r>
      <w:r w:rsidR="002D0E99">
        <w:rPr>
          <w:rStyle w:val="Forte"/>
          <w:b w:val="0"/>
          <w:lang w:val="en-US"/>
        </w:rPr>
        <w:t>ing</w:t>
      </w:r>
      <w:r w:rsidRPr="000E6418">
        <w:rPr>
          <w:rStyle w:val="Forte"/>
          <w:b w:val="0"/>
          <w:lang w:val="en-US"/>
        </w:rPr>
        <w:t xml:space="preserve"> </w:t>
      </w:r>
      <w:r>
        <w:rPr>
          <w:rStyle w:val="Forte"/>
          <w:b w:val="0"/>
          <w:lang w:val="en-US"/>
        </w:rPr>
        <w:t xml:space="preserve">yeast </w:t>
      </w:r>
      <w:r w:rsidRPr="000E6418">
        <w:rPr>
          <w:rStyle w:val="Forte"/>
          <w:b w:val="0"/>
          <w:lang w:val="en-US"/>
        </w:rPr>
        <w:t>metabolism. Therefore, th</w:t>
      </w:r>
      <w:r>
        <w:rPr>
          <w:rStyle w:val="Forte"/>
          <w:b w:val="0"/>
          <w:lang w:val="en-US"/>
        </w:rPr>
        <w:t xml:space="preserve">e </w:t>
      </w:r>
      <w:r>
        <w:rPr>
          <w:rStyle w:val="Forte"/>
          <w:b w:val="0"/>
          <w:lang w:val="en-US"/>
        </w:rPr>
        <w:t>hydrolys</w:t>
      </w:r>
      <w:r w:rsidRPr="000E6418">
        <w:rPr>
          <w:rStyle w:val="Forte"/>
          <w:b w:val="0"/>
          <w:lang w:val="en-US"/>
        </w:rPr>
        <w:t>ate</w:t>
      </w:r>
      <w:r>
        <w:rPr>
          <w:rStyle w:val="Forte"/>
          <w:b w:val="0"/>
          <w:lang w:val="en-US"/>
        </w:rPr>
        <w:t xml:space="preserve"> detoxification </w:t>
      </w:r>
      <w:r w:rsidRPr="000E6418">
        <w:rPr>
          <w:rStyle w:val="Forte"/>
          <w:b w:val="0"/>
          <w:lang w:val="en-US"/>
        </w:rPr>
        <w:t xml:space="preserve">is necessary, which is usually </w:t>
      </w:r>
      <w:r>
        <w:rPr>
          <w:rStyle w:val="Forte"/>
          <w:b w:val="0"/>
          <w:lang w:val="en-US"/>
        </w:rPr>
        <w:t>carried</w:t>
      </w:r>
      <w:r w:rsidRPr="000E6418">
        <w:rPr>
          <w:rStyle w:val="Forte"/>
          <w:b w:val="0"/>
          <w:lang w:val="en-US"/>
        </w:rPr>
        <w:t xml:space="preserve"> using activated </w:t>
      </w:r>
      <w:proofErr w:type="gramStart"/>
      <w:r w:rsidRPr="000E6418">
        <w:rPr>
          <w:rStyle w:val="Forte"/>
          <w:b w:val="0"/>
          <w:lang w:val="en-US"/>
        </w:rPr>
        <w:t>charcoal, that</w:t>
      </w:r>
      <w:proofErr w:type="gramEnd"/>
      <w:r w:rsidRPr="000E6418">
        <w:rPr>
          <w:rStyle w:val="Forte"/>
          <w:b w:val="0"/>
          <w:lang w:val="en-US"/>
        </w:rPr>
        <w:t xml:space="preserve"> can be replaced by the use of </w:t>
      </w:r>
      <w:r w:rsidRPr="000E6418">
        <w:rPr>
          <w:rStyle w:val="Forte"/>
          <w:b w:val="0"/>
          <w:i/>
          <w:lang w:val="en-US"/>
        </w:rPr>
        <w:t>Candida guilliermondii</w:t>
      </w:r>
      <w:r w:rsidRPr="000E6418">
        <w:rPr>
          <w:rStyle w:val="Forte"/>
          <w:b w:val="0"/>
          <w:lang w:val="en-US"/>
        </w:rPr>
        <w:t xml:space="preserve"> dry biomass, whose cell wall has adsorptive characteristics. This study aims to compare the effectiveness of sugarcane</w:t>
      </w:r>
      <w:r>
        <w:rPr>
          <w:rStyle w:val="Forte"/>
          <w:b w:val="0"/>
          <w:lang w:val="en-US"/>
        </w:rPr>
        <w:t xml:space="preserve"> bagasse hemicellulosic hydrolys</w:t>
      </w:r>
      <w:r w:rsidRPr="000E6418">
        <w:rPr>
          <w:rStyle w:val="Forte"/>
          <w:b w:val="0"/>
          <w:lang w:val="en-US"/>
        </w:rPr>
        <w:t xml:space="preserve">ate detoxification using </w:t>
      </w:r>
      <w:r w:rsidRPr="000E6418">
        <w:rPr>
          <w:rStyle w:val="Forte"/>
          <w:b w:val="0"/>
          <w:i/>
          <w:lang w:val="en-US"/>
        </w:rPr>
        <w:t xml:space="preserve">Candida guilliermondii </w:t>
      </w:r>
      <w:r w:rsidRPr="000E6418">
        <w:rPr>
          <w:rStyle w:val="Forte"/>
          <w:b w:val="0"/>
          <w:lang w:val="en-US"/>
        </w:rPr>
        <w:t>dry biomass grown in two different culture media</w:t>
      </w:r>
      <w:r w:rsidR="002D0E99">
        <w:rPr>
          <w:rStyle w:val="Forte"/>
          <w:b w:val="0"/>
          <w:lang w:val="en-US"/>
        </w:rPr>
        <w:t xml:space="preserve">, a complex hydrolysate one, and a </w:t>
      </w:r>
      <w:proofErr w:type="spellStart"/>
      <w:r w:rsidR="002D0E99">
        <w:rPr>
          <w:rStyle w:val="Forte"/>
          <w:b w:val="0"/>
          <w:lang w:val="en-US"/>
        </w:rPr>
        <w:t>semidefined</w:t>
      </w:r>
      <w:proofErr w:type="spellEnd"/>
      <w:r w:rsidR="002D0E99">
        <w:rPr>
          <w:rStyle w:val="Forte"/>
          <w:b w:val="0"/>
          <w:lang w:val="en-US"/>
        </w:rPr>
        <w:t xml:space="preserve"> one, free of any inhibitors</w:t>
      </w:r>
      <w:r w:rsidRPr="000E6418">
        <w:rPr>
          <w:rStyle w:val="Forte"/>
          <w:b w:val="0"/>
          <w:lang w:val="en-US"/>
        </w:rPr>
        <w:t>.</w:t>
      </w:r>
    </w:p>
    <w:p w:rsidR="000E6418" w:rsidRPr="000E6418" w:rsidRDefault="000E6418" w:rsidP="000E6418">
      <w:pPr>
        <w:rPr>
          <w:lang w:val="en-US"/>
        </w:rPr>
      </w:pPr>
    </w:p>
    <w:p w:rsidR="000E6418" w:rsidRPr="000E6418" w:rsidRDefault="000E6418" w:rsidP="000E6418">
      <w:pPr>
        <w:jc w:val="left"/>
        <w:rPr>
          <w:b/>
          <w:sz w:val="24"/>
          <w:szCs w:val="24"/>
          <w:lang w:val="en-US"/>
        </w:rPr>
      </w:pPr>
      <w:r w:rsidRPr="000E6418">
        <w:rPr>
          <w:b/>
          <w:lang w:val="en-US"/>
        </w:rPr>
        <w:t>Keywords</w:t>
      </w:r>
      <w:r w:rsidRPr="000E6418">
        <w:rPr>
          <w:lang w:val="en-US"/>
        </w:rPr>
        <w:t>:</w:t>
      </w:r>
      <w:r>
        <w:rPr>
          <w:lang w:val="en-US" w:eastAsia="ja-JP"/>
        </w:rPr>
        <w:t xml:space="preserve"> </w:t>
      </w:r>
      <w:proofErr w:type="spellStart"/>
      <w:r w:rsidRPr="000E6418">
        <w:rPr>
          <w:lang w:val="en-US" w:eastAsia="ja-JP"/>
        </w:rPr>
        <w:t>Biorefinery</w:t>
      </w:r>
      <w:proofErr w:type="spellEnd"/>
      <w:r w:rsidRPr="000E6418">
        <w:rPr>
          <w:lang w:val="en-US" w:eastAsia="ja-JP"/>
        </w:rPr>
        <w:t xml:space="preserve">; Detoxification; Dry </w:t>
      </w:r>
      <w:r>
        <w:rPr>
          <w:lang w:val="en-US" w:eastAsia="ja-JP"/>
        </w:rPr>
        <w:t>yeast b</w:t>
      </w:r>
      <w:r w:rsidRPr="000E6418">
        <w:rPr>
          <w:lang w:val="en-US" w:eastAsia="ja-JP"/>
        </w:rPr>
        <w:t>iomass</w:t>
      </w:r>
      <w:r w:rsidR="002D0E99">
        <w:rPr>
          <w:lang w:val="en-US" w:eastAsia="ja-JP"/>
        </w:rPr>
        <w:t>;</w:t>
      </w:r>
      <w:r w:rsidRPr="000E6418">
        <w:rPr>
          <w:lang w:val="en-US" w:eastAsia="ja-JP"/>
        </w:rPr>
        <w:t xml:space="preserve"> </w:t>
      </w:r>
      <w:r w:rsidRPr="000E6418">
        <w:rPr>
          <w:lang w:val="en-US" w:eastAsia="ja-JP"/>
        </w:rPr>
        <w:t>Reuse; Xyl</w:t>
      </w:r>
      <w:r>
        <w:rPr>
          <w:lang w:val="en-US" w:eastAsia="ja-JP"/>
        </w:rPr>
        <w:t>itol.</w:t>
      </w:r>
    </w:p>
    <w:p w:rsidR="00686B79" w:rsidRPr="007669DE" w:rsidRDefault="00686B79" w:rsidP="000E6418">
      <w:pPr>
        <w:rPr>
          <w:b/>
          <w:sz w:val="24"/>
          <w:szCs w:val="24"/>
        </w:rPr>
      </w:pPr>
      <w:r w:rsidRPr="00277A49">
        <w:rPr>
          <w:lang w:val="pt-PT" w:eastAsia="ja-JP"/>
        </w:rPr>
        <w:t>.</w:t>
      </w:r>
    </w:p>
    <w:p w:rsidR="00686B79" w:rsidRPr="007669DE" w:rsidRDefault="00686B79" w:rsidP="00686B79">
      <w:pPr>
        <w:rPr>
          <w:b/>
          <w:sz w:val="24"/>
          <w:szCs w:val="24"/>
        </w:rPr>
      </w:pPr>
    </w:p>
    <w:p w:rsidR="00686B79" w:rsidRDefault="00686B79" w:rsidP="00686B79">
      <w:pPr>
        <w:rPr>
          <w:b/>
          <w:sz w:val="24"/>
          <w:szCs w:val="24"/>
        </w:rPr>
      </w:pPr>
    </w:p>
    <w:p w:rsidR="00686B79" w:rsidRPr="007669DE" w:rsidRDefault="00686B79" w:rsidP="00686B79">
      <w:pPr>
        <w:rPr>
          <w:b/>
          <w:sz w:val="24"/>
          <w:szCs w:val="24"/>
        </w:rPr>
      </w:pPr>
    </w:p>
    <w:p w:rsidR="00686B79" w:rsidRPr="00F345FD" w:rsidRDefault="00686B79" w:rsidP="00550476">
      <w:pPr>
        <w:numPr>
          <w:ilvl w:val="0"/>
          <w:numId w:val="1"/>
        </w:numPr>
        <w:jc w:val="left"/>
        <w:rPr>
          <w:b/>
          <w:sz w:val="24"/>
          <w:szCs w:val="24"/>
        </w:rPr>
      </w:pPr>
      <w:r w:rsidRPr="007669DE">
        <w:rPr>
          <w:rStyle w:val="SeoChar"/>
        </w:rPr>
        <w:t>INTRODUÇÃO</w:t>
      </w:r>
    </w:p>
    <w:p w:rsidR="00686B79" w:rsidRPr="00F345FD" w:rsidRDefault="00686B79" w:rsidP="00686B79">
      <w:pPr>
        <w:rPr>
          <w:b/>
          <w:sz w:val="24"/>
          <w:szCs w:val="24"/>
        </w:rPr>
      </w:pPr>
    </w:p>
    <w:p w:rsidR="00550476" w:rsidRPr="00550476" w:rsidRDefault="00550476" w:rsidP="00A65A41">
      <w:pPr>
        <w:ind w:firstLine="709"/>
        <w:rPr>
          <w:rFonts w:cs="Arial"/>
          <w:sz w:val="24"/>
          <w:szCs w:val="24"/>
        </w:rPr>
      </w:pPr>
      <w:r w:rsidRPr="00550476">
        <w:rPr>
          <w:rFonts w:cs="Arial"/>
          <w:sz w:val="24"/>
          <w:szCs w:val="24"/>
        </w:rPr>
        <w:t xml:space="preserve">O cultivo de cana-de-açúcar, fortemente consolidado no Brasil, não se limita apenas </w:t>
      </w:r>
      <w:r w:rsidR="00C15662">
        <w:rPr>
          <w:rFonts w:cs="Arial"/>
          <w:sz w:val="24"/>
          <w:szCs w:val="24"/>
        </w:rPr>
        <w:t>à produção de açúcar e etanol, o</w:t>
      </w:r>
      <w:r w:rsidRPr="00550476">
        <w:rPr>
          <w:rFonts w:cs="Arial"/>
          <w:sz w:val="24"/>
          <w:szCs w:val="24"/>
        </w:rPr>
        <w:t xml:space="preserve">s quais são os principais destinos desse plantio, de acordo com o levantamento mais recente da Companhia Nacional de </w:t>
      </w:r>
      <w:r w:rsidRPr="00550476">
        <w:rPr>
          <w:rFonts w:cs="Arial"/>
          <w:sz w:val="24"/>
          <w:szCs w:val="24"/>
        </w:rPr>
        <w:lastRenderedPageBreak/>
        <w:t>Abastecimento</w:t>
      </w:r>
      <w:r w:rsidRPr="00550476">
        <w:rPr>
          <w:rFonts w:cs="Arial"/>
          <w:sz w:val="24"/>
          <w:szCs w:val="24"/>
          <w:shd w:val="clear" w:color="auto" w:fill="FFFFFF" w:themeFill="background1"/>
        </w:rPr>
        <w:t xml:space="preserve"> </w:t>
      </w:r>
      <w:r w:rsidRPr="00550476">
        <w:rPr>
          <w:rFonts w:cs="Arial"/>
          <w:szCs w:val="24"/>
          <w:shd w:val="clear" w:color="auto" w:fill="FFFFFF" w:themeFill="background1"/>
        </w:rPr>
        <w:t>(CONAB, 2018)</w:t>
      </w:r>
      <w:r w:rsidRPr="00550476">
        <w:rPr>
          <w:rFonts w:cs="Arial"/>
          <w:sz w:val="24"/>
          <w:szCs w:val="24"/>
          <w:shd w:val="clear" w:color="auto" w:fill="FFFFFF" w:themeFill="background1"/>
        </w:rPr>
        <w:t xml:space="preserve">, </w:t>
      </w:r>
      <w:r w:rsidRPr="00550476">
        <w:rPr>
          <w:rFonts w:cs="Arial"/>
          <w:sz w:val="24"/>
          <w:szCs w:val="24"/>
        </w:rPr>
        <w:t xml:space="preserve">possuindo também potencial de se estender à exploração dos subprodutos da cana, com destaque para o bagaço. Uma das maneiras de se realizar esse aproveitamento é através dos químicos de alto valor que podem ser obtidos a partir dos monossacarídeos que compõe a parede celular do bagaço, composta por celulose, hemicelulose e lignina. Dentre os compostos químicos de alto valor agregado se encontra o xilitol, o qual é comercialmente produzido por catálise química da xilose presente na hemicelulose e é </w:t>
      </w:r>
      <w:r w:rsidR="008146A9">
        <w:rPr>
          <w:rFonts w:cs="Arial"/>
          <w:sz w:val="24"/>
          <w:szCs w:val="24"/>
        </w:rPr>
        <w:t>amplamente</w:t>
      </w:r>
      <w:r w:rsidRPr="00550476">
        <w:rPr>
          <w:rFonts w:cs="Arial"/>
          <w:sz w:val="24"/>
          <w:szCs w:val="24"/>
        </w:rPr>
        <w:t xml:space="preserve"> pesquisado com vistas à sua produção biotecnológica. O xilitol é um açúcar-álcool que apresenta inúmeras aplicações nas mais diversas indústrias, que incluem: uso como adoçante</w:t>
      </w:r>
      <w:r w:rsidR="008146A9">
        <w:rPr>
          <w:rFonts w:cs="Arial"/>
          <w:sz w:val="24"/>
          <w:szCs w:val="24"/>
        </w:rPr>
        <w:t>, adequado para pacientes com diabetes,</w:t>
      </w:r>
      <w:r w:rsidRPr="00550476">
        <w:rPr>
          <w:rFonts w:cs="Arial"/>
          <w:sz w:val="24"/>
          <w:szCs w:val="24"/>
        </w:rPr>
        <w:t xml:space="preserve"> capacidade de </w:t>
      </w:r>
      <w:r w:rsidR="008146A9">
        <w:rPr>
          <w:rFonts w:cs="Arial"/>
          <w:sz w:val="24"/>
          <w:szCs w:val="24"/>
        </w:rPr>
        <w:t>preserva</w:t>
      </w:r>
      <w:r w:rsidRPr="00550476">
        <w:rPr>
          <w:rFonts w:cs="Arial"/>
          <w:sz w:val="24"/>
          <w:szCs w:val="24"/>
        </w:rPr>
        <w:t xml:space="preserve">ção de alimentos, auxiliador na absorção de cálcio pelo corpo e ação anticariogênica </w:t>
      </w:r>
      <w:r w:rsidR="00BE4CC9">
        <w:rPr>
          <w:rFonts w:cs="Arial"/>
          <w:szCs w:val="24"/>
        </w:rPr>
        <w:t>(HERNÁNDEZ-PÉREZ et al.,</w:t>
      </w:r>
      <w:r w:rsidRPr="00550476">
        <w:rPr>
          <w:rFonts w:cs="Arial"/>
          <w:szCs w:val="24"/>
        </w:rPr>
        <w:t xml:space="preserve"> 2019)</w:t>
      </w:r>
      <w:r w:rsidRPr="00550476">
        <w:rPr>
          <w:rFonts w:cs="Arial"/>
          <w:sz w:val="24"/>
          <w:szCs w:val="24"/>
        </w:rPr>
        <w:t xml:space="preserve">. </w:t>
      </w:r>
    </w:p>
    <w:p w:rsidR="00550476" w:rsidRPr="00550476" w:rsidRDefault="00550476" w:rsidP="00A65A41">
      <w:pPr>
        <w:ind w:firstLine="709"/>
        <w:rPr>
          <w:rFonts w:cs="Arial"/>
          <w:sz w:val="24"/>
          <w:szCs w:val="24"/>
        </w:rPr>
      </w:pPr>
      <w:r w:rsidRPr="00550476">
        <w:rPr>
          <w:rFonts w:cs="Arial"/>
          <w:sz w:val="24"/>
          <w:szCs w:val="24"/>
        </w:rPr>
        <w:t xml:space="preserve">Porém, há diversos processos que distanciam o xilitol do bagaço da cana, os quais podem ser realizados através de duas rotas majoritárias: a química, que ocorre sob altas condições de temperatura e pressão, seguida por etapas de concentração e purificação do xilitol formado </w:t>
      </w:r>
      <w:r w:rsidRPr="00550476">
        <w:rPr>
          <w:rFonts w:cs="Arial"/>
          <w:szCs w:val="24"/>
        </w:rPr>
        <w:t>(PARAJÓ; DOMÍNG</w:t>
      </w:r>
      <w:r w:rsidR="008146A9">
        <w:rPr>
          <w:rFonts w:cs="Arial"/>
          <w:szCs w:val="24"/>
        </w:rPr>
        <w:t>U</w:t>
      </w:r>
      <w:r w:rsidRPr="00550476">
        <w:rPr>
          <w:rFonts w:cs="Arial"/>
          <w:szCs w:val="24"/>
        </w:rPr>
        <w:t>EZ, H.; DOMÍNGUEZ, J.  et al., 1998)</w:t>
      </w:r>
      <w:r w:rsidRPr="00550476">
        <w:rPr>
          <w:rFonts w:cs="Arial"/>
          <w:sz w:val="24"/>
          <w:szCs w:val="24"/>
        </w:rPr>
        <w:t xml:space="preserve">; e a bioquímica, a qual requer a fermentação realizada por leveduras que farão a bioconversão de xilose em xilitol. Enquanto a produção química de xilitol já é operada em escala industrial, a biotecnológica ainda se encontra em fase de estudos em busca de eficiência e rentabilidade suficientes para a sua implantação em </w:t>
      </w:r>
      <w:proofErr w:type="spellStart"/>
      <w:r w:rsidRPr="00550476">
        <w:rPr>
          <w:rFonts w:cs="Arial"/>
          <w:sz w:val="24"/>
          <w:szCs w:val="24"/>
        </w:rPr>
        <w:t>biorrefinarias</w:t>
      </w:r>
      <w:proofErr w:type="spellEnd"/>
      <w:r w:rsidRPr="00550476">
        <w:rPr>
          <w:rFonts w:cs="Arial"/>
          <w:sz w:val="24"/>
          <w:szCs w:val="24"/>
        </w:rPr>
        <w:t>, uma vez que demonstra potencial de</w:t>
      </w:r>
      <w:r w:rsidR="00BE4CC9">
        <w:rPr>
          <w:rFonts w:cs="Arial"/>
          <w:sz w:val="24"/>
          <w:szCs w:val="24"/>
        </w:rPr>
        <w:t xml:space="preserve"> substituição à via química </w:t>
      </w:r>
      <w:r w:rsidRPr="00550476">
        <w:rPr>
          <w:rFonts w:cs="Arial"/>
          <w:szCs w:val="24"/>
        </w:rPr>
        <w:t>(ARRUDA et al., 2017)</w:t>
      </w:r>
      <w:r w:rsidRPr="00550476">
        <w:rPr>
          <w:rFonts w:cs="Arial"/>
          <w:sz w:val="24"/>
          <w:szCs w:val="24"/>
        </w:rPr>
        <w:t xml:space="preserve"> por não possuir gasto energético tão elevado para atingir altos níveis de temperatura e pressão </w:t>
      </w:r>
      <w:r w:rsidRPr="00550476">
        <w:rPr>
          <w:rFonts w:cs="Arial"/>
          <w:szCs w:val="24"/>
        </w:rPr>
        <w:t>(HOU-RUI, 2012)</w:t>
      </w:r>
      <w:r w:rsidRPr="00550476">
        <w:rPr>
          <w:rFonts w:cs="Arial"/>
          <w:sz w:val="24"/>
          <w:szCs w:val="24"/>
        </w:rPr>
        <w:t xml:space="preserve">. Como a xilose é uma pentose, ou seja, possui cinco carbonos em sua estrutura, surge a necessidade de utilizar no processo uma levedura que possua a capacidade de assimilação, como a espécie </w:t>
      </w:r>
      <w:r w:rsidRPr="00550476">
        <w:rPr>
          <w:rFonts w:cs="Arial"/>
          <w:bCs/>
          <w:i/>
          <w:iCs/>
          <w:sz w:val="24"/>
          <w:szCs w:val="24"/>
        </w:rPr>
        <w:t>Candida</w:t>
      </w:r>
      <w:r w:rsidRPr="00550476">
        <w:rPr>
          <w:rFonts w:cs="Arial"/>
          <w:sz w:val="24"/>
          <w:szCs w:val="24"/>
        </w:rPr>
        <w:t xml:space="preserve"> </w:t>
      </w:r>
      <w:r w:rsidRPr="00550476">
        <w:rPr>
          <w:rFonts w:cs="Arial"/>
          <w:bCs/>
          <w:i/>
          <w:iCs/>
          <w:sz w:val="24"/>
          <w:szCs w:val="24"/>
        </w:rPr>
        <w:t xml:space="preserve">guilliermondii </w:t>
      </w:r>
      <w:r w:rsidRPr="00550476">
        <w:rPr>
          <w:rFonts w:cs="Arial"/>
          <w:bCs/>
          <w:iCs/>
          <w:sz w:val="24"/>
          <w:szCs w:val="24"/>
        </w:rPr>
        <w:t xml:space="preserve">FTI 20037, a qual tem sido reportada em pesquisas como eficiente na fermentação de xilose </w:t>
      </w:r>
      <w:r w:rsidR="00BE4CC9">
        <w:rPr>
          <w:rFonts w:cs="Arial"/>
          <w:bCs/>
          <w:iCs/>
          <w:szCs w:val="24"/>
        </w:rPr>
        <w:t>(HERNÁNDEZ-PERÉZ, 2015;</w:t>
      </w:r>
      <w:r w:rsidRPr="00550476">
        <w:rPr>
          <w:rFonts w:cs="Arial"/>
          <w:bCs/>
          <w:iCs/>
          <w:szCs w:val="24"/>
        </w:rPr>
        <w:t xml:space="preserve"> ARRUDA et al., 2017)</w:t>
      </w:r>
      <w:r w:rsidRPr="00550476">
        <w:rPr>
          <w:rFonts w:cs="Arial"/>
          <w:bCs/>
          <w:iCs/>
          <w:sz w:val="24"/>
          <w:szCs w:val="24"/>
        </w:rPr>
        <w:t xml:space="preserve">. Além disso, é uma levedura capaz de consumir tanto hexoses quanto pentoses </w:t>
      </w:r>
      <w:r w:rsidRPr="00550476">
        <w:rPr>
          <w:rFonts w:cs="Arial"/>
          <w:bCs/>
          <w:iCs/>
          <w:szCs w:val="24"/>
        </w:rPr>
        <w:t>(PAPON et al., 2013)</w:t>
      </w:r>
      <w:r w:rsidRPr="00550476">
        <w:rPr>
          <w:rFonts w:cs="Arial"/>
          <w:bCs/>
          <w:iCs/>
          <w:sz w:val="24"/>
          <w:szCs w:val="24"/>
        </w:rPr>
        <w:t xml:space="preserve">, o que a torna ideal para esse bioprocesso, uma vez que o bagaço é uma fonte vegetal rica nestes monossacarídeos </w:t>
      </w:r>
      <w:r w:rsidRPr="00550476">
        <w:rPr>
          <w:rFonts w:cs="Arial"/>
          <w:bCs/>
          <w:iCs/>
          <w:szCs w:val="24"/>
        </w:rPr>
        <w:t>(ARRUDA, 2011)</w:t>
      </w:r>
      <w:r w:rsidRPr="00550476">
        <w:rPr>
          <w:rFonts w:cs="Arial"/>
          <w:bCs/>
          <w:iCs/>
          <w:sz w:val="24"/>
          <w:szCs w:val="24"/>
        </w:rPr>
        <w:t>.</w:t>
      </w:r>
    </w:p>
    <w:p w:rsidR="00C15662" w:rsidRDefault="00550476" w:rsidP="00A65A41">
      <w:pPr>
        <w:ind w:firstLine="709"/>
        <w:rPr>
          <w:rFonts w:cs="Arial"/>
          <w:sz w:val="24"/>
          <w:szCs w:val="24"/>
        </w:rPr>
      </w:pPr>
      <w:r w:rsidRPr="00550476">
        <w:rPr>
          <w:rFonts w:cs="Arial"/>
          <w:sz w:val="24"/>
          <w:szCs w:val="24"/>
        </w:rPr>
        <w:t xml:space="preserve">Entretanto, para que a levedura seja capaz de realizar a bioconversão, é necessário </w:t>
      </w:r>
      <w:proofErr w:type="spellStart"/>
      <w:r w:rsidRPr="00550476">
        <w:rPr>
          <w:rFonts w:cs="Arial"/>
          <w:sz w:val="24"/>
          <w:szCs w:val="24"/>
        </w:rPr>
        <w:t>despolimerizar</w:t>
      </w:r>
      <w:proofErr w:type="spellEnd"/>
      <w:r w:rsidRPr="00550476">
        <w:rPr>
          <w:rFonts w:cs="Arial"/>
          <w:sz w:val="24"/>
          <w:szCs w:val="24"/>
        </w:rPr>
        <w:t xml:space="preserve"> a parede celular do bagaço da cana-de-açúcar a partir do processo de hidrólise ácido diluído, a fim de obter a xilose que tornará a fermentação possível. Porém, além da xilose, neste pro</w:t>
      </w:r>
      <w:r w:rsidR="00C15662">
        <w:rPr>
          <w:rFonts w:cs="Arial"/>
          <w:sz w:val="24"/>
          <w:szCs w:val="24"/>
        </w:rPr>
        <w:t>cesso também são formados</w:t>
      </w:r>
      <w:r w:rsidRPr="00550476">
        <w:rPr>
          <w:rFonts w:cs="Arial"/>
          <w:sz w:val="24"/>
          <w:szCs w:val="24"/>
        </w:rPr>
        <w:t xml:space="preserve"> compostos tóxicos para a célula, como fenólicos, derivados da despolimerização da lignina; ácido acético, o qual surge da despolimerização da hemicelulose, assim como furfural e 5-hidroximetilfurfural, provenientes da reação de desidratação de pentoses e hexoses, respectivamente </w:t>
      </w:r>
      <w:r w:rsidRPr="00550476">
        <w:rPr>
          <w:rFonts w:cs="Arial"/>
          <w:szCs w:val="24"/>
        </w:rPr>
        <w:t>(KLINKE et al., 2003)</w:t>
      </w:r>
      <w:r w:rsidRPr="00550476">
        <w:rPr>
          <w:rFonts w:cs="Arial"/>
          <w:sz w:val="24"/>
          <w:szCs w:val="24"/>
        </w:rPr>
        <w:t xml:space="preserve">. Dessa forma, a célula terá seu metabolismo inibido a menos que haja uma redução nas concentrações dessas moléculas a níveis não inibitórios. O processo de destoxificação do hidrolisado comumente empregado é o uso de carvão vegetal ativado, o qual possui alta capacidade </w:t>
      </w:r>
      <w:proofErr w:type="spellStart"/>
      <w:r w:rsidRPr="00550476">
        <w:rPr>
          <w:rFonts w:cs="Arial"/>
          <w:sz w:val="24"/>
          <w:szCs w:val="24"/>
        </w:rPr>
        <w:t>adsortiva</w:t>
      </w:r>
      <w:proofErr w:type="spellEnd"/>
      <w:r w:rsidRPr="00550476">
        <w:rPr>
          <w:rFonts w:cs="Arial"/>
          <w:sz w:val="24"/>
          <w:szCs w:val="24"/>
        </w:rPr>
        <w:t xml:space="preserve">, e estudos demonstraram sua eficiência na remoção de tóxicos presentes no hidrolisado hemicelulósico de bagaço de cana </w:t>
      </w:r>
      <w:r w:rsidRPr="00550476">
        <w:rPr>
          <w:rFonts w:cs="Arial"/>
          <w:szCs w:val="24"/>
        </w:rPr>
        <w:t>(MARTON et al., 2006)</w:t>
      </w:r>
      <w:r w:rsidR="00C15662">
        <w:rPr>
          <w:rFonts w:cs="Arial"/>
          <w:sz w:val="24"/>
          <w:szCs w:val="24"/>
        </w:rPr>
        <w:t xml:space="preserve">. </w:t>
      </w:r>
      <w:r w:rsidR="00C15662">
        <w:rPr>
          <w:rFonts w:cs="Arial"/>
          <w:sz w:val="24"/>
          <w:szCs w:val="24"/>
        </w:rPr>
        <w:lastRenderedPageBreak/>
        <w:t>Porém</w:t>
      </w:r>
      <w:r w:rsidRPr="00550476">
        <w:rPr>
          <w:rFonts w:cs="Arial"/>
          <w:sz w:val="24"/>
          <w:szCs w:val="24"/>
        </w:rPr>
        <w:t xml:space="preserve">, uma barreira para a aplicação industrial do carvão pode ocorrer em função do seu alto custo de regeneração </w:t>
      </w:r>
      <w:r w:rsidRPr="00550476">
        <w:rPr>
          <w:rFonts w:cs="Arial"/>
          <w:szCs w:val="24"/>
        </w:rPr>
        <w:t>(EL GAMAL et al., 2018)</w:t>
      </w:r>
      <w:r w:rsidRPr="00550476">
        <w:rPr>
          <w:rFonts w:cs="Arial"/>
          <w:sz w:val="24"/>
          <w:szCs w:val="24"/>
        </w:rPr>
        <w:t xml:space="preserve">. </w:t>
      </w:r>
    </w:p>
    <w:p w:rsidR="00BB106F" w:rsidRDefault="00C15662" w:rsidP="00A65A41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Considerando</w:t>
      </w:r>
      <w:r w:rsidR="00550476" w:rsidRPr="00550476">
        <w:rPr>
          <w:rFonts w:cs="Arial"/>
          <w:sz w:val="24"/>
          <w:szCs w:val="24"/>
        </w:rPr>
        <w:t xml:space="preserve"> que células microbianas também são capazes de adsorver compostos</w:t>
      </w:r>
      <w:r w:rsidR="00B070D4">
        <w:rPr>
          <w:rFonts w:cs="Arial"/>
          <w:sz w:val="24"/>
          <w:szCs w:val="24"/>
        </w:rPr>
        <w:t>, o que</w:t>
      </w:r>
      <w:r w:rsidR="00550476" w:rsidRPr="00550476">
        <w:rPr>
          <w:rFonts w:cs="Arial"/>
          <w:sz w:val="24"/>
          <w:szCs w:val="24"/>
        </w:rPr>
        <w:t xml:space="preserve"> ocorre por meio de interações e</w:t>
      </w:r>
      <w:r w:rsidR="00B070D4">
        <w:rPr>
          <w:rFonts w:cs="Arial"/>
          <w:sz w:val="24"/>
          <w:szCs w:val="24"/>
        </w:rPr>
        <w:t xml:space="preserve">letrostáticas entre os tóxicos e os </w:t>
      </w:r>
      <w:r w:rsidR="00550476" w:rsidRPr="00550476">
        <w:rPr>
          <w:rFonts w:cs="Arial"/>
          <w:sz w:val="24"/>
          <w:szCs w:val="24"/>
        </w:rPr>
        <w:t xml:space="preserve">grupos funcionais (carboxilas, hidroxilas, amidas, </w:t>
      </w:r>
      <w:proofErr w:type="spellStart"/>
      <w:r w:rsidR="00550476" w:rsidRPr="00550476">
        <w:rPr>
          <w:rFonts w:cs="Arial"/>
          <w:sz w:val="24"/>
          <w:szCs w:val="24"/>
        </w:rPr>
        <w:t>etc</w:t>
      </w:r>
      <w:proofErr w:type="spellEnd"/>
      <w:r w:rsidR="00550476" w:rsidRPr="00550476">
        <w:rPr>
          <w:rFonts w:cs="Arial"/>
          <w:sz w:val="24"/>
          <w:szCs w:val="24"/>
        </w:rPr>
        <w:t xml:space="preserve">) da parede celular microbiana </w:t>
      </w:r>
      <w:r w:rsidR="00550476" w:rsidRPr="00550476">
        <w:rPr>
          <w:rFonts w:cs="Arial"/>
          <w:szCs w:val="24"/>
        </w:rPr>
        <w:t>(MATHIALAGAN; VIRARAGHAVAN, 2009; PIOTROWSKA; MASEK, 2015)</w:t>
      </w:r>
      <w:r w:rsidR="00550476" w:rsidRPr="00550476">
        <w:rPr>
          <w:rFonts w:cs="Arial"/>
          <w:sz w:val="24"/>
          <w:szCs w:val="24"/>
        </w:rPr>
        <w:t>.</w:t>
      </w:r>
      <w:r w:rsidR="00BB106F">
        <w:rPr>
          <w:rFonts w:cs="Arial"/>
          <w:sz w:val="24"/>
          <w:szCs w:val="24"/>
        </w:rPr>
        <w:t xml:space="preserve"> A figura 1 ilustra os principais componentes presentes na parede celular de leveduras. </w:t>
      </w:r>
    </w:p>
    <w:p w:rsidR="00BB106F" w:rsidRDefault="00BB106F" w:rsidP="00A65A41">
      <w:pPr>
        <w:ind w:firstLine="709"/>
        <w:rPr>
          <w:rFonts w:cs="Arial"/>
          <w:sz w:val="24"/>
          <w:szCs w:val="24"/>
        </w:rPr>
      </w:pPr>
    </w:p>
    <w:p w:rsidR="00BB106F" w:rsidRDefault="00BB106F" w:rsidP="00A65A41">
      <w:pPr>
        <w:ind w:firstLine="709"/>
        <w:rPr>
          <w:rFonts w:cs="Arial"/>
          <w:sz w:val="24"/>
          <w:szCs w:val="24"/>
        </w:rPr>
      </w:pPr>
    </w:p>
    <w:p w:rsidR="00B070D4" w:rsidRDefault="00B070D4" w:rsidP="00BB106F">
      <w:pPr>
        <w:ind w:right="283"/>
        <w:jc w:val="center"/>
        <w:rPr>
          <w:rFonts w:cs="Arial"/>
          <w:b/>
          <w:szCs w:val="24"/>
        </w:rPr>
      </w:pPr>
    </w:p>
    <w:p w:rsidR="00BB106F" w:rsidRPr="00223369" w:rsidRDefault="00BB106F" w:rsidP="00BB106F">
      <w:pPr>
        <w:ind w:right="283"/>
        <w:jc w:val="center"/>
        <w:rPr>
          <w:rFonts w:cs="Arial"/>
          <w:b/>
          <w:szCs w:val="24"/>
        </w:rPr>
      </w:pPr>
      <w:r w:rsidRPr="00223369">
        <w:rPr>
          <w:rFonts w:cs="Arial"/>
          <w:b/>
          <w:szCs w:val="24"/>
        </w:rPr>
        <w:t xml:space="preserve">Figura 1 – </w:t>
      </w:r>
      <w:r w:rsidRPr="00223369">
        <w:rPr>
          <w:rFonts w:cs="Arial"/>
          <w:szCs w:val="24"/>
        </w:rPr>
        <w:t>Organização estrutural dos compostos presentes na parede celular de fungos.</w:t>
      </w:r>
      <w:r w:rsidRPr="00223369">
        <w:rPr>
          <w:rFonts w:cs="Arial"/>
          <w:b/>
          <w:szCs w:val="24"/>
        </w:rPr>
        <w:t xml:space="preserve"> </w:t>
      </w:r>
    </w:p>
    <w:p w:rsidR="00BB106F" w:rsidRDefault="00BB106F" w:rsidP="00A65A41">
      <w:pPr>
        <w:ind w:firstLine="709"/>
        <w:rPr>
          <w:rFonts w:cs="Arial"/>
          <w:sz w:val="24"/>
          <w:szCs w:val="24"/>
        </w:rPr>
      </w:pPr>
    </w:p>
    <w:p w:rsidR="00BB106F" w:rsidRDefault="00BB106F" w:rsidP="00BB106F">
      <w:pPr>
        <w:ind w:firstLine="284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251450" cy="3118338"/>
            <wp:effectExtent l="0" t="0" r="635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835" cy="312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06F" w:rsidRPr="00223369" w:rsidRDefault="00BB106F" w:rsidP="00BB106F">
      <w:pPr>
        <w:ind w:firstLine="709"/>
        <w:jc w:val="center"/>
        <w:rPr>
          <w:rFonts w:cs="Arial"/>
        </w:rPr>
      </w:pPr>
      <w:r w:rsidRPr="00223369">
        <w:rPr>
          <w:rFonts w:cs="Arial"/>
          <w:b/>
        </w:rPr>
        <w:t xml:space="preserve">Fonte: </w:t>
      </w:r>
      <w:r w:rsidRPr="00223369">
        <w:rPr>
          <w:rFonts w:cs="Arial"/>
        </w:rPr>
        <w:t xml:space="preserve">Adaptado de </w:t>
      </w:r>
      <w:proofErr w:type="spellStart"/>
      <w:r w:rsidRPr="00223369">
        <w:rPr>
          <w:rFonts w:eastAsiaTheme="minorHAnsi" w:cs="Arial"/>
          <w:lang w:eastAsia="en-US"/>
        </w:rPr>
        <w:t>Fesel</w:t>
      </w:r>
      <w:proofErr w:type="spellEnd"/>
      <w:r w:rsidRPr="00223369">
        <w:rPr>
          <w:rFonts w:eastAsiaTheme="minorHAnsi" w:cs="Arial"/>
          <w:lang w:eastAsia="en-US"/>
        </w:rPr>
        <w:t xml:space="preserve"> e </w:t>
      </w:r>
      <w:proofErr w:type="spellStart"/>
      <w:r w:rsidRPr="00223369">
        <w:rPr>
          <w:rFonts w:eastAsiaTheme="minorHAnsi" w:cs="Arial"/>
          <w:lang w:eastAsia="en-US"/>
        </w:rPr>
        <w:t>Zuccaro</w:t>
      </w:r>
      <w:proofErr w:type="spellEnd"/>
      <w:r w:rsidRPr="00223369">
        <w:rPr>
          <w:rFonts w:eastAsiaTheme="minorHAnsi" w:cs="Arial"/>
          <w:lang w:eastAsia="en-US"/>
        </w:rPr>
        <w:t xml:space="preserve"> (2016).</w:t>
      </w:r>
    </w:p>
    <w:p w:rsidR="00BB106F" w:rsidRDefault="00BB106F" w:rsidP="00A65A41">
      <w:pPr>
        <w:ind w:firstLine="709"/>
        <w:rPr>
          <w:rFonts w:cs="Arial"/>
          <w:sz w:val="24"/>
          <w:szCs w:val="24"/>
        </w:rPr>
      </w:pPr>
    </w:p>
    <w:p w:rsidR="00550476" w:rsidRPr="00550476" w:rsidRDefault="00550476" w:rsidP="00C15662">
      <w:pPr>
        <w:ind w:firstLine="709"/>
        <w:rPr>
          <w:rFonts w:cs="Arial"/>
          <w:sz w:val="24"/>
          <w:szCs w:val="24"/>
        </w:rPr>
      </w:pPr>
      <w:r w:rsidRPr="00550476">
        <w:rPr>
          <w:rFonts w:cs="Arial"/>
          <w:sz w:val="24"/>
          <w:szCs w:val="24"/>
        </w:rPr>
        <w:t xml:space="preserve">Tendo em vista que leveduras são utilizadas em diferentes bioprocessos, assim como na bioprodução de xilitol, seria interessante o aproveitamento de sua biomassa celular como agente destoxificante de hidrolisados hemicelulósicos, o que traria economias no processo de bioprodução de xilitol, gerando um ciclo produtivo, além de oferecerem impacto ambiental mínimo e pouca necessidade de processamento quando comparadas ao carvão </w:t>
      </w:r>
      <w:r w:rsidRPr="00550476">
        <w:rPr>
          <w:rFonts w:cs="Arial"/>
          <w:szCs w:val="24"/>
        </w:rPr>
        <w:t>(AHMARUZZAMAN, 2008)</w:t>
      </w:r>
      <w:r w:rsidRPr="00550476">
        <w:rPr>
          <w:rFonts w:cs="Arial"/>
          <w:sz w:val="24"/>
          <w:szCs w:val="24"/>
        </w:rPr>
        <w:t>.</w:t>
      </w:r>
    </w:p>
    <w:p w:rsidR="00550476" w:rsidRPr="00550476" w:rsidRDefault="00550476" w:rsidP="00C15662">
      <w:pPr>
        <w:ind w:firstLine="709"/>
        <w:rPr>
          <w:rFonts w:cs="Arial"/>
          <w:sz w:val="24"/>
          <w:szCs w:val="24"/>
        </w:rPr>
      </w:pPr>
      <w:r w:rsidRPr="00550476">
        <w:rPr>
          <w:rFonts w:cs="Arial"/>
          <w:sz w:val="24"/>
          <w:szCs w:val="24"/>
        </w:rPr>
        <w:t xml:space="preserve">Além disso, também é conhecido que a parede celular microbiana possui natureza dinâmica, sofrendo modificações em sua estrutura baseadas no meio em que as células estão cultivadas </w:t>
      </w:r>
      <w:r w:rsidRPr="00655DBF">
        <w:rPr>
          <w:rFonts w:cs="Arial"/>
          <w:szCs w:val="24"/>
        </w:rPr>
        <w:t>(KAPTEYN; VAN DEN ENDE; KLIS, 1999)</w:t>
      </w:r>
      <w:r w:rsidRPr="00550476">
        <w:rPr>
          <w:rFonts w:cs="Arial"/>
          <w:sz w:val="24"/>
          <w:szCs w:val="24"/>
        </w:rPr>
        <w:t xml:space="preserve">. Dessa forma, alterações na estrutura da parede podem influenciar na capacidade de destoxificação da biomassa celular seca. Assim, o presente estudo busca comparar e analisar os resultados da destoxificação do hidrolisado hemicelulósico de bagaço </w:t>
      </w:r>
      <w:r w:rsidRPr="00550476">
        <w:rPr>
          <w:rFonts w:cs="Arial"/>
          <w:sz w:val="24"/>
          <w:szCs w:val="24"/>
        </w:rPr>
        <w:lastRenderedPageBreak/>
        <w:t xml:space="preserve">feito por biomassas secas de </w:t>
      </w:r>
      <w:r w:rsidRPr="00550476">
        <w:rPr>
          <w:rFonts w:cs="Arial"/>
          <w:bCs/>
          <w:i/>
          <w:iCs/>
          <w:sz w:val="24"/>
          <w:szCs w:val="24"/>
        </w:rPr>
        <w:t>Candida guilliermondii</w:t>
      </w:r>
      <w:r w:rsidRPr="00550476">
        <w:rPr>
          <w:rFonts w:cs="Arial"/>
          <w:sz w:val="24"/>
          <w:szCs w:val="24"/>
        </w:rPr>
        <w:t xml:space="preserve"> cultivadas em meios diferentes como no meio </w:t>
      </w:r>
      <w:proofErr w:type="spellStart"/>
      <w:r w:rsidRPr="00550476">
        <w:rPr>
          <w:rFonts w:cs="Arial"/>
          <w:sz w:val="24"/>
          <w:szCs w:val="24"/>
        </w:rPr>
        <w:t>semidefinido</w:t>
      </w:r>
      <w:proofErr w:type="spellEnd"/>
      <w:r w:rsidRPr="00550476">
        <w:rPr>
          <w:rFonts w:cs="Arial"/>
          <w:sz w:val="24"/>
          <w:szCs w:val="24"/>
        </w:rPr>
        <w:t xml:space="preserve"> contendo xilose como fonte de carbono e no próprio hidrolisado hemicelulósico de bagaço de cana rico em xilose. </w:t>
      </w:r>
    </w:p>
    <w:p w:rsidR="00550476" w:rsidRPr="00550476" w:rsidRDefault="00550476" w:rsidP="00550476">
      <w:pPr>
        <w:spacing w:line="360" w:lineRule="auto"/>
        <w:ind w:firstLine="709"/>
        <w:rPr>
          <w:rFonts w:cs="Arial"/>
          <w:sz w:val="24"/>
          <w:szCs w:val="24"/>
        </w:rPr>
      </w:pPr>
    </w:p>
    <w:p w:rsidR="00550476" w:rsidRDefault="00AF615F" w:rsidP="000D5FA7">
      <w:pPr>
        <w:pStyle w:val="Seo"/>
        <w:ind w:left="284" w:hanging="284"/>
      </w:pPr>
      <w:r w:rsidRPr="00550476">
        <w:t>OBJETIVO</w:t>
      </w:r>
    </w:p>
    <w:p w:rsidR="00712D66" w:rsidRPr="00550476" w:rsidRDefault="00712D66" w:rsidP="000D5FA7">
      <w:pPr>
        <w:pStyle w:val="Seo"/>
        <w:numPr>
          <w:ilvl w:val="0"/>
          <w:numId w:val="0"/>
        </w:numPr>
        <w:ind w:left="720"/>
      </w:pPr>
    </w:p>
    <w:p w:rsidR="00550476" w:rsidRPr="00550476" w:rsidRDefault="00550476" w:rsidP="00A65A41">
      <w:pPr>
        <w:ind w:firstLine="709"/>
        <w:rPr>
          <w:rFonts w:cs="Arial"/>
          <w:sz w:val="24"/>
          <w:szCs w:val="24"/>
        </w:rPr>
      </w:pPr>
      <w:r w:rsidRPr="00550476">
        <w:rPr>
          <w:rFonts w:cs="Arial"/>
          <w:sz w:val="24"/>
          <w:szCs w:val="24"/>
        </w:rPr>
        <w:t xml:space="preserve">Estabelecer uma estratégia alternativa ao uso de carvão ativado para destoxificação de hidrolisado hemicelulósico </w:t>
      </w:r>
      <w:r w:rsidR="00DD5231">
        <w:rPr>
          <w:rFonts w:cs="Arial"/>
          <w:sz w:val="24"/>
          <w:szCs w:val="24"/>
        </w:rPr>
        <w:t xml:space="preserve">do bagaço de cana-de-açúcar </w:t>
      </w:r>
      <w:r w:rsidRPr="00550476">
        <w:rPr>
          <w:rFonts w:cs="Arial"/>
          <w:sz w:val="24"/>
          <w:szCs w:val="24"/>
        </w:rPr>
        <w:t xml:space="preserve">por biomassa seca de </w:t>
      </w:r>
      <w:r w:rsidRPr="00550476">
        <w:rPr>
          <w:rFonts w:cs="Arial"/>
          <w:i/>
          <w:iCs/>
          <w:sz w:val="24"/>
          <w:szCs w:val="24"/>
        </w:rPr>
        <w:t>Candida</w:t>
      </w:r>
      <w:r w:rsidRPr="00550476">
        <w:rPr>
          <w:rFonts w:cs="Arial"/>
          <w:sz w:val="24"/>
          <w:szCs w:val="24"/>
        </w:rPr>
        <w:t xml:space="preserve"> </w:t>
      </w:r>
      <w:r w:rsidRPr="00550476">
        <w:rPr>
          <w:rFonts w:cs="Arial"/>
          <w:i/>
          <w:iCs/>
          <w:sz w:val="24"/>
          <w:szCs w:val="24"/>
        </w:rPr>
        <w:t>guilliermondii</w:t>
      </w:r>
      <w:r w:rsidRPr="00550476">
        <w:rPr>
          <w:rFonts w:cs="Arial"/>
          <w:sz w:val="24"/>
          <w:szCs w:val="24"/>
        </w:rPr>
        <w:t xml:space="preserve"> para utilização deste na bioconversão de xilose em xilitol.</w:t>
      </w:r>
    </w:p>
    <w:p w:rsidR="00550476" w:rsidRPr="00550476" w:rsidRDefault="00550476" w:rsidP="00550476">
      <w:pPr>
        <w:spacing w:line="360" w:lineRule="auto"/>
        <w:ind w:firstLine="708"/>
        <w:rPr>
          <w:rFonts w:cs="Arial"/>
          <w:sz w:val="24"/>
          <w:szCs w:val="24"/>
        </w:rPr>
      </w:pPr>
    </w:p>
    <w:p w:rsidR="00550476" w:rsidRDefault="00AF615F" w:rsidP="00AF615F">
      <w:pPr>
        <w:pStyle w:val="Seo"/>
        <w:ind w:left="426" w:hanging="426"/>
        <w:jc w:val="left"/>
      </w:pPr>
      <w:r>
        <w:t>MATERIAIS E MÉTODOS</w:t>
      </w:r>
    </w:p>
    <w:p w:rsidR="00AF615F" w:rsidRPr="00550476" w:rsidRDefault="00AF615F" w:rsidP="00AF615F">
      <w:pPr>
        <w:pStyle w:val="Seo"/>
        <w:numPr>
          <w:ilvl w:val="0"/>
          <w:numId w:val="0"/>
        </w:numPr>
        <w:ind w:left="720"/>
      </w:pPr>
    </w:p>
    <w:p w:rsidR="00550476" w:rsidRPr="00550476" w:rsidRDefault="00550476" w:rsidP="00AF615F">
      <w:pPr>
        <w:spacing w:line="360" w:lineRule="auto"/>
        <w:jc w:val="left"/>
        <w:rPr>
          <w:rFonts w:cs="Arial"/>
          <w:b/>
          <w:bCs/>
          <w:i/>
          <w:iCs/>
          <w:sz w:val="24"/>
          <w:szCs w:val="24"/>
        </w:rPr>
      </w:pPr>
      <w:r w:rsidRPr="00550476">
        <w:rPr>
          <w:rFonts w:cs="Arial"/>
          <w:b/>
          <w:sz w:val="24"/>
          <w:szCs w:val="24"/>
        </w:rPr>
        <w:t xml:space="preserve">3.1. </w:t>
      </w:r>
      <w:r w:rsidRPr="00550476">
        <w:rPr>
          <w:rFonts w:cs="Arial"/>
          <w:b/>
          <w:bCs/>
          <w:sz w:val="24"/>
          <w:szCs w:val="24"/>
        </w:rPr>
        <w:t xml:space="preserve">Obtenção das biomassas secas de </w:t>
      </w:r>
      <w:r w:rsidRPr="00550476">
        <w:rPr>
          <w:rFonts w:cs="Arial"/>
          <w:b/>
          <w:bCs/>
          <w:i/>
          <w:iCs/>
          <w:sz w:val="24"/>
          <w:szCs w:val="24"/>
        </w:rPr>
        <w:t>Candida guilliermondii</w:t>
      </w:r>
      <w:r w:rsidR="00175C03">
        <w:rPr>
          <w:rFonts w:cs="Arial"/>
          <w:b/>
          <w:bCs/>
          <w:i/>
          <w:iCs/>
          <w:sz w:val="24"/>
          <w:szCs w:val="24"/>
        </w:rPr>
        <w:t xml:space="preserve"> </w:t>
      </w:r>
      <w:r w:rsidR="00175C03">
        <w:rPr>
          <w:rFonts w:cs="Arial"/>
          <w:b/>
          <w:bCs/>
          <w:iCs/>
          <w:sz w:val="24"/>
          <w:szCs w:val="24"/>
        </w:rPr>
        <w:t>FTI 20037</w:t>
      </w:r>
      <w:r w:rsidRPr="00550476">
        <w:rPr>
          <w:rFonts w:cs="Arial"/>
          <w:b/>
          <w:bCs/>
          <w:i/>
          <w:iCs/>
          <w:sz w:val="24"/>
          <w:szCs w:val="24"/>
        </w:rPr>
        <w:t xml:space="preserve"> </w:t>
      </w:r>
    </w:p>
    <w:p w:rsidR="00550476" w:rsidRPr="00550476" w:rsidRDefault="00550476" w:rsidP="00AF615F">
      <w:pPr>
        <w:pStyle w:val="PargrafodaLista"/>
        <w:numPr>
          <w:ilvl w:val="2"/>
          <w:numId w:val="4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 w:rsidRPr="00550476">
        <w:rPr>
          <w:rFonts w:ascii="Arial" w:hAnsi="Arial" w:cs="Arial"/>
          <w:b/>
          <w:bCs/>
          <w:sz w:val="24"/>
          <w:szCs w:val="24"/>
        </w:rPr>
        <w:t xml:space="preserve">Preparo do inóculo </w:t>
      </w:r>
    </w:p>
    <w:p w:rsidR="00550476" w:rsidRDefault="008146A9" w:rsidP="00A65A41">
      <w:pPr>
        <w:ind w:firstLine="709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Para o</w:t>
      </w:r>
      <w:r w:rsidR="00550476" w:rsidRPr="00550476">
        <w:rPr>
          <w:rFonts w:cs="Arial"/>
          <w:bCs/>
          <w:sz w:val="24"/>
          <w:szCs w:val="24"/>
        </w:rPr>
        <w:t xml:space="preserve"> inóculo</w:t>
      </w:r>
      <w:r>
        <w:rPr>
          <w:rFonts w:cs="Arial"/>
          <w:bCs/>
          <w:sz w:val="24"/>
          <w:szCs w:val="24"/>
        </w:rPr>
        <w:t xml:space="preserve">, será empregada </w:t>
      </w:r>
      <w:r w:rsidR="00550476" w:rsidRPr="00550476">
        <w:rPr>
          <w:rFonts w:cs="Arial"/>
          <w:bCs/>
          <w:sz w:val="24"/>
          <w:szCs w:val="24"/>
        </w:rPr>
        <w:t xml:space="preserve">a levedura </w:t>
      </w:r>
      <w:r w:rsidR="00550476" w:rsidRPr="00550476">
        <w:rPr>
          <w:rFonts w:cs="Arial"/>
          <w:bCs/>
          <w:i/>
          <w:sz w:val="24"/>
          <w:szCs w:val="24"/>
        </w:rPr>
        <w:t xml:space="preserve">Candida guilliermondii </w:t>
      </w:r>
      <w:r w:rsidR="00550476" w:rsidRPr="00550476">
        <w:rPr>
          <w:rFonts w:cs="Arial"/>
          <w:bCs/>
          <w:sz w:val="24"/>
          <w:szCs w:val="24"/>
        </w:rPr>
        <w:t>FTI 20037, previamente armazenada e</w:t>
      </w:r>
      <w:r>
        <w:rPr>
          <w:rFonts w:cs="Arial"/>
          <w:bCs/>
          <w:sz w:val="24"/>
          <w:szCs w:val="24"/>
        </w:rPr>
        <w:t xml:space="preserve">m ágar extrato de malte a 4°C. Esta </w:t>
      </w:r>
      <w:r w:rsidR="00550476" w:rsidRPr="00550476">
        <w:rPr>
          <w:rFonts w:cs="Arial"/>
          <w:bCs/>
          <w:sz w:val="24"/>
          <w:szCs w:val="24"/>
        </w:rPr>
        <w:t>levedura será cultivada em meio constituído por 30 g/L de xilose, 20 g/L de solução de extrato de farelo de arroz, 2 g/L de (NH</w:t>
      </w:r>
      <w:r w:rsidR="00550476" w:rsidRPr="00550476">
        <w:rPr>
          <w:rFonts w:cs="Arial"/>
          <w:bCs/>
          <w:sz w:val="24"/>
          <w:szCs w:val="24"/>
          <w:vertAlign w:val="subscript"/>
        </w:rPr>
        <w:t>4</w:t>
      </w:r>
      <w:r w:rsidR="00550476" w:rsidRPr="00550476">
        <w:rPr>
          <w:rFonts w:cs="Arial"/>
          <w:bCs/>
          <w:sz w:val="24"/>
          <w:szCs w:val="24"/>
        </w:rPr>
        <w:t>)</w:t>
      </w:r>
      <w:r w:rsidR="00550476" w:rsidRPr="00550476">
        <w:rPr>
          <w:rFonts w:cs="Arial"/>
          <w:bCs/>
          <w:sz w:val="24"/>
          <w:szCs w:val="24"/>
          <w:vertAlign w:val="subscript"/>
        </w:rPr>
        <w:t>2</w:t>
      </w:r>
      <w:r w:rsidR="00550476" w:rsidRPr="00550476">
        <w:rPr>
          <w:rFonts w:cs="Arial"/>
          <w:bCs/>
          <w:sz w:val="24"/>
          <w:szCs w:val="24"/>
        </w:rPr>
        <w:t>SO</w:t>
      </w:r>
      <w:r w:rsidR="00550476" w:rsidRPr="00550476">
        <w:rPr>
          <w:rFonts w:cs="Arial"/>
          <w:bCs/>
          <w:sz w:val="24"/>
          <w:szCs w:val="24"/>
          <w:vertAlign w:val="subscript"/>
        </w:rPr>
        <w:t>4</w:t>
      </w:r>
      <w:r w:rsidR="00550476" w:rsidRPr="00550476">
        <w:rPr>
          <w:rFonts w:cs="Arial"/>
          <w:bCs/>
          <w:sz w:val="24"/>
          <w:szCs w:val="24"/>
        </w:rPr>
        <w:t xml:space="preserve"> e 0,1 g/L de CaCl</w:t>
      </w:r>
      <w:r w:rsidR="00550476" w:rsidRPr="00550476">
        <w:rPr>
          <w:rFonts w:cs="Arial"/>
          <w:bCs/>
          <w:sz w:val="24"/>
          <w:szCs w:val="24"/>
          <w:vertAlign w:val="subscript"/>
        </w:rPr>
        <w:t>2</w:t>
      </w:r>
      <w:r w:rsidR="00550476" w:rsidRPr="00550476">
        <w:rPr>
          <w:rFonts w:cs="Arial"/>
          <w:bCs/>
          <w:sz w:val="24"/>
          <w:szCs w:val="24"/>
        </w:rPr>
        <w:t>·2H</w:t>
      </w:r>
      <w:r w:rsidR="00550476" w:rsidRPr="00550476">
        <w:rPr>
          <w:rFonts w:cs="Arial"/>
          <w:bCs/>
          <w:sz w:val="24"/>
          <w:szCs w:val="24"/>
          <w:vertAlign w:val="subscript"/>
        </w:rPr>
        <w:t>2</w:t>
      </w:r>
      <w:r w:rsidR="00550476" w:rsidRPr="00550476">
        <w:rPr>
          <w:rFonts w:cs="Arial"/>
          <w:bCs/>
          <w:sz w:val="24"/>
          <w:szCs w:val="24"/>
        </w:rPr>
        <w:t xml:space="preserve">O. Este meio será primeiramente </w:t>
      </w:r>
      <w:proofErr w:type="spellStart"/>
      <w:r w:rsidR="00550476" w:rsidRPr="00550476">
        <w:rPr>
          <w:rFonts w:cs="Arial"/>
          <w:bCs/>
          <w:sz w:val="24"/>
          <w:szCs w:val="24"/>
        </w:rPr>
        <w:t>autoclavado</w:t>
      </w:r>
      <w:proofErr w:type="spellEnd"/>
      <w:r w:rsidR="00550476" w:rsidRPr="00550476">
        <w:rPr>
          <w:rFonts w:cs="Arial"/>
          <w:bCs/>
          <w:sz w:val="24"/>
          <w:szCs w:val="24"/>
        </w:rPr>
        <w:t xml:space="preserve"> e assim o cultivo do inóculo ocorrerá em shaker a 200 rpm, sob 30°C durante 24h. Em seguida, as células obtidas serão separadas por centrifugação a 3000 rpm durante 15 minutos</w:t>
      </w:r>
      <w:r>
        <w:rPr>
          <w:rFonts w:cs="Arial"/>
          <w:bCs/>
          <w:sz w:val="24"/>
          <w:szCs w:val="24"/>
        </w:rPr>
        <w:t xml:space="preserve"> (JOFRE, 2019)</w:t>
      </w:r>
      <w:r w:rsidR="00550476" w:rsidRPr="00550476">
        <w:rPr>
          <w:rFonts w:cs="Arial"/>
          <w:bCs/>
          <w:sz w:val="24"/>
          <w:szCs w:val="24"/>
        </w:rPr>
        <w:t>.</w:t>
      </w:r>
    </w:p>
    <w:p w:rsidR="00A65A41" w:rsidRPr="00550476" w:rsidRDefault="00A65A41" w:rsidP="00A65A41">
      <w:pPr>
        <w:ind w:firstLine="709"/>
        <w:rPr>
          <w:rFonts w:cs="Arial"/>
          <w:bCs/>
          <w:sz w:val="24"/>
          <w:szCs w:val="24"/>
        </w:rPr>
      </w:pPr>
    </w:p>
    <w:p w:rsidR="00550476" w:rsidRPr="00550476" w:rsidRDefault="00550476" w:rsidP="00AF615F">
      <w:pPr>
        <w:pStyle w:val="PargrafodaLista"/>
        <w:numPr>
          <w:ilvl w:val="2"/>
          <w:numId w:val="4"/>
        </w:numPr>
        <w:spacing w:after="0" w:line="360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550476">
        <w:rPr>
          <w:rFonts w:ascii="Arial" w:hAnsi="Arial" w:cs="Arial"/>
          <w:b/>
          <w:bCs/>
          <w:sz w:val="24"/>
          <w:szCs w:val="24"/>
        </w:rPr>
        <w:t xml:space="preserve">Preparo dos meios fermentativos                                                                                                                                                                                              </w:t>
      </w:r>
    </w:p>
    <w:p w:rsidR="00550476" w:rsidRDefault="00550476" w:rsidP="00A65A41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50476">
        <w:rPr>
          <w:rFonts w:ascii="Arial" w:hAnsi="Arial" w:cs="Arial"/>
          <w:bCs/>
          <w:sz w:val="24"/>
          <w:szCs w:val="24"/>
        </w:rPr>
        <w:t xml:space="preserve">Serão empregados dois diferentes meios para a obtenção da biomassa de </w:t>
      </w:r>
      <w:r w:rsidRPr="00550476">
        <w:rPr>
          <w:rFonts w:ascii="Arial" w:hAnsi="Arial" w:cs="Arial"/>
          <w:bCs/>
          <w:i/>
          <w:sz w:val="24"/>
          <w:szCs w:val="24"/>
        </w:rPr>
        <w:t>C</w:t>
      </w:r>
      <w:r w:rsidR="00CD19FA">
        <w:rPr>
          <w:rFonts w:ascii="Arial" w:hAnsi="Arial" w:cs="Arial"/>
          <w:bCs/>
          <w:i/>
          <w:sz w:val="24"/>
          <w:szCs w:val="24"/>
        </w:rPr>
        <w:t>andida</w:t>
      </w:r>
      <w:r w:rsidRPr="00550476">
        <w:rPr>
          <w:rFonts w:ascii="Arial" w:hAnsi="Arial" w:cs="Arial"/>
          <w:bCs/>
          <w:i/>
          <w:sz w:val="24"/>
          <w:szCs w:val="24"/>
        </w:rPr>
        <w:t xml:space="preserve"> guilliermondii </w:t>
      </w:r>
      <w:r w:rsidRPr="00550476">
        <w:rPr>
          <w:rFonts w:ascii="Arial" w:hAnsi="Arial" w:cs="Arial"/>
          <w:bCs/>
          <w:sz w:val="24"/>
          <w:szCs w:val="24"/>
        </w:rPr>
        <w:t>FTI 20037:</w:t>
      </w:r>
    </w:p>
    <w:p w:rsidR="00A65A41" w:rsidRPr="00550476" w:rsidRDefault="00A65A41" w:rsidP="00A65A41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550476" w:rsidRDefault="00550476" w:rsidP="00A65A41">
      <w:pPr>
        <w:ind w:firstLine="709"/>
        <w:rPr>
          <w:rFonts w:cs="Arial"/>
          <w:bCs/>
          <w:sz w:val="24"/>
          <w:szCs w:val="24"/>
          <w:u w:val="single"/>
        </w:rPr>
      </w:pPr>
      <w:r w:rsidRPr="00550476">
        <w:rPr>
          <w:rFonts w:cs="Arial"/>
          <w:bCs/>
          <w:sz w:val="24"/>
          <w:szCs w:val="24"/>
          <w:u w:val="single"/>
        </w:rPr>
        <w:t>I. Hidrolisado Hemicelulósico de Bagaço</w:t>
      </w:r>
    </w:p>
    <w:p w:rsidR="00A65A41" w:rsidRPr="00550476" w:rsidRDefault="00A65A41" w:rsidP="00A65A41">
      <w:pPr>
        <w:ind w:firstLine="709"/>
        <w:rPr>
          <w:rFonts w:cs="Arial"/>
          <w:bCs/>
          <w:sz w:val="24"/>
          <w:szCs w:val="24"/>
          <w:u w:val="single"/>
        </w:rPr>
      </w:pPr>
    </w:p>
    <w:p w:rsidR="00550476" w:rsidRPr="00550476" w:rsidRDefault="00550476" w:rsidP="00C15662">
      <w:pPr>
        <w:rPr>
          <w:rFonts w:cs="Arial"/>
          <w:bCs/>
          <w:sz w:val="24"/>
          <w:szCs w:val="24"/>
        </w:rPr>
      </w:pPr>
      <w:r w:rsidRPr="00550476">
        <w:rPr>
          <w:rFonts w:cs="Arial"/>
          <w:bCs/>
          <w:sz w:val="24"/>
          <w:szCs w:val="24"/>
        </w:rPr>
        <w:t>Este meio será obtido a partir da hidrólise ácida do bagaço da cana-de-açúcar, a qual será realizada sob as seguintes condições: concentração de 1% de H</w:t>
      </w:r>
      <w:r w:rsidRPr="00550476">
        <w:rPr>
          <w:rFonts w:cs="Arial"/>
          <w:bCs/>
          <w:sz w:val="24"/>
          <w:szCs w:val="24"/>
          <w:vertAlign w:val="subscript"/>
        </w:rPr>
        <w:t>2</w:t>
      </w:r>
      <w:r w:rsidRPr="00550476">
        <w:rPr>
          <w:rFonts w:cs="Arial"/>
          <w:bCs/>
          <w:sz w:val="24"/>
          <w:szCs w:val="24"/>
        </w:rPr>
        <w:t>SO</w:t>
      </w:r>
      <w:r w:rsidRPr="00550476">
        <w:rPr>
          <w:rFonts w:cs="Arial"/>
          <w:bCs/>
          <w:sz w:val="24"/>
          <w:szCs w:val="24"/>
          <w:vertAlign w:val="subscript"/>
        </w:rPr>
        <w:t>4</w:t>
      </w:r>
      <w:r w:rsidRPr="00550476">
        <w:rPr>
          <w:rFonts w:cs="Arial"/>
          <w:bCs/>
          <w:sz w:val="24"/>
          <w:szCs w:val="24"/>
        </w:rPr>
        <w:t>, relação matéria seca: solução ácida de 1:10 (m/v), 121</w:t>
      </w:r>
      <w:r w:rsidRPr="00550476">
        <w:rPr>
          <w:rFonts w:cs="Arial"/>
          <w:bCs/>
          <w:iCs/>
          <w:sz w:val="24"/>
          <w:szCs w:val="24"/>
        </w:rPr>
        <w:t xml:space="preserve">°C durante 20 minutos em reator de aço inox com capacidade máxima de 80L. </w:t>
      </w:r>
      <w:r w:rsidRPr="00550476">
        <w:rPr>
          <w:rFonts w:cs="Arial"/>
          <w:bCs/>
          <w:sz w:val="24"/>
          <w:szCs w:val="24"/>
        </w:rPr>
        <w:t xml:space="preserve">O hidrolisado hemicelulósico de bagaço de cana (HHB) será submetido à adsorção por carvão ativado nas seguintes condições: o pH inicial do hidrolisado será elevado para 7,0 com adição de </w:t>
      </w:r>
      <w:proofErr w:type="spellStart"/>
      <w:r w:rsidRPr="00550476">
        <w:rPr>
          <w:rFonts w:cs="Arial"/>
          <w:bCs/>
          <w:sz w:val="24"/>
          <w:szCs w:val="24"/>
        </w:rPr>
        <w:t>CaO</w:t>
      </w:r>
      <w:proofErr w:type="spellEnd"/>
      <w:r w:rsidRPr="00550476">
        <w:rPr>
          <w:rFonts w:cs="Arial"/>
          <w:bCs/>
          <w:sz w:val="24"/>
          <w:szCs w:val="24"/>
        </w:rPr>
        <w:t xml:space="preserve"> e reduzido para 2,5 com H</w:t>
      </w:r>
      <w:r w:rsidRPr="00550476">
        <w:rPr>
          <w:rFonts w:cs="Arial"/>
          <w:bCs/>
          <w:sz w:val="24"/>
          <w:szCs w:val="24"/>
          <w:vertAlign w:val="subscript"/>
        </w:rPr>
        <w:t>3</w:t>
      </w:r>
      <w:r w:rsidRPr="00550476">
        <w:rPr>
          <w:rFonts w:cs="Arial"/>
          <w:bCs/>
          <w:sz w:val="24"/>
          <w:szCs w:val="24"/>
        </w:rPr>
        <w:t>PO</w:t>
      </w:r>
      <w:r w:rsidRPr="00550476">
        <w:rPr>
          <w:rFonts w:cs="Arial"/>
          <w:bCs/>
          <w:sz w:val="24"/>
          <w:szCs w:val="24"/>
          <w:vertAlign w:val="subscript"/>
        </w:rPr>
        <w:t>4</w:t>
      </w:r>
      <w:r w:rsidRPr="00550476">
        <w:rPr>
          <w:rFonts w:cs="Arial"/>
          <w:bCs/>
          <w:sz w:val="24"/>
          <w:szCs w:val="24"/>
        </w:rPr>
        <w:t xml:space="preserve">, o hidrolisado será então submetido à adsorção em carvão vegetal ativado em pó da marca </w:t>
      </w:r>
      <w:proofErr w:type="spellStart"/>
      <w:r w:rsidRPr="00550476">
        <w:rPr>
          <w:rFonts w:cs="Arial"/>
          <w:bCs/>
          <w:sz w:val="24"/>
          <w:szCs w:val="24"/>
        </w:rPr>
        <w:t>Synth</w:t>
      </w:r>
      <w:proofErr w:type="spellEnd"/>
      <w:r w:rsidRPr="00550476">
        <w:rPr>
          <w:rFonts w:cs="Arial"/>
          <w:bCs/>
          <w:sz w:val="24"/>
          <w:szCs w:val="24"/>
        </w:rPr>
        <w:t xml:space="preserve"> (1,0% m/v), mantendo-se a mistura sob agitação de 100 rpm a 60°C por 30 minutos. A cada alteração de pH e adição de carvão o precipitado formado será removido por centrifugação </w:t>
      </w:r>
      <w:r w:rsidRPr="00550476">
        <w:rPr>
          <w:rFonts w:cs="Arial"/>
          <w:bCs/>
          <w:szCs w:val="24"/>
        </w:rPr>
        <w:t>(MARTON et al., 2006)</w:t>
      </w:r>
      <w:r w:rsidRPr="00550476">
        <w:rPr>
          <w:rFonts w:cs="Arial"/>
          <w:bCs/>
          <w:sz w:val="24"/>
          <w:szCs w:val="24"/>
        </w:rPr>
        <w:t xml:space="preserve">. Após autoclavagem a 0,5 </w:t>
      </w:r>
      <w:proofErr w:type="spellStart"/>
      <w:r w:rsidRPr="00550476">
        <w:rPr>
          <w:rFonts w:cs="Arial"/>
          <w:bCs/>
          <w:sz w:val="24"/>
          <w:szCs w:val="24"/>
        </w:rPr>
        <w:t>atm</w:t>
      </w:r>
      <w:proofErr w:type="spellEnd"/>
      <w:r w:rsidRPr="00550476">
        <w:rPr>
          <w:rFonts w:cs="Arial"/>
          <w:bCs/>
          <w:sz w:val="24"/>
          <w:szCs w:val="24"/>
        </w:rPr>
        <w:t xml:space="preserve"> por 20 minutos o hidrolisado será suplementado com </w:t>
      </w:r>
      <w:r w:rsidRPr="00550476">
        <w:rPr>
          <w:rFonts w:cs="Arial"/>
          <w:bCs/>
          <w:sz w:val="24"/>
          <w:szCs w:val="24"/>
        </w:rPr>
        <w:lastRenderedPageBreak/>
        <w:t>solução de extrato de farelo de arroz (20g/L), (NH</w:t>
      </w:r>
      <w:r w:rsidRPr="00550476">
        <w:rPr>
          <w:rFonts w:cs="Arial"/>
          <w:bCs/>
          <w:sz w:val="24"/>
          <w:szCs w:val="24"/>
          <w:vertAlign w:val="subscript"/>
        </w:rPr>
        <w:t>4</w:t>
      </w:r>
      <w:r w:rsidRPr="00550476">
        <w:rPr>
          <w:rFonts w:cs="Arial"/>
          <w:bCs/>
          <w:sz w:val="24"/>
          <w:szCs w:val="24"/>
        </w:rPr>
        <w:t>)</w:t>
      </w:r>
      <w:r w:rsidRPr="00550476">
        <w:rPr>
          <w:rFonts w:cs="Arial"/>
          <w:bCs/>
          <w:sz w:val="24"/>
          <w:szCs w:val="24"/>
          <w:vertAlign w:val="subscript"/>
        </w:rPr>
        <w:t>2</w:t>
      </w:r>
      <w:r w:rsidRPr="00550476">
        <w:rPr>
          <w:rFonts w:cs="Arial"/>
          <w:bCs/>
          <w:sz w:val="24"/>
          <w:szCs w:val="24"/>
        </w:rPr>
        <w:t>SO</w:t>
      </w:r>
      <w:r w:rsidRPr="00550476">
        <w:rPr>
          <w:rFonts w:cs="Arial"/>
          <w:bCs/>
          <w:sz w:val="24"/>
          <w:szCs w:val="24"/>
          <w:vertAlign w:val="subscript"/>
        </w:rPr>
        <w:t>4</w:t>
      </w:r>
      <w:r w:rsidRPr="00550476">
        <w:rPr>
          <w:rFonts w:cs="Arial"/>
          <w:bCs/>
          <w:sz w:val="24"/>
          <w:szCs w:val="24"/>
        </w:rPr>
        <w:t xml:space="preserve"> (2g/L) e CaCl</w:t>
      </w:r>
      <w:r w:rsidRPr="00550476">
        <w:rPr>
          <w:rFonts w:cs="Arial"/>
          <w:bCs/>
          <w:sz w:val="24"/>
          <w:szCs w:val="24"/>
          <w:vertAlign w:val="subscript"/>
        </w:rPr>
        <w:t>2</w:t>
      </w:r>
      <w:r w:rsidRPr="00550476">
        <w:rPr>
          <w:rFonts w:cs="Arial"/>
          <w:bCs/>
          <w:sz w:val="24"/>
          <w:szCs w:val="24"/>
        </w:rPr>
        <w:t>·2H</w:t>
      </w:r>
      <w:r w:rsidRPr="00550476">
        <w:rPr>
          <w:rFonts w:cs="Arial"/>
          <w:bCs/>
          <w:sz w:val="24"/>
          <w:szCs w:val="24"/>
          <w:vertAlign w:val="subscript"/>
        </w:rPr>
        <w:t>2</w:t>
      </w:r>
      <w:r w:rsidRPr="00550476">
        <w:rPr>
          <w:rFonts w:cs="Arial"/>
          <w:bCs/>
          <w:sz w:val="24"/>
          <w:szCs w:val="24"/>
        </w:rPr>
        <w:t>O (0,1g/L)</w:t>
      </w:r>
      <w:r w:rsidR="00C15662">
        <w:rPr>
          <w:rFonts w:cs="Arial"/>
          <w:bCs/>
          <w:sz w:val="24"/>
          <w:szCs w:val="24"/>
        </w:rPr>
        <w:t xml:space="preserve"> </w:t>
      </w:r>
      <w:r w:rsidR="00C15662" w:rsidRPr="00C15662">
        <w:rPr>
          <w:rFonts w:cs="Arial"/>
          <w:bCs/>
        </w:rPr>
        <w:t>(JOFRE, 2019)</w:t>
      </w:r>
      <w:r w:rsidRPr="00550476">
        <w:rPr>
          <w:rFonts w:cs="Arial"/>
          <w:bCs/>
          <w:sz w:val="24"/>
          <w:szCs w:val="24"/>
        </w:rPr>
        <w:t>.</w:t>
      </w:r>
    </w:p>
    <w:p w:rsidR="00550476" w:rsidRPr="00550476" w:rsidRDefault="00550476" w:rsidP="00AF615F">
      <w:pPr>
        <w:ind w:firstLine="708"/>
        <w:rPr>
          <w:rFonts w:cs="Arial"/>
          <w:bCs/>
          <w:sz w:val="24"/>
          <w:szCs w:val="24"/>
        </w:rPr>
      </w:pPr>
    </w:p>
    <w:p w:rsidR="00550476" w:rsidRDefault="00550476" w:rsidP="00AF615F">
      <w:pPr>
        <w:ind w:firstLine="709"/>
        <w:rPr>
          <w:rFonts w:cs="Arial"/>
          <w:bCs/>
          <w:sz w:val="24"/>
          <w:szCs w:val="24"/>
          <w:u w:val="single"/>
        </w:rPr>
      </w:pPr>
      <w:r w:rsidRPr="00550476">
        <w:rPr>
          <w:rFonts w:cs="Arial"/>
          <w:bCs/>
          <w:sz w:val="24"/>
          <w:szCs w:val="24"/>
          <w:u w:val="single"/>
        </w:rPr>
        <w:t xml:space="preserve">II. Meio </w:t>
      </w:r>
      <w:proofErr w:type="spellStart"/>
      <w:r w:rsidRPr="00550476">
        <w:rPr>
          <w:rFonts w:cs="Arial"/>
          <w:bCs/>
          <w:sz w:val="24"/>
          <w:szCs w:val="24"/>
          <w:u w:val="single"/>
        </w:rPr>
        <w:t>Semi-Definido</w:t>
      </w:r>
      <w:proofErr w:type="spellEnd"/>
      <w:r w:rsidRPr="00550476">
        <w:rPr>
          <w:rFonts w:cs="Arial"/>
          <w:bCs/>
          <w:sz w:val="24"/>
          <w:szCs w:val="24"/>
          <w:u w:val="single"/>
        </w:rPr>
        <w:t xml:space="preserve"> </w:t>
      </w:r>
    </w:p>
    <w:p w:rsidR="00A65A41" w:rsidRPr="00550476" w:rsidRDefault="00A65A41" w:rsidP="00AF615F">
      <w:pPr>
        <w:ind w:firstLine="709"/>
        <w:rPr>
          <w:rFonts w:cs="Arial"/>
          <w:bCs/>
          <w:sz w:val="24"/>
          <w:szCs w:val="24"/>
          <w:u w:val="single"/>
        </w:rPr>
      </w:pPr>
    </w:p>
    <w:p w:rsidR="00550476" w:rsidRPr="00550476" w:rsidRDefault="00550476" w:rsidP="00AF615F">
      <w:pPr>
        <w:ind w:firstLine="708"/>
        <w:rPr>
          <w:rFonts w:cs="Arial"/>
          <w:bCs/>
          <w:sz w:val="24"/>
          <w:szCs w:val="24"/>
        </w:rPr>
      </w:pPr>
      <w:r w:rsidRPr="00550476">
        <w:rPr>
          <w:rFonts w:cs="Arial"/>
          <w:bCs/>
          <w:sz w:val="24"/>
          <w:szCs w:val="24"/>
        </w:rPr>
        <w:t>Este meio será preparado a partir da seguinte composição: soluções de glicose, xilose e arabinose, cujas concentrações serão determinadas com base no hidrolisado hemicelulósico de bagaço sendo o meio suplementado com os mesmos nutrientes empregados no hidrolisado.</w:t>
      </w:r>
    </w:p>
    <w:p w:rsidR="00550476" w:rsidRPr="00550476" w:rsidRDefault="00550476" w:rsidP="00550476">
      <w:pPr>
        <w:spacing w:line="360" w:lineRule="auto"/>
        <w:ind w:firstLine="708"/>
        <w:rPr>
          <w:rFonts w:cs="Arial"/>
          <w:bCs/>
          <w:sz w:val="24"/>
          <w:szCs w:val="24"/>
        </w:rPr>
      </w:pPr>
    </w:p>
    <w:p w:rsidR="00550476" w:rsidRPr="00550476" w:rsidRDefault="00550476" w:rsidP="00AF615F">
      <w:pPr>
        <w:pStyle w:val="PargrafodaLista"/>
        <w:numPr>
          <w:ilvl w:val="2"/>
          <w:numId w:val="4"/>
        </w:numPr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50476">
        <w:rPr>
          <w:rFonts w:ascii="Arial" w:hAnsi="Arial" w:cs="Arial"/>
          <w:b/>
          <w:bCs/>
          <w:sz w:val="24"/>
          <w:szCs w:val="24"/>
        </w:rPr>
        <w:t>Preparo da biomassa seca de levedura</w:t>
      </w:r>
    </w:p>
    <w:p w:rsidR="00550476" w:rsidRPr="00550476" w:rsidRDefault="00550476" w:rsidP="00A65A41">
      <w:pPr>
        <w:ind w:firstLine="709"/>
        <w:rPr>
          <w:rFonts w:cs="Arial"/>
          <w:bCs/>
          <w:iCs/>
          <w:sz w:val="24"/>
          <w:szCs w:val="24"/>
        </w:rPr>
      </w:pPr>
      <w:r w:rsidRPr="00550476">
        <w:rPr>
          <w:rFonts w:cs="Arial"/>
          <w:bCs/>
          <w:sz w:val="24"/>
          <w:szCs w:val="24"/>
        </w:rPr>
        <w:t xml:space="preserve">Após o preparo dos meios, serão inoculadas células isoladas de </w:t>
      </w:r>
      <w:r w:rsidRPr="00550476">
        <w:rPr>
          <w:rFonts w:cs="Arial"/>
          <w:bCs/>
          <w:i/>
          <w:iCs/>
          <w:sz w:val="24"/>
          <w:szCs w:val="24"/>
        </w:rPr>
        <w:t xml:space="preserve">Candida guilliermondii </w:t>
      </w:r>
      <w:r w:rsidRPr="00550476">
        <w:rPr>
          <w:rFonts w:cs="Arial"/>
          <w:bCs/>
          <w:iCs/>
          <w:sz w:val="24"/>
          <w:szCs w:val="24"/>
        </w:rPr>
        <w:t>em cada um deles e assim o processo fermentativo ocorrerá durante 72 horas, a 30°C, sob rotação de 200 rpm conforme ocorrido no preparo do inóculo.</w:t>
      </w:r>
    </w:p>
    <w:p w:rsidR="00550476" w:rsidRPr="00550476" w:rsidRDefault="00550476" w:rsidP="00A65A41">
      <w:pPr>
        <w:ind w:firstLine="708"/>
        <w:rPr>
          <w:rFonts w:cs="Arial"/>
          <w:bCs/>
          <w:iCs/>
          <w:sz w:val="24"/>
          <w:szCs w:val="24"/>
        </w:rPr>
      </w:pPr>
      <w:r w:rsidRPr="00550476">
        <w:rPr>
          <w:rFonts w:cs="Arial"/>
          <w:bCs/>
          <w:iCs/>
          <w:sz w:val="24"/>
          <w:szCs w:val="24"/>
        </w:rPr>
        <w:t xml:space="preserve">Os meios fermentativos obtidos após 72h com as biomassas de levedura serão </w:t>
      </w:r>
      <w:proofErr w:type="spellStart"/>
      <w:r w:rsidRPr="00550476">
        <w:rPr>
          <w:rFonts w:cs="Arial"/>
          <w:bCs/>
          <w:iCs/>
          <w:sz w:val="24"/>
          <w:szCs w:val="24"/>
        </w:rPr>
        <w:t>autoclavados</w:t>
      </w:r>
      <w:proofErr w:type="spellEnd"/>
      <w:r w:rsidRPr="00550476">
        <w:rPr>
          <w:rFonts w:cs="Arial"/>
          <w:bCs/>
          <w:iCs/>
          <w:sz w:val="24"/>
          <w:szCs w:val="24"/>
        </w:rPr>
        <w:t xml:space="preserve"> a 1 </w:t>
      </w:r>
      <w:proofErr w:type="spellStart"/>
      <w:r w:rsidRPr="00550476">
        <w:rPr>
          <w:rFonts w:cs="Arial"/>
          <w:bCs/>
          <w:iCs/>
          <w:sz w:val="24"/>
          <w:szCs w:val="24"/>
        </w:rPr>
        <w:t>atm</w:t>
      </w:r>
      <w:proofErr w:type="spellEnd"/>
      <w:r w:rsidRPr="00550476">
        <w:rPr>
          <w:rFonts w:cs="Arial"/>
          <w:bCs/>
          <w:iCs/>
          <w:sz w:val="24"/>
          <w:szCs w:val="24"/>
        </w:rPr>
        <w:t xml:space="preserve">, 120°C por 15 minutos, para inviabilização das células de </w:t>
      </w:r>
      <w:r w:rsidRPr="00550476">
        <w:rPr>
          <w:rFonts w:cs="Arial"/>
          <w:bCs/>
          <w:i/>
          <w:iCs/>
          <w:sz w:val="24"/>
          <w:szCs w:val="24"/>
        </w:rPr>
        <w:t xml:space="preserve">C. guilliermondii </w:t>
      </w:r>
      <w:r w:rsidRPr="00550476">
        <w:rPr>
          <w:rFonts w:cs="Arial"/>
          <w:bCs/>
          <w:iCs/>
          <w:sz w:val="24"/>
          <w:szCs w:val="24"/>
        </w:rPr>
        <w:t xml:space="preserve">FTI 20037. Posteriormente as biomassas serão separadas dos meios por centrifugação (Ls-3 Plus </w:t>
      </w:r>
      <w:proofErr w:type="spellStart"/>
      <w:r w:rsidRPr="00550476">
        <w:rPr>
          <w:rFonts w:cs="Arial"/>
          <w:bCs/>
          <w:iCs/>
          <w:sz w:val="24"/>
          <w:szCs w:val="24"/>
        </w:rPr>
        <w:t>Celm</w:t>
      </w:r>
      <w:proofErr w:type="spellEnd"/>
      <w:r w:rsidRPr="00550476">
        <w:rPr>
          <w:rFonts w:cs="Arial"/>
          <w:bCs/>
          <w:iCs/>
          <w:sz w:val="24"/>
          <w:szCs w:val="24"/>
        </w:rPr>
        <w:t xml:space="preserve">) e o sobrenadante será descartado. Estas biomassas serão lavadas 3x com água destilada e em seguida submetidas a desidratação em estufa (60°C) até atingir massa constante. Após a secagem das biomassas, as mesmas serão trituradas com auxílio de gral e pistilo e peneiradas (35 </w:t>
      </w:r>
      <w:proofErr w:type="spellStart"/>
      <w:r w:rsidRPr="00550476">
        <w:rPr>
          <w:rFonts w:cs="Arial"/>
          <w:bCs/>
          <w:iCs/>
          <w:sz w:val="24"/>
          <w:szCs w:val="24"/>
        </w:rPr>
        <w:t>Mesh</w:t>
      </w:r>
      <w:proofErr w:type="spellEnd"/>
      <w:r w:rsidRPr="00550476">
        <w:rPr>
          <w:rFonts w:cs="Arial"/>
          <w:bCs/>
          <w:iCs/>
          <w:sz w:val="24"/>
          <w:szCs w:val="24"/>
        </w:rPr>
        <w:t>).</w:t>
      </w:r>
    </w:p>
    <w:p w:rsidR="00550476" w:rsidRPr="00550476" w:rsidRDefault="00550476" w:rsidP="00550476">
      <w:pPr>
        <w:spacing w:line="360" w:lineRule="auto"/>
        <w:ind w:firstLine="708"/>
        <w:rPr>
          <w:rFonts w:cs="Arial"/>
          <w:b/>
          <w:bCs/>
          <w:sz w:val="24"/>
          <w:szCs w:val="24"/>
        </w:rPr>
      </w:pPr>
    </w:p>
    <w:p w:rsidR="00550476" w:rsidRPr="00550476" w:rsidRDefault="00550476" w:rsidP="00AF615F">
      <w:pPr>
        <w:spacing w:line="360" w:lineRule="auto"/>
        <w:jc w:val="left"/>
        <w:rPr>
          <w:rFonts w:cs="Arial"/>
          <w:b/>
          <w:bCs/>
          <w:sz w:val="24"/>
          <w:szCs w:val="24"/>
        </w:rPr>
      </w:pPr>
      <w:r w:rsidRPr="00550476">
        <w:rPr>
          <w:rFonts w:cs="Arial"/>
          <w:b/>
          <w:bCs/>
          <w:sz w:val="24"/>
          <w:szCs w:val="24"/>
        </w:rPr>
        <w:t>3.2. Testes de destoxificação do</w:t>
      </w:r>
      <w:r w:rsidR="00A65A41">
        <w:rPr>
          <w:rFonts w:cs="Arial"/>
          <w:b/>
          <w:bCs/>
          <w:sz w:val="24"/>
          <w:szCs w:val="24"/>
        </w:rPr>
        <w:t xml:space="preserve"> Hidrolisado hemicelulósico de bagaço de c</w:t>
      </w:r>
      <w:r w:rsidRPr="00550476">
        <w:rPr>
          <w:rFonts w:cs="Arial"/>
          <w:b/>
          <w:bCs/>
          <w:sz w:val="24"/>
          <w:szCs w:val="24"/>
        </w:rPr>
        <w:t>ana com as diferentes biomassas obtidas</w:t>
      </w:r>
    </w:p>
    <w:p w:rsidR="00550476" w:rsidRPr="00550476" w:rsidRDefault="00550476" w:rsidP="00550476">
      <w:pPr>
        <w:spacing w:line="360" w:lineRule="auto"/>
        <w:rPr>
          <w:rFonts w:cs="Arial"/>
          <w:b/>
          <w:bCs/>
          <w:sz w:val="24"/>
          <w:szCs w:val="24"/>
        </w:rPr>
      </w:pPr>
    </w:p>
    <w:p w:rsidR="00550476" w:rsidRPr="00550476" w:rsidRDefault="00550476" w:rsidP="00AF615F">
      <w:pPr>
        <w:spacing w:line="360" w:lineRule="auto"/>
        <w:jc w:val="left"/>
        <w:rPr>
          <w:rFonts w:cs="Arial"/>
          <w:b/>
          <w:bCs/>
          <w:sz w:val="24"/>
          <w:szCs w:val="24"/>
        </w:rPr>
      </w:pPr>
      <w:r w:rsidRPr="00550476">
        <w:rPr>
          <w:rFonts w:cs="Arial"/>
          <w:b/>
          <w:bCs/>
          <w:sz w:val="24"/>
          <w:szCs w:val="24"/>
        </w:rPr>
        <w:t>3.2.1. Preparo do hidrolisado hemicelulósico de bagaço de cana</w:t>
      </w:r>
      <w:r w:rsidR="00A65A41">
        <w:rPr>
          <w:rFonts w:cs="Arial"/>
          <w:b/>
          <w:bCs/>
          <w:sz w:val="24"/>
          <w:szCs w:val="24"/>
        </w:rPr>
        <w:t xml:space="preserve"> (HHB)</w:t>
      </w:r>
      <w:r w:rsidRPr="00550476">
        <w:rPr>
          <w:rFonts w:cs="Arial"/>
          <w:b/>
          <w:bCs/>
          <w:sz w:val="24"/>
          <w:szCs w:val="24"/>
        </w:rPr>
        <w:t xml:space="preserve"> a ser destoxificado</w:t>
      </w:r>
    </w:p>
    <w:p w:rsidR="00550476" w:rsidRPr="00550476" w:rsidRDefault="00550476" w:rsidP="00A65A41">
      <w:pPr>
        <w:ind w:firstLine="709"/>
        <w:rPr>
          <w:rFonts w:cs="Arial"/>
          <w:bCs/>
          <w:iCs/>
          <w:sz w:val="24"/>
          <w:szCs w:val="24"/>
        </w:rPr>
      </w:pPr>
      <w:r w:rsidRPr="00550476">
        <w:rPr>
          <w:rFonts w:cs="Arial"/>
          <w:bCs/>
          <w:sz w:val="24"/>
          <w:szCs w:val="24"/>
        </w:rPr>
        <w:t>Será reservada uma fração do hidrolisado hemicelulósico de bagaço não destoxificado, que foi realizado na etapa 3.1.1. Em seguida, com o objetivo de elevar a concentração de xilose a aproximadamente 60 g/L, o HHB não destoxificado será concentrado a um fator de concentração correspondente a 3 (FC=3), em concentrador à vácuo, a 65</w:t>
      </w:r>
      <w:r w:rsidRPr="00550476">
        <w:rPr>
          <w:rFonts w:cs="Arial"/>
          <w:bCs/>
          <w:iCs/>
          <w:sz w:val="24"/>
          <w:szCs w:val="24"/>
        </w:rPr>
        <w:t>±5°C,</w:t>
      </w:r>
      <w:r w:rsidRPr="00550476">
        <w:rPr>
          <w:rFonts w:cs="Arial"/>
          <w:bCs/>
          <w:sz w:val="24"/>
          <w:szCs w:val="24"/>
        </w:rPr>
        <w:t xml:space="preserve"> segundo a metodologia estabelecida por Rodrigues et al. (2003).</w:t>
      </w:r>
      <w:r w:rsidRPr="00550476">
        <w:rPr>
          <w:rFonts w:cs="Arial"/>
          <w:bCs/>
          <w:iCs/>
          <w:sz w:val="24"/>
          <w:szCs w:val="24"/>
        </w:rPr>
        <w:t xml:space="preserve"> </w:t>
      </w:r>
    </w:p>
    <w:p w:rsidR="00550476" w:rsidRPr="00550476" w:rsidRDefault="00550476" w:rsidP="00550476">
      <w:pPr>
        <w:spacing w:line="360" w:lineRule="auto"/>
        <w:rPr>
          <w:rFonts w:cs="Arial"/>
          <w:bCs/>
          <w:iCs/>
          <w:sz w:val="24"/>
          <w:szCs w:val="24"/>
        </w:rPr>
      </w:pPr>
    </w:p>
    <w:p w:rsidR="00550476" w:rsidRPr="00550476" w:rsidRDefault="00550476" w:rsidP="00AF615F">
      <w:pPr>
        <w:pStyle w:val="PargrafodaLista"/>
        <w:numPr>
          <w:ilvl w:val="2"/>
          <w:numId w:val="3"/>
        </w:num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550476">
        <w:rPr>
          <w:rFonts w:ascii="Arial" w:hAnsi="Arial" w:cs="Arial"/>
          <w:b/>
          <w:bCs/>
          <w:iCs/>
          <w:sz w:val="24"/>
          <w:szCs w:val="24"/>
        </w:rPr>
        <w:t xml:space="preserve">Destoxificação do </w:t>
      </w:r>
      <w:r w:rsidR="00A65A41" w:rsidRPr="00A65A41">
        <w:rPr>
          <w:rFonts w:ascii="Arial" w:hAnsi="Arial" w:cs="Arial"/>
          <w:b/>
          <w:bCs/>
          <w:sz w:val="24"/>
          <w:szCs w:val="24"/>
        </w:rPr>
        <w:t>hidrolisado hemicelulósico de bagaço de cana (HHB)</w:t>
      </w:r>
    </w:p>
    <w:p w:rsidR="00550476" w:rsidRPr="00550476" w:rsidRDefault="00550476" w:rsidP="00A65A41">
      <w:pPr>
        <w:ind w:firstLine="709"/>
        <w:rPr>
          <w:rFonts w:cs="Arial"/>
          <w:bCs/>
          <w:iCs/>
          <w:sz w:val="24"/>
          <w:szCs w:val="24"/>
        </w:rPr>
      </w:pPr>
      <w:r w:rsidRPr="00550476">
        <w:rPr>
          <w:rFonts w:cs="Arial"/>
          <w:bCs/>
          <w:iCs/>
          <w:sz w:val="24"/>
          <w:szCs w:val="24"/>
        </w:rPr>
        <w:t>O pH do HHB, preparado na etapa anterior (Item 3.2.1), será elevado para 7,0 com óxido de cálcio (</w:t>
      </w:r>
      <w:proofErr w:type="spellStart"/>
      <w:r w:rsidRPr="00550476">
        <w:rPr>
          <w:rFonts w:cs="Arial"/>
          <w:bCs/>
          <w:iCs/>
          <w:sz w:val="24"/>
          <w:szCs w:val="24"/>
        </w:rPr>
        <w:t>CaO</w:t>
      </w:r>
      <w:proofErr w:type="spellEnd"/>
      <w:r w:rsidRPr="00550476">
        <w:rPr>
          <w:rFonts w:cs="Arial"/>
          <w:bCs/>
          <w:iCs/>
          <w:sz w:val="24"/>
          <w:szCs w:val="24"/>
        </w:rPr>
        <w:t>), e reduzido a 2,0 com ácido fosfórico (H</w:t>
      </w:r>
      <w:r w:rsidRPr="00550476">
        <w:rPr>
          <w:rFonts w:cs="Arial"/>
          <w:bCs/>
          <w:iCs/>
          <w:sz w:val="24"/>
          <w:szCs w:val="24"/>
          <w:vertAlign w:val="subscript"/>
        </w:rPr>
        <w:t>3</w:t>
      </w:r>
      <w:r w:rsidRPr="00550476">
        <w:rPr>
          <w:rFonts w:cs="Arial"/>
          <w:bCs/>
          <w:iCs/>
          <w:sz w:val="24"/>
          <w:szCs w:val="24"/>
        </w:rPr>
        <w:t>PO</w:t>
      </w:r>
      <w:r w:rsidRPr="00550476">
        <w:rPr>
          <w:rFonts w:cs="Arial"/>
          <w:bCs/>
          <w:iCs/>
          <w:sz w:val="24"/>
          <w:szCs w:val="24"/>
          <w:vertAlign w:val="subscript"/>
        </w:rPr>
        <w:t>4</w:t>
      </w:r>
      <w:r w:rsidRPr="00550476">
        <w:rPr>
          <w:rFonts w:cs="Arial"/>
          <w:bCs/>
          <w:iCs/>
          <w:sz w:val="24"/>
          <w:szCs w:val="24"/>
        </w:rPr>
        <w:t xml:space="preserve">). Em cada etapa, o hidrolisado foi centrifugado a 3000 rpm por 15 minutos para retirada dos </w:t>
      </w:r>
      <w:r w:rsidRPr="00550476">
        <w:rPr>
          <w:rFonts w:cs="Arial"/>
          <w:bCs/>
          <w:iCs/>
          <w:sz w:val="24"/>
          <w:szCs w:val="24"/>
        </w:rPr>
        <w:lastRenderedPageBreak/>
        <w:t xml:space="preserve">precipitados formados. Em frascos </w:t>
      </w:r>
      <w:proofErr w:type="spellStart"/>
      <w:r w:rsidRPr="00550476">
        <w:rPr>
          <w:rFonts w:cs="Arial"/>
          <w:bCs/>
          <w:i/>
          <w:iCs/>
          <w:sz w:val="24"/>
          <w:szCs w:val="24"/>
        </w:rPr>
        <w:t>Erlenmeyer</w:t>
      </w:r>
      <w:proofErr w:type="spellEnd"/>
      <w:r w:rsidRPr="00550476">
        <w:rPr>
          <w:rFonts w:cs="Arial"/>
          <w:bCs/>
          <w:i/>
          <w:iCs/>
          <w:sz w:val="24"/>
          <w:szCs w:val="24"/>
        </w:rPr>
        <w:t xml:space="preserve"> </w:t>
      </w:r>
      <w:r w:rsidRPr="00550476">
        <w:rPr>
          <w:rFonts w:cs="Arial"/>
          <w:bCs/>
          <w:iCs/>
          <w:sz w:val="24"/>
          <w:szCs w:val="24"/>
        </w:rPr>
        <w:t xml:space="preserve">separados contendo HHB, serão adicionadas 5% (m/v) das biomassas secas de </w:t>
      </w:r>
      <w:r w:rsidRPr="00550476">
        <w:rPr>
          <w:rFonts w:cs="Arial"/>
          <w:bCs/>
          <w:i/>
          <w:iCs/>
          <w:sz w:val="24"/>
          <w:szCs w:val="24"/>
        </w:rPr>
        <w:t>Candida guilliermondii</w:t>
      </w:r>
      <w:r w:rsidRPr="00550476">
        <w:rPr>
          <w:rFonts w:cs="Arial"/>
          <w:bCs/>
          <w:iCs/>
          <w:sz w:val="24"/>
          <w:szCs w:val="24"/>
        </w:rPr>
        <w:t xml:space="preserve"> obtidas pela fermentação em meio </w:t>
      </w:r>
      <w:proofErr w:type="spellStart"/>
      <w:r w:rsidRPr="00550476">
        <w:rPr>
          <w:rFonts w:cs="Arial"/>
          <w:bCs/>
          <w:iCs/>
          <w:sz w:val="24"/>
          <w:szCs w:val="24"/>
        </w:rPr>
        <w:t>semi-definido</w:t>
      </w:r>
      <w:proofErr w:type="spellEnd"/>
      <w:r w:rsidRPr="00550476">
        <w:rPr>
          <w:rFonts w:cs="Arial"/>
          <w:bCs/>
          <w:iCs/>
          <w:sz w:val="24"/>
          <w:szCs w:val="24"/>
        </w:rPr>
        <w:t xml:space="preserve"> e também da biomassa seca obtida pela fermentação no hidrolisado hemicelulósico de bagaço. Estes frascos serão agitados a 100 rpm, durante 5 horas, sob 30°C (JOFRE, F.M., 2019). </w:t>
      </w:r>
    </w:p>
    <w:p w:rsidR="00550476" w:rsidRPr="00550476" w:rsidRDefault="00550476" w:rsidP="00550476">
      <w:pPr>
        <w:spacing w:line="360" w:lineRule="auto"/>
        <w:rPr>
          <w:rFonts w:cs="Arial"/>
          <w:b/>
          <w:sz w:val="24"/>
          <w:szCs w:val="24"/>
        </w:rPr>
      </w:pPr>
    </w:p>
    <w:p w:rsidR="00550476" w:rsidRPr="00A65A41" w:rsidRDefault="00550476" w:rsidP="00AF615F">
      <w:pPr>
        <w:spacing w:line="360" w:lineRule="auto"/>
        <w:jc w:val="left"/>
        <w:rPr>
          <w:rFonts w:cs="Arial"/>
          <w:b/>
          <w:bCs/>
          <w:i/>
          <w:iCs/>
          <w:sz w:val="24"/>
          <w:szCs w:val="24"/>
        </w:rPr>
      </w:pPr>
      <w:r w:rsidRPr="00550476">
        <w:rPr>
          <w:rFonts w:cs="Arial"/>
          <w:b/>
          <w:bCs/>
          <w:sz w:val="24"/>
          <w:szCs w:val="24"/>
        </w:rPr>
        <w:t>3.3. Avaliação da fermentabilidade dos hidrolisados hemi</w:t>
      </w:r>
      <w:r w:rsidR="00A65A41">
        <w:rPr>
          <w:rFonts w:cs="Arial"/>
          <w:b/>
          <w:bCs/>
          <w:sz w:val="24"/>
          <w:szCs w:val="24"/>
        </w:rPr>
        <w:t xml:space="preserve">celulósicos </w:t>
      </w:r>
      <w:proofErr w:type="spellStart"/>
      <w:r w:rsidR="00A65A41">
        <w:rPr>
          <w:rFonts w:cs="Arial"/>
          <w:b/>
          <w:bCs/>
          <w:sz w:val="24"/>
          <w:szCs w:val="24"/>
        </w:rPr>
        <w:t>destoxificados</w:t>
      </w:r>
      <w:proofErr w:type="spellEnd"/>
      <w:r w:rsidR="00A65A41">
        <w:rPr>
          <w:rFonts w:cs="Arial"/>
          <w:b/>
          <w:bCs/>
          <w:sz w:val="24"/>
          <w:szCs w:val="24"/>
        </w:rPr>
        <w:t xml:space="preserve"> a partir das biomassas de levedura </w:t>
      </w:r>
    </w:p>
    <w:p w:rsidR="00550476" w:rsidRPr="00550476" w:rsidRDefault="00550476" w:rsidP="00A65A41">
      <w:pPr>
        <w:rPr>
          <w:rFonts w:cs="Arial"/>
          <w:bCs/>
          <w:iCs/>
          <w:sz w:val="24"/>
          <w:szCs w:val="24"/>
        </w:rPr>
      </w:pPr>
      <w:r w:rsidRPr="00550476">
        <w:rPr>
          <w:rFonts w:cs="Arial"/>
          <w:sz w:val="24"/>
          <w:szCs w:val="24"/>
        </w:rPr>
        <w:tab/>
        <w:t>Posterior às destoxificações do HHB, as biomassas secas serão retiradas por centrifugação</w:t>
      </w:r>
      <w:r w:rsidRPr="00550476">
        <w:rPr>
          <w:rFonts w:cs="Arial"/>
          <w:bCs/>
          <w:iCs/>
          <w:sz w:val="24"/>
          <w:szCs w:val="24"/>
        </w:rPr>
        <w:t xml:space="preserve">, em seguida, serão acrescidos 1 g/L de células vivas de </w:t>
      </w:r>
      <w:r w:rsidRPr="00550476">
        <w:rPr>
          <w:rFonts w:cs="Arial"/>
          <w:bCs/>
          <w:i/>
          <w:iCs/>
          <w:sz w:val="24"/>
          <w:szCs w:val="24"/>
        </w:rPr>
        <w:t xml:space="preserve">Candida guilliermondii </w:t>
      </w:r>
      <w:r w:rsidRPr="00550476">
        <w:rPr>
          <w:rFonts w:cs="Arial"/>
          <w:bCs/>
          <w:iCs/>
          <w:sz w:val="24"/>
          <w:szCs w:val="24"/>
        </w:rPr>
        <w:t xml:space="preserve">obtidas conforme o preparo do inóculo. Os hidrolisados </w:t>
      </w:r>
      <w:proofErr w:type="spellStart"/>
      <w:r w:rsidRPr="00550476">
        <w:rPr>
          <w:rFonts w:cs="Arial"/>
          <w:bCs/>
          <w:iCs/>
          <w:sz w:val="24"/>
          <w:szCs w:val="24"/>
        </w:rPr>
        <w:t>destoxificados</w:t>
      </w:r>
      <w:proofErr w:type="spellEnd"/>
      <w:r w:rsidRPr="00550476">
        <w:rPr>
          <w:rFonts w:cs="Arial"/>
          <w:bCs/>
          <w:iCs/>
          <w:sz w:val="24"/>
          <w:szCs w:val="24"/>
        </w:rPr>
        <w:t xml:space="preserve"> serão suplementados com os mesmos nutrientes empregados no cultivo do inóculo, exceto a xilose. As condições de fermentação serão as mesmas do preparo do inóculo, exceto o tempo que será maior (72 horas). O desempenho fermentativo será avaliado a partir de análises do pH, concentração celular, consumo dos açúcares e formação dos produtos xilitol, glicerol, etanol e ácido acético. </w:t>
      </w:r>
    </w:p>
    <w:p w:rsidR="00550476" w:rsidRPr="00550476" w:rsidRDefault="00550476" w:rsidP="00550476">
      <w:pPr>
        <w:spacing w:line="360" w:lineRule="auto"/>
        <w:rPr>
          <w:rFonts w:cs="Arial"/>
          <w:bCs/>
          <w:iCs/>
          <w:sz w:val="24"/>
          <w:szCs w:val="24"/>
        </w:rPr>
      </w:pPr>
    </w:p>
    <w:p w:rsidR="00550476" w:rsidRPr="00550476" w:rsidRDefault="00550476" w:rsidP="00AF615F">
      <w:pPr>
        <w:spacing w:line="360" w:lineRule="auto"/>
        <w:jc w:val="left"/>
        <w:rPr>
          <w:rFonts w:cs="Arial"/>
          <w:b/>
          <w:color w:val="000000" w:themeColor="text1"/>
          <w:sz w:val="24"/>
          <w:szCs w:val="24"/>
          <w:lang w:eastAsia="es-ES"/>
        </w:rPr>
      </w:pPr>
      <w:r w:rsidRPr="00550476">
        <w:rPr>
          <w:rFonts w:cs="Arial"/>
          <w:b/>
          <w:color w:val="000000" w:themeColor="text1"/>
          <w:sz w:val="24"/>
          <w:szCs w:val="24"/>
          <w:lang w:eastAsia="es-ES"/>
        </w:rPr>
        <w:t>3.4. Métodos analíticos</w:t>
      </w:r>
    </w:p>
    <w:p w:rsidR="00550476" w:rsidRPr="00550476" w:rsidRDefault="00550476" w:rsidP="00AF615F">
      <w:pPr>
        <w:spacing w:line="360" w:lineRule="auto"/>
        <w:jc w:val="left"/>
        <w:rPr>
          <w:rFonts w:cs="Arial"/>
          <w:b/>
          <w:color w:val="000000" w:themeColor="text1"/>
          <w:sz w:val="24"/>
          <w:szCs w:val="24"/>
          <w:lang w:eastAsia="es-ES"/>
        </w:rPr>
      </w:pPr>
      <w:r w:rsidRPr="00550476">
        <w:rPr>
          <w:rFonts w:cs="Arial"/>
          <w:b/>
          <w:color w:val="000000" w:themeColor="text1"/>
          <w:sz w:val="24"/>
          <w:szCs w:val="24"/>
          <w:lang w:eastAsia="es-ES"/>
        </w:rPr>
        <w:t>3.4.1. Concentração e viabilidade celular</w:t>
      </w:r>
    </w:p>
    <w:p w:rsidR="00550476" w:rsidRPr="00550476" w:rsidRDefault="00550476" w:rsidP="00AF615F">
      <w:pPr>
        <w:ind w:firstLine="709"/>
        <w:rPr>
          <w:rFonts w:cs="Arial"/>
          <w:b/>
          <w:color w:val="000000" w:themeColor="text1"/>
          <w:sz w:val="24"/>
          <w:szCs w:val="24"/>
          <w:lang w:eastAsia="es-ES"/>
        </w:rPr>
      </w:pPr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A concentração celular será determinada mediante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turbidimetria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correlacionando a concentração em massa seca das células com a absorbância a 600nm, a partir de uma curva padrão construída com células obtidas em meio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semidefinido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</w:t>
      </w:r>
      <w:r w:rsidRPr="00655DBF">
        <w:rPr>
          <w:rFonts w:cs="Arial"/>
          <w:color w:val="000000" w:themeColor="text1"/>
          <w:szCs w:val="24"/>
          <w:lang w:eastAsia="es-ES"/>
        </w:rPr>
        <w:t>(ARRUDA, 2011)</w:t>
      </w:r>
      <w:r w:rsidRPr="00550476">
        <w:rPr>
          <w:rFonts w:cs="Arial"/>
          <w:color w:val="000000" w:themeColor="text1"/>
          <w:sz w:val="24"/>
          <w:szCs w:val="24"/>
          <w:lang w:eastAsia="es-ES"/>
        </w:rPr>
        <w:t>, e a viabilidade celular mediante visualização de lâminas preparadas a fresco com azul de metileno (0,01 % m/v).</w:t>
      </w:r>
    </w:p>
    <w:p w:rsidR="00550476" w:rsidRPr="00550476" w:rsidRDefault="00550476" w:rsidP="00550476">
      <w:pPr>
        <w:spacing w:line="360" w:lineRule="auto"/>
        <w:ind w:firstLine="709"/>
        <w:rPr>
          <w:rFonts w:cs="Arial"/>
          <w:b/>
          <w:color w:val="000000" w:themeColor="text1"/>
          <w:sz w:val="24"/>
          <w:szCs w:val="24"/>
          <w:lang w:eastAsia="es-ES"/>
        </w:rPr>
      </w:pPr>
    </w:p>
    <w:p w:rsidR="00550476" w:rsidRPr="00550476" w:rsidRDefault="00550476" w:rsidP="00AF615F">
      <w:pPr>
        <w:spacing w:line="360" w:lineRule="auto"/>
        <w:jc w:val="left"/>
        <w:rPr>
          <w:rFonts w:cs="Arial"/>
          <w:b/>
          <w:color w:val="000000" w:themeColor="text1"/>
          <w:sz w:val="24"/>
          <w:szCs w:val="24"/>
          <w:lang w:eastAsia="es-ES"/>
        </w:rPr>
      </w:pPr>
      <w:r w:rsidRPr="00550476">
        <w:rPr>
          <w:rFonts w:cs="Arial"/>
          <w:b/>
          <w:color w:val="000000" w:themeColor="text1"/>
          <w:sz w:val="24"/>
          <w:szCs w:val="24"/>
          <w:lang w:eastAsia="es-ES"/>
        </w:rPr>
        <w:t>3.4.2 Quantificação de substratos e produtos</w:t>
      </w:r>
    </w:p>
    <w:p w:rsidR="00550476" w:rsidRDefault="00550476" w:rsidP="00AF615F">
      <w:pPr>
        <w:ind w:firstLine="709"/>
        <w:rPr>
          <w:rFonts w:cs="Arial"/>
          <w:color w:val="000000" w:themeColor="text1"/>
          <w:sz w:val="24"/>
          <w:szCs w:val="24"/>
          <w:lang w:eastAsia="es-ES"/>
        </w:rPr>
      </w:pPr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A concentração de açúcares (xilose, glicose, arabinose), glicerol, xilitol, etanol e ácido acético serão determinadas por cromatografia líquida de alta eficiência (CLAE) (ARRUDA, 2011). Será usado um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cromatógrafo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Agilent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1200 (Kyoto, Japão), com um detector de índice de refração, coluna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Bio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Rad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(Hercules, CA)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Aminex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HPX-87H, mantida a 45 </w:t>
      </w:r>
      <w:proofErr w:type="spellStart"/>
      <w:r w:rsidRPr="00550476">
        <w:rPr>
          <w:rFonts w:cs="Arial"/>
          <w:color w:val="000000" w:themeColor="text1"/>
          <w:sz w:val="24"/>
          <w:szCs w:val="24"/>
          <w:vertAlign w:val="superscript"/>
          <w:lang w:eastAsia="es-ES"/>
        </w:rPr>
        <w:t>o</w:t>
      </w:r>
      <w:r w:rsidRPr="00550476">
        <w:rPr>
          <w:rFonts w:cs="Arial"/>
          <w:color w:val="000000" w:themeColor="text1"/>
          <w:sz w:val="24"/>
          <w:szCs w:val="24"/>
          <w:lang w:eastAsia="es-ES"/>
        </w:rPr>
        <w:t>C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>, com H</w:t>
      </w:r>
      <w:r w:rsidRPr="00550476">
        <w:rPr>
          <w:rFonts w:cs="Arial"/>
          <w:color w:val="000000" w:themeColor="text1"/>
          <w:sz w:val="24"/>
          <w:szCs w:val="24"/>
          <w:vertAlign w:val="subscript"/>
          <w:lang w:eastAsia="es-ES"/>
        </w:rPr>
        <w:t>2</w:t>
      </w:r>
      <w:r w:rsidRPr="00550476">
        <w:rPr>
          <w:rFonts w:cs="Arial"/>
          <w:color w:val="000000" w:themeColor="text1"/>
          <w:sz w:val="24"/>
          <w:szCs w:val="24"/>
          <w:lang w:eastAsia="es-ES"/>
        </w:rPr>
        <w:t>SO</w:t>
      </w:r>
      <w:r w:rsidRPr="00550476">
        <w:rPr>
          <w:rFonts w:cs="Arial"/>
          <w:color w:val="000000" w:themeColor="text1"/>
          <w:sz w:val="24"/>
          <w:szCs w:val="24"/>
          <w:vertAlign w:val="subscript"/>
          <w:lang w:eastAsia="es-ES"/>
        </w:rPr>
        <w:t>4</w:t>
      </w:r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0,01 N como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eluente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, e fluxo de 0,6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mL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min</w:t>
      </w:r>
      <w:r w:rsidRPr="00550476">
        <w:rPr>
          <w:rFonts w:cs="Arial"/>
          <w:color w:val="000000" w:themeColor="text1"/>
          <w:sz w:val="24"/>
          <w:szCs w:val="24"/>
          <w:vertAlign w:val="superscript"/>
          <w:lang w:eastAsia="es-ES"/>
        </w:rPr>
        <w:t>-1</w:t>
      </w:r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. A concentração de sacarose e frutose será determinada também por CLAE, usando o mesmo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cromatógrafo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com detector de índice de refração, porém com uma coluna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Bio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Rad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(Hercules, CA)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Aminex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HPX- 87P, mantida a 60 </w:t>
      </w:r>
      <w:proofErr w:type="spellStart"/>
      <w:r w:rsidRPr="00550476">
        <w:rPr>
          <w:rFonts w:cs="Arial"/>
          <w:color w:val="000000" w:themeColor="text1"/>
          <w:sz w:val="24"/>
          <w:szCs w:val="24"/>
          <w:vertAlign w:val="superscript"/>
          <w:lang w:eastAsia="es-ES"/>
        </w:rPr>
        <w:t>o</w:t>
      </w:r>
      <w:r w:rsidRPr="00550476">
        <w:rPr>
          <w:rFonts w:cs="Arial"/>
          <w:color w:val="000000" w:themeColor="text1"/>
          <w:sz w:val="24"/>
          <w:szCs w:val="24"/>
          <w:lang w:eastAsia="es-ES"/>
        </w:rPr>
        <w:t>C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, com água deionizada como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eluente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, e fluxo de 0,4 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mL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min</w:t>
      </w:r>
      <w:r w:rsidRPr="00550476">
        <w:rPr>
          <w:rFonts w:cs="Arial"/>
          <w:color w:val="000000" w:themeColor="text1"/>
          <w:sz w:val="24"/>
          <w:szCs w:val="24"/>
          <w:vertAlign w:val="superscript"/>
          <w:lang w:eastAsia="es-ES"/>
        </w:rPr>
        <w:t>-1</w:t>
      </w:r>
      <w:r w:rsidRPr="00550476">
        <w:rPr>
          <w:rFonts w:cs="Arial"/>
          <w:color w:val="000000" w:themeColor="text1"/>
          <w:sz w:val="24"/>
          <w:szCs w:val="24"/>
          <w:lang w:eastAsia="es-ES"/>
        </w:rPr>
        <w:t>. As amostras serão previamente diluídas e filtradas em filtro “</w:t>
      </w:r>
      <w:proofErr w:type="spellStart"/>
      <w:r w:rsidRPr="00550476">
        <w:rPr>
          <w:rFonts w:cs="Arial"/>
          <w:color w:val="000000" w:themeColor="text1"/>
          <w:sz w:val="24"/>
          <w:szCs w:val="24"/>
          <w:lang w:eastAsia="es-ES"/>
        </w:rPr>
        <w:t>Sep</w:t>
      </w:r>
      <w:proofErr w:type="spellEnd"/>
      <w:r w:rsidRPr="00550476">
        <w:rPr>
          <w:rFonts w:cs="Arial"/>
          <w:color w:val="000000" w:themeColor="text1"/>
          <w:sz w:val="24"/>
          <w:szCs w:val="24"/>
          <w:lang w:eastAsia="es-ES"/>
        </w:rPr>
        <w:t xml:space="preserve"> Pak” C18 (Millipore).</w:t>
      </w:r>
    </w:p>
    <w:p w:rsidR="00712D66" w:rsidRDefault="00712D66" w:rsidP="00712D66">
      <w:pPr>
        <w:spacing w:line="360" w:lineRule="auto"/>
        <w:rPr>
          <w:rFonts w:cs="Arial"/>
          <w:color w:val="000000" w:themeColor="text1"/>
          <w:sz w:val="24"/>
          <w:szCs w:val="24"/>
          <w:lang w:eastAsia="es-ES"/>
        </w:rPr>
      </w:pPr>
    </w:p>
    <w:p w:rsidR="002D3389" w:rsidRDefault="002D3389" w:rsidP="00712D66">
      <w:pPr>
        <w:spacing w:line="360" w:lineRule="auto"/>
        <w:rPr>
          <w:rFonts w:cs="Arial"/>
          <w:color w:val="000000" w:themeColor="text1"/>
          <w:sz w:val="24"/>
          <w:szCs w:val="24"/>
          <w:lang w:eastAsia="es-ES"/>
        </w:rPr>
      </w:pPr>
    </w:p>
    <w:p w:rsidR="002D3389" w:rsidRDefault="002D3389" w:rsidP="00712D66">
      <w:pPr>
        <w:spacing w:line="360" w:lineRule="auto"/>
        <w:rPr>
          <w:rFonts w:cs="Arial"/>
          <w:color w:val="000000" w:themeColor="text1"/>
          <w:sz w:val="24"/>
          <w:szCs w:val="24"/>
          <w:lang w:eastAsia="es-ES"/>
        </w:rPr>
      </w:pPr>
    </w:p>
    <w:p w:rsidR="00712D66" w:rsidRDefault="00AF615F" w:rsidP="00712D66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es-ES"/>
        </w:rPr>
      </w:pPr>
      <w:r w:rsidRPr="00712D66">
        <w:rPr>
          <w:rFonts w:ascii="Arial" w:hAnsi="Arial" w:cs="Arial"/>
          <w:b/>
          <w:color w:val="000000" w:themeColor="text1"/>
          <w:sz w:val="24"/>
          <w:szCs w:val="24"/>
          <w:lang w:eastAsia="es-ES"/>
        </w:rPr>
        <w:lastRenderedPageBreak/>
        <w:t>RESULTADOS ESPERADOS</w:t>
      </w:r>
    </w:p>
    <w:p w:rsidR="00BE4CC9" w:rsidRDefault="00BE4CC9" w:rsidP="00AF615F">
      <w:pPr>
        <w:pStyle w:val="PargrafodaLista"/>
        <w:spacing w:line="240" w:lineRule="auto"/>
        <w:ind w:left="0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es-ES"/>
        </w:rPr>
      </w:pPr>
      <w:bookmarkStart w:id="2" w:name="_GoBack"/>
      <w:bookmarkEnd w:id="2"/>
    </w:p>
    <w:p w:rsidR="00BE4CC9" w:rsidRPr="00CD19FA" w:rsidRDefault="00BE4CC9" w:rsidP="00AF615F">
      <w:pPr>
        <w:pStyle w:val="PargrafodaLista"/>
        <w:spacing w:line="240" w:lineRule="auto"/>
        <w:ind w:left="0"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hAnsi="Arial" w:cs="Arial"/>
          <w:color w:val="000000" w:themeColor="text1"/>
          <w:sz w:val="24"/>
          <w:szCs w:val="24"/>
          <w:lang w:eastAsia="es-ES"/>
        </w:rPr>
        <w:t xml:space="preserve">Estabelecer condição de preparo de biomassa seca da levedura </w:t>
      </w:r>
      <w:r>
        <w:rPr>
          <w:rFonts w:ascii="Arial" w:hAnsi="Arial" w:cs="Arial"/>
          <w:i/>
          <w:color w:val="000000" w:themeColor="text1"/>
          <w:sz w:val="24"/>
          <w:szCs w:val="24"/>
          <w:lang w:eastAsia="es-ES"/>
        </w:rPr>
        <w:t xml:space="preserve">Candida guilliermondii </w:t>
      </w:r>
      <w:r>
        <w:rPr>
          <w:rFonts w:ascii="Arial" w:hAnsi="Arial" w:cs="Arial"/>
          <w:color w:val="000000" w:themeColor="text1"/>
          <w:sz w:val="24"/>
          <w:szCs w:val="24"/>
          <w:lang w:eastAsia="es-ES"/>
        </w:rPr>
        <w:t>FTI 20037</w:t>
      </w:r>
      <w:r>
        <w:rPr>
          <w:rFonts w:ascii="Arial" w:hAnsi="Arial" w:cs="Arial"/>
          <w:color w:val="000000" w:themeColor="text1"/>
          <w:sz w:val="24"/>
          <w:szCs w:val="24"/>
          <w:lang w:eastAsia="es-ES"/>
        </w:rPr>
        <w:t xml:space="preserve"> para a destoxificação do hidrolisado h</w:t>
      </w:r>
      <w:r w:rsidR="00432505">
        <w:rPr>
          <w:rFonts w:ascii="Arial" w:hAnsi="Arial" w:cs="Arial"/>
          <w:color w:val="000000" w:themeColor="text1"/>
          <w:sz w:val="24"/>
          <w:szCs w:val="24"/>
          <w:lang w:eastAsia="es-ES"/>
        </w:rPr>
        <w:t>emicelulósico de bagaço de cana</w:t>
      </w:r>
      <w:r>
        <w:rPr>
          <w:rFonts w:ascii="Arial" w:hAnsi="Arial" w:cs="Arial"/>
          <w:color w:val="000000" w:themeColor="text1"/>
          <w:sz w:val="24"/>
          <w:szCs w:val="24"/>
          <w:lang w:eastAsia="es-ES"/>
        </w:rPr>
        <w:t xml:space="preserve"> e sua utilização na produção biotecnológica de xilitol.</w:t>
      </w:r>
    </w:p>
    <w:p w:rsidR="00D544B4" w:rsidRPr="00550476" w:rsidRDefault="00D544B4" w:rsidP="00686B79">
      <w:pPr>
        <w:pStyle w:val="SemEspaamento"/>
        <w:rPr>
          <w:rFonts w:cs="Arial"/>
        </w:rPr>
      </w:pPr>
    </w:p>
    <w:p w:rsidR="00686B79" w:rsidRPr="00074EB6" w:rsidRDefault="00686B79" w:rsidP="00686B79">
      <w:pPr>
        <w:pStyle w:val="FPCTextonormal"/>
        <w:spacing w:before="0" w:after="0"/>
        <w:rPr>
          <w:rFonts w:ascii="Times New Roman" w:hAnsi="Times New Roman"/>
        </w:rPr>
      </w:pPr>
    </w:p>
    <w:p w:rsidR="00686B79" w:rsidRPr="00E9157C" w:rsidRDefault="00550476" w:rsidP="00686B79">
      <w:pPr>
        <w:rPr>
          <w:b/>
          <w:sz w:val="24"/>
          <w:szCs w:val="24"/>
          <w:lang w:val="en-US"/>
        </w:rPr>
      </w:pPr>
      <w:r w:rsidRPr="00E9157C">
        <w:rPr>
          <w:b/>
          <w:sz w:val="24"/>
          <w:szCs w:val="24"/>
          <w:lang w:val="en-US"/>
        </w:rPr>
        <w:t xml:space="preserve">REFERÊNCIAS </w:t>
      </w:r>
    </w:p>
    <w:p w:rsidR="00550476" w:rsidRPr="00E9157C" w:rsidRDefault="00550476" w:rsidP="00686B79">
      <w:pPr>
        <w:rPr>
          <w:b/>
          <w:sz w:val="24"/>
          <w:szCs w:val="24"/>
          <w:lang w:val="en-US"/>
        </w:rPr>
      </w:pPr>
    </w:p>
    <w:p w:rsidR="00550476" w:rsidRPr="00DD5231" w:rsidRDefault="00550476" w:rsidP="00550476">
      <w:pPr>
        <w:spacing w:after="360"/>
        <w:jc w:val="left"/>
        <w:rPr>
          <w:rFonts w:cs="Arial"/>
          <w:szCs w:val="24"/>
          <w:lang w:val="en-US"/>
        </w:rPr>
      </w:pPr>
      <w:r w:rsidRPr="00550476">
        <w:rPr>
          <w:rFonts w:cs="Arial"/>
          <w:szCs w:val="24"/>
          <w:lang w:val="en-US"/>
        </w:rPr>
        <w:t xml:space="preserve">AHMARUZZAMAN, M. Adsorption of phenolic compounds on low-cost adsorbents: A review. </w:t>
      </w:r>
      <w:r w:rsidR="00DD5231">
        <w:rPr>
          <w:rFonts w:cs="Arial"/>
          <w:i/>
          <w:szCs w:val="24"/>
          <w:lang w:val="en-US"/>
        </w:rPr>
        <w:t xml:space="preserve">In: </w:t>
      </w:r>
      <w:r w:rsidRPr="00DD5231">
        <w:rPr>
          <w:rFonts w:cs="Arial"/>
          <w:i/>
          <w:szCs w:val="24"/>
          <w:lang w:val="en-US"/>
        </w:rPr>
        <w:t>Advances in Colloid and Interface Science,</w:t>
      </w:r>
      <w:r w:rsidRPr="00DD5231">
        <w:rPr>
          <w:rFonts w:cs="Arial"/>
          <w:szCs w:val="24"/>
          <w:lang w:val="en-US"/>
        </w:rPr>
        <w:t xml:space="preserve"> v. 143, n. 1–2, p. 48–67, 2008</w:t>
      </w:r>
      <w:r w:rsidR="00DD5231">
        <w:rPr>
          <w:rFonts w:cs="Arial"/>
          <w:szCs w:val="24"/>
          <w:lang w:val="en-US"/>
        </w:rPr>
        <w:t>.</w:t>
      </w:r>
    </w:p>
    <w:p w:rsidR="00550476" w:rsidRDefault="00550476" w:rsidP="00550476">
      <w:pPr>
        <w:spacing w:after="360"/>
        <w:jc w:val="left"/>
        <w:rPr>
          <w:rFonts w:cs="Arial"/>
          <w:szCs w:val="24"/>
        </w:rPr>
      </w:pPr>
      <w:r w:rsidRPr="00550476">
        <w:rPr>
          <w:rFonts w:cs="Arial"/>
          <w:szCs w:val="24"/>
        </w:rPr>
        <w:t xml:space="preserve">ARRUDA, P. V. </w:t>
      </w:r>
      <w:r w:rsidRPr="00550476">
        <w:rPr>
          <w:rFonts w:cs="Arial"/>
          <w:b/>
          <w:szCs w:val="24"/>
        </w:rPr>
        <w:t>Avaliação do processo biotecnológico de obtenção de xilitol em diferentes escalas a partir do hidrolisado hemicelulósico de bagaço de cana-de-açúcar</w:t>
      </w:r>
      <w:r w:rsidRPr="00550476">
        <w:rPr>
          <w:rFonts w:cs="Arial"/>
          <w:szCs w:val="24"/>
        </w:rPr>
        <w:t>. 2011. 165 p. Tese (Doutorado em Ciências) - Escola de Engenharia de Lorena, Universidade de São Paulo, Lorena, 2011</w:t>
      </w:r>
    </w:p>
    <w:p w:rsidR="00550476" w:rsidRPr="00550476" w:rsidRDefault="00550476" w:rsidP="00550476">
      <w:pPr>
        <w:spacing w:after="360"/>
        <w:jc w:val="left"/>
        <w:rPr>
          <w:rFonts w:cs="Arial"/>
          <w:szCs w:val="24"/>
          <w:lang w:val="en-US"/>
        </w:rPr>
      </w:pPr>
      <w:r w:rsidRPr="00550476">
        <w:rPr>
          <w:rFonts w:cs="Arial"/>
          <w:szCs w:val="24"/>
        </w:rPr>
        <w:t xml:space="preserve">ARRUDA, P. V. et al. </w:t>
      </w:r>
      <w:r w:rsidRPr="00550476">
        <w:rPr>
          <w:rFonts w:cs="Arial"/>
          <w:szCs w:val="24"/>
          <w:lang w:val="en-US"/>
        </w:rPr>
        <w:t xml:space="preserve">Scale up of xylitol production from sugarcane bagasse hemicellulosic hydrolysate by </w:t>
      </w:r>
      <w:r w:rsidRPr="00584336">
        <w:rPr>
          <w:rFonts w:cs="Arial"/>
          <w:i/>
          <w:szCs w:val="24"/>
          <w:lang w:val="en-US"/>
        </w:rPr>
        <w:t>Candida guilliermondii</w:t>
      </w:r>
      <w:r w:rsidRPr="00550476">
        <w:rPr>
          <w:rFonts w:cs="Arial"/>
          <w:szCs w:val="24"/>
          <w:lang w:val="en-US"/>
        </w:rPr>
        <w:t xml:space="preserve"> FTI 20037.</w:t>
      </w:r>
      <w:r w:rsidRPr="00550476">
        <w:rPr>
          <w:rFonts w:cs="Arial"/>
          <w:b/>
          <w:szCs w:val="24"/>
          <w:lang w:val="en-US"/>
        </w:rPr>
        <w:t xml:space="preserve"> </w:t>
      </w:r>
      <w:r w:rsidR="0024200B" w:rsidRPr="0024200B">
        <w:rPr>
          <w:rFonts w:cs="Arial"/>
          <w:i/>
          <w:szCs w:val="24"/>
          <w:lang w:val="en-US"/>
        </w:rPr>
        <w:t xml:space="preserve">In: </w:t>
      </w:r>
      <w:r w:rsidRPr="0024200B">
        <w:rPr>
          <w:rFonts w:cs="Arial"/>
          <w:i/>
          <w:szCs w:val="24"/>
          <w:lang w:val="en-US"/>
        </w:rPr>
        <w:t>Journal of Industrial and Engineering Chemistry,</w:t>
      </w:r>
      <w:r w:rsidRPr="00550476">
        <w:rPr>
          <w:rFonts w:cs="Arial"/>
          <w:szCs w:val="24"/>
          <w:lang w:val="en-US"/>
        </w:rPr>
        <w:t xml:space="preserve"> v. 47, p. 297–302, 2017.</w:t>
      </w:r>
    </w:p>
    <w:p w:rsidR="00550476" w:rsidRPr="00550476" w:rsidRDefault="00550476" w:rsidP="00550476">
      <w:pPr>
        <w:spacing w:after="360"/>
        <w:jc w:val="left"/>
        <w:rPr>
          <w:rFonts w:cs="Arial"/>
          <w:szCs w:val="24"/>
        </w:rPr>
      </w:pPr>
      <w:r w:rsidRPr="00550476">
        <w:rPr>
          <w:rFonts w:cs="Arial"/>
          <w:szCs w:val="24"/>
          <w:lang w:val="en-US"/>
        </w:rPr>
        <w:t xml:space="preserve">CONAB - COMPANHIA NACIONAL DE ABASTECIMENTO. </w:t>
      </w:r>
      <w:r w:rsidRPr="00550476">
        <w:rPr>
          <w:rFonts w:cs="Arial"/>
          <w:b/>
          <w:szCs w:val="24"/>
        </w:rPr>
        <w:t>Acompanhamento da safra brasileira: cana-de-açúcar. Safra 2018/19</w:t>
      </w:r>
      <w:r w:rsidRPr="00550476">
        <w:rPr>
          <w:rFonts w:cs="Arial"/>
          <w:szCs w:val="24"/>
        </w:rPr>
        <w:t>. Primeiro levantamento. Brasília. 2018. 66p.</w:t>
      </w:r>
    </w:p>
    <w:p w:rsidR="00550476" w:rsidRPr="00550476" w:rsidRDefault="00550476" w:rsidP="00550476">
      <w:pPr>
        <w:spacing w:after="240"/>
        <w:jc w:val="left"/>
        <w:rPr>
          <w:rFonts w:cs="Arial"/>
          <w:szCs w:val="24"/>
          <w:lang w:val="en-US"/>
        </w:rPr>
      </w:pPr>
      <w:r w:rsidRPr="00550476">
        <w:rPr>
          <w:rFonts w:cs="Arial"/>
          <w:color w:val="222222"/>
          <w:szCs w:val="24"/>
          <w:shd w:val="clear" w:color="auto" w:fill="FFFFFF"/>
        </w:rPr>
        <w:t xml:space="preserve">EL GAMAL, </w:t>
      </w:r>
      <w:proofErr w:type="spellStart"/>
      <w:r w:rsidRPr="00550476">
        <w:rPr>
          <w:rFonts w:cs="Arial"/>
          <w:color w:val="222222"/>
          <w:szCs w:val="24"/>
          <w:shd w:val="clear" w:color="auto" w:fill="FFFFFF"/>
        </w:rPr>
        <w:t>Maisa</w:t>
      </w:r>
      <w:proofErr w:type="spellEnd"/>
      <w:r w:rsidRPr="00550476">
        <w:rPr>
          <w:rFonts w:cs="Arial"/>
          <w:color w:val="222222"/>
          <w:szCs w:val="24"/>
          <w:shd w:val="clear" w:color="auto" w:fill="FFFFFF"/>
        </w:rPr>
        <w:t xml:space="preserve"> et al. </w:t>
      </w:r>
      <w:r w:rsidRPr="00550476">
        <w:rPr>
          <w:rFonts w:cs="Arial"/>
          <w:color w:val="222222"/>
          <w:szCs w:val="24"/>
          <w:shd w:val="clear" w:color="auto" w:fill="FFFFFF"/>
          <w:lang w:val="en-US"/>
        </w:rPr>
        <w:t>Bio-regeneration of activated carbon: a comprehensive review. </w:t>
      </w:r>
      <w:r w:rsidR="00DD5231" w:rsidRPr="00DD5231">
        <w:rPr>
          <w:rFonts w:cs="Arial"/>
          <w:i/>
          <w:color w:val="222222"/>
          <w:szCs w:val="24"/>
          <w:shd w:val="clear" w:color="auto" w:fill="FFFFFF"/>
          <w:lang w:val="en-US"/>
        </w:rPr>
        <w:t>In:</w:t>
      </w:r>
      <w:r w:rsidR="00DD5231">
        <w:rPr>
          <w:rFonts w:cs="Arial"/>
          <w:color w:val="222222"/>
          <w:szCs w:val="24"/>
          <w:shd w:val="clear" w:color="auto" w:fill="FFFFFF"/>
          <w:lang w:val="en-US"/>
        </w:rPr>
        <w:t xml:space="preserve"> </w:t>
      </w:r>
      <w:r w:rsidRPr="00DD5231">
        <w:rPr>
          <w:rFonts w:cs="Arial"/>
          <w:bCs/>
          <w:i/>
          <w:color w:val="222222"/>
          <w:szCs w:val="24"/>
          <w:shd w:val="clear" w:color="auto" w:fill="FFFFFF"/>
          <w:lang w:val="en-US"/>
        </w:rPr>
        <w:t>Separation and Purification Technology</w:t>
      </w:r>
      <w:r w:rsidRPr="00550476">
        <w:rPr>
          <w:rFonts w:cs="Arial"/>
          <w:color w:val="222222"/>
          <w:szCs w:val="24"/>
          <w:shd w:val="clear" w:color="auto" w:fill="FFFFFF"/>
          <w:lang w:val="en-US"/>
        </w:rPr>
        <w:t>, v. 197, p. 345-359, 2018.</w:t>
      </w:r>
    </w:p>
    <w:p w:rsidR="00550476" w:rsidRPr="00550476" w:rsidRDefault="00550476" w:rsidP="00550476">
      <w:pPr>
        <w:tabs>
          <w:tab w:val="left" w:pos="142"/>
        </w:tabs>
        <w:spacing w:after="240"/>
        <w:jc w:val="left"/>
        <w:rPr>
          <w:rFonts w:cs="Arial"/>
          <w:bCs/>
          <w:color w:val="000000" w:themeColor="text1"/>
          <w:szCs w:val="24"/>
          <w:lang w:eastAsia="es-ES"/>
        </w:rPr>
      </w:pPr>
      <w:r w:rsidRPr="00BE4CC9">
        <w:rPr>
          <w:rFonts w:cs="Arial"/>
          <w:szCs w:val="24"/>
          <w:lang w:val="en-US"/>
        </w:rPr>
        <w:t>HERNÁNDEZ-PÉREZ</w:t>
      </w:r>
      <w:r w:rsidRPr="00BE4CC9">
        <w:rPr>
          <w:rFonts w:cs="Arial"/>
          <w:color w:val="000000" w:themeColor="text1"/>
          <w:szCs w:val="24"/>
          <w:lang w:val="en-US" w:eastAsia="es-ES"/>
        </w:rPr>
        <w:t xml:space="preserve">, A.F. et al. </w:t>
      </w:r>
      <w:r w:rsidRPr="00550476">
        <w:rPr>
          <w:rFonts w:cs="Arial"/>
          <w:color w:val="000000" w:themeColor="text1"/>
          <w:szCs w:val="24"/>
          <w:lang w:val="en-US"/>
        </w:rPr>
        <w:t xml:space="preserve">Xylitol bioproduction: state-of-the-art, industrial paradigm shift, and opportunities for integrated </w:t>
      </w:r>
      <w:proofErr w:type="spellStart"/>
      <w:r w:rsidRPr="00550476">
        <w:rPr>
          <w:rFonts w:cs="Arial"/>
          <w:color w:val="000000" w:themeColor="text1"/>
          <w:szCs w:val="24"/>
          <w:lang w:val="en-US"/>
        </w:rPr>
        <w:t>biorefineries</w:t>
      </w:r>
      <w:proofErr w:type="spellEnd"/>
      <w:r w:rsidRPr="00550476">
        <w:rPr>
          <w:rFonts w:cs="Arial"/>
          <w:color w:val="000000" w:themeColor="text1"/>
          <w:szCs w:val="24"/>
          <w:lang w:val="en-US"/>
        </w:rPr>
        <w:t>.</w:t>
      </w:r>
      <w:r w:rsidR="00DD5231">
        <w:rPr>
          <w:rFonts w:cs="Arial"/>
          <w:color w:val="000000" w:themeColor="text1"/>
          <w:szCs w:val="24"/>
          <w:lang w:val="en-US"/>
        </w:rPr>
        <w:t xml:space="preserve"> </w:t>
      </w:r>
      <w:r w:rsidR="00DD5231" w:rsidRPr="00DD5231">
        <w:rPr>
          <w:rFonts w:cs="Arial"/>
          <w:i/>
          <w:color w:val="000000" w:themeColor="text1"/>
          <w:szCs w:val="24"/>
          <w:lang w:val="en-US"/>
        </w:rPr>
        <w:t>In:</w:t>
      </w:r>
      <w:r w:rsidRPr="00DD5231">
        <w:rPr>
          <w:rFonts w:cs="Arial"/>
          <w:i/>
          <w:color w:val="000000" w:themeColor="text1"/>
          <w:szCs w:val="24"/>
          <w:lang w:val="en-US"/>
        </w:rPr>
        <w:t xml:space="preserve"> </w:t>
      </w:r>
      <w:proofErr w:type="spellStart"/>
      <w:r w:rsidRPr="00DD5231">
        <w:rPr>
          <w:rFonts w:cs="Arial"/>
          <w:bCs/>
          <w:i/>
          <w:color w:val="000000" w:themeColor="text1"/>
          <w:szCs w:val="24"/>
        </w:rPr>
        <w:t>Critical</w:t>
      </w:r>
      <w:proofErr w:type="spellEnd"/>
      <w:r w:rsidRPr="00DD5231">
        <w:rPr>
          <w:rFonts w:cs="Arial"/>
          <w:bCs/>
          <w:i/>
          <w:color w:val="000000" w:themeColor="text1"/>
          <w:szCs w:val="24"/>
        </w:rPr>
        <w:t xml:space="preserve"> </w:t>
      </w:r>
      <w:proofErr w:type="spellStart"/>
      <w:r w:rsidRPr="00DD5231">
        <w:rPr>
          <w:rFonts w:cs="Arial"/>
          <w:bCs/>
          <w:i/>
          <w:color w:val="000000" w:themeColor="text1"/>
          <w:szCs w:val="24"/>
        </w:rPr>
        <w:t>Reviews</w:t>
      </w:r>
      <w:proofErr w:type="spellEnd"/>
      <w:r w:rsidRPr="00DD5231">
        <w:rPr>
          <w:rFonts w:cs="Arial"/>
          <w:bCs/>
          <w:i/>
          <w:color w:val="000000" w:themeColor="text1"/>
          <w:szCs w:val="24"/>
        </w:rPr>
        <w:t xml:space="preserve"> in </w:t>
      </w:r>
      <w:proofErr w:type="spellStart"/>
      <w:r w:rsidRPr="00DD5231">
        <w:rPr>
          <w:rFonts w:cs="Arial"/>
          <w:bCs/>
          <w:i/>
          <w:color w:val="000000" w:themeColor="text1"/>
          <w:szCs w:val="24"/>
        </w:rPr>
        <w:t>Biotechnology</w:t>
      </w:r>
      <w:proofErr w:type="spellEnd"/>
      <w:r w:rsidRPr="00550476">
        <w:rPr>
          <w:rFonts w:cs="Arial"/>
          <w:color w:val="000000" w:themeColor="text1"/>
          <w:szCs w:val="24"/>
        </w:rPr>
        <w:t>, v.39, n. 7, p. 924-943, 2019.</w:t>
      </w:r>
    </w:p>
    <w:p w:rsidR="00550476" w:rsidRPr="00550476" w:rsidRDefault="00550476" w:rsidP="00550476">
      <w:pPr>
        <w:spacing w:after="240"/>
        <w:jc w:val="left"/>
        <w:rPr>
          <w:rFonts w:cs="Arial"/>
          <w:szCs w:val="24"/>
        </w:rPr>
      </w:pPr>
      <w:r w:rsidRPr="00550476">
        <w:rPr>
          <w:rFonts w:cs="Arial"/>
          <w:szCs w:val="24"/>
        </w:rPr>
        <w:t xml:space="preserve">HERNÁNDEZ-PÉREZ, A. F. </w:t>
      </w:r>
      <w:r w:rsidRPr="00550476">
        <w:rPr>
          <w:rFonts w:cs="Arial"/>
          <w:b/>
          <w:szCs w:val="24"/>
        </w:rPr>
        <w:t xml:space="preserve">Aproveitamento da fração hemicelulósica da palha de cana-de-açúcar como matéria-prima na produção biotecnológica de xilitol: Estudo da atuação de </w:t>
      </w:r>
      <w:proofErr w:type="spellStart"/>
      <w:r w:rsidRPr="00550476">
        <w:rPr>
          <w:rFonts w:cs="Arial"/>
          <w:b/>
          <w:szCs w:val="24"/>
        </w:rPr>
        <w:t>co-substratos</w:t>
      </w:r>
      <w:proofErr w:type="spellEnd"/>
      <w:r w:rsidRPr="00550476">
        <w:rPr>
          <w:rFonts w:cs="Arial"/>
          <w:b/>
          <w:szCs w:val="24"/>
        </w:rPr>
        <w:t xml:space="preserve"> e </w:t>
      </w:r>
      <w:proofErr w:type="spellStart"/>
      <w:r w:rsidRPr="00550476">
        <w:rPr>
          <w:rFonts w:cs="Arial"/>
          <w:b/>
          <w:szCs w:val="24"/>
        </w:rPr>
        <w:t>permeabilizante</w:t>
      </w:r>
      <w:proofErr w:type="spellEnd"/>
      <w:r w:rsidRPr="00550476">
        <w:rPr>
          <w:rFonts w:cs="Arial"/>
          <w:b/>
          <w:szCs w:val="24"/>
        </w:rPr>
        <w:t xml:space="preserve"> de membrana celular</w:t>
      </w:r>
      <w:r w:rsidRPr="00550476">
        <w:rPr>
          <w:rFonts w:cs="Arial"/>
          <w:szCs w:val="24"/>
        </w:rPr>
        <w:t>. 2015. 129 p. Dissertação (Mestrado em Ciências) - Escola de Engenharia de Lorena, Universidade de São Paulo, Lorena, 2015.</w:t>
      </w:r>
    </w:p>
    <w:p w:rsidR="00550476" w:rsidRPr="00550476" w:rsidRDefault="00550476" w:rsidP="00550476">
      <w:pPr>
        <w:spacing w:after="240"/>
        <w:jc w:val="left"/>
        <w:rPr>
          <w:rFonts w:cs="Arial"/>
          <w:szCs w:val="24"/>
        </w:rPr>
      </w:pPr>
      <w:r w:rsidRPr="00550476">
        <w:rPr>
          <w:rFonts w:cs="Arial"/>
          <w:szCs w:val="24"/>
          <w:lang w:val="en-US"/>
        </w:rPr>
        <w:t xml:space="preserve">HOU-RUI, Z. Key drivers influencing the </w:t>
      </w:r>
      <w:r w:rsidR="002D3389" w:rsidRPr="00550476">
        <w:rPr>
          <w:rFonts w:cs="Arial"/>
          <w:szCs w:val="24"/>
          <w:lang w:val="en-US"/>
        </w:rPr>
        <w:t>large-scale</w:t>
      </w:r>
      <w:r w:rsidRPr="00550476">
        <w:rPr>
          <w:rFonts w:cs="Arial"/>
          <w:szCs w:val="24"/>
          <w:lang w:val="en-US"/>
        </w:rPr>
        <w:t xml:space="preserve"> production of xylitol.</w:t>
      </w:r>
      <w:r w:rsidR="00DD5231">
        <w:rPr>
          <w:rFonts w:cs="Arial"/>
          <w:szCs w:val="24"/>
          <w:lang w:val="en-US"/>
        </w:rPr>
        <w:t xml:space="preserve"> </w:t>
      </w:r>
      <w:r w:rsidRPr="00550476">
        <w:rPr>
          <w:rFonts w:cs="Arial"/>
          <w:szCs w:val="24"/>
          <w:lang w:val="en-US"/>
        </w:rPr>
        <w:t>In: SILVA, S. S.</w:t>
      </w:r>
      <w:proofErr w:type="gramStart"/>
      <w:r w:rsidRPr="00550476">
        <w:rPr>
          <w:rFonts w:cs="Arial"/>
          <w:szCs w:val="24"/>
          <w:lang w:val="en-US"/>
        </w:rPr>
        <w:t>;</w:t>
      </w:r>
      <w:proofErr w:type="gramEnd"/>
      <w:r w:rsidRPr="00550476">
        <w:rPr>
          <w:rFonts w:cs="Arial"/>
          <w:szCs w:val="24"/>
          <w:lang w:val="en-US"/>
        </w:rPr>
        <w:t xml:space="preserve"> CHANDEL, A. K. (Ed). </w:t>
      </w:r>
      <w:r w:rsidRPr="00DD5231">
        <w:rPr>
          <w:rFonts w:cs="Arial"/>
          <w:i/>
          <w:szCs w:val="24"/>
          <w:lang w:val="en-US"/>
        </w:rPr>
        <w:t xml:space="preserve">D-Xylitol. </w:t>
      </w:r>
      <w:proofErr w:type="spellStart"/>
      <w:r w:rsidRPr="00DD5231">
        <w:rPr>
          <w:rFonts w:cs="Arial"/>
          <w:i/>
          <w:szCs w:val="24"/>
        </w:rPr>
        <w:t>Fermentative</w:t>
      </w:r>
      <w:proofErr w:type="spellEnd"/>
      <w:r w:rsidRPr="00DD5231">
        <w:rPr>
          <w:rFonts w:cs="Arial"/>
          <w:i/>
          <w:szCs w:val="24"/>
        </w:rPr>
        <w:t xml:space="preserve"> </w:t>
      </w:r>
      <w:proofErr w:type="spellStart"/>
      <w:r w:rsidRPr="00DD5231">
        <w:rPr>
          <w:rFonts w:cs="Arial"/>
          <w:i/>
          <w:szCs w:val="24"/>
        </w:rPr>
        <w:t>production</w:t>
      </w:r>
      <w:proofErr w:type="spellEnd"/>
      <w:r w:rsidRPr="00DD5231">
        <w:rPr>
          <w:rFonts w:cs="Arial"/>
          <w:i/>
          <w:szCs w:val="24"/>
        </w:rPr>
        <w:t xml:space="preserve">, </w:t>
      </w:r>
      <w:proofErr w:type="spellStart"/>
      <w:r w:rsidRPr="00DD5231">
        <w:rPr>
          <w:rFonts w:cs="Arial"/>
          <w:i/>
          <w:szCs w:val="24"/>
        </w:rPr>
        <w:t>application</w:t>
      </w:r>
      <w:proofErr w:type="spellEnd"/>
      <w:r w:rsidRPr="00DD5231">
        <w:rPr>
          <w:rFonts w:cs="Arial"/>
          <w:i/>
          <w:szCs w:val="24"/>
        </w:rPr>
        <w:t xml:space="preserve"> </w:t>
      </w:r>
      <w:proofErr w:type="spellStart"/>
      <w:r w:rsidRPr="00DD5231">
        <w:rPr>
          <w:rFonts w:cs="Arial"/>
          <w:i/>
          <w:szCs w:val="24"/>
        </w:rPr>
        <w:t>and</w:t>
      </w:r>
      <w:proofErr w:type="spellEnd"/>
      <w:r w:rsidRPr="00DD5231">
        <w:rPr>
          <w:rFonts w:cs="Arial"/>
          <w:i/>
          <w:szCs w:val="24"/>
        </w:rPr>
        <w:t xml:space="preserve"> </w:t>
      </w:r>
      <w:proofErr w:type="spellStart"/>
      <w:r w:rsidRPr="00DD5231">
        <w:rPr>
          <w:rFonts w:cs="Arial"/>
          <w:i/>
          <w:szCs w:val="24"/>
        </w:rPr>
        <w:t>commercialization</w:t>
      </w:r>
      <w:proofErr w:type="spellEnd"/>
      <w:r w:rsidRPr="00550476">
        <w:rPr>
          <w:rFonts w:cs="Arial"/>
          <w:szCs w:val="24"/>
        </w:rPr>
        <w:t>. Berlin. Springer-</w:t>
      </w:r>
      <w:proofErr w:type="spellStart"/>
      <w:r w:rsidRPr="00550476">
        <w:rPr>
          <w:rFonts w:cs="Arial"/>
          <w:szCs w:val="24"/>
        </w:rPr>
        <w:t>Verlag</w:t>
      </w:r>
      <w:proofErr w:type="spellEnd"/>
      <w:r w:rsidRPr="00550476">
        <w:rPr>
          <w:rFonts w:cs="Arial"/>
          <w:szCs w:val="24"/>
        </w:rPr>
        <w:t>, 2012, p. 267-290.</w:t>
      </w:r>
    </w:p>
    <w:p w:rsidR="00550476" w:rsidRPr="00550476" w:rsidRDefault="00550476" w:rsidP="00550476">
      <w:pPr>
        <w:spacing w:after="240"/>
        <w:jc w:val="left"/>
        <w:rPr>
          <w:rFonts w:cs="Arial"/>
          <w:szCs w:val="24"/>
        </w:rPr>
      </w:pPr>
      <w:r w:rsidRPr="00550476">
        <w:rPr>
          <w:rFonts w:cs="Arial"/>
          <w:szCs w:val="24"/>
        </w:rPr>
        <w:t xml:space="preserve">JOFRE, F. M. </w:t>
      </w:r>
      <w:r w:rsidRPr="00550476">
        <w:rPr>
          <w:rFonts w:cs="Arial"/>
          <w:b/>
          <w:bCs/>
          <w:szCs w:val="24"/>
        </w:rPr>
        <w:t xml:space="preserve">Aproveitamento da biomassa seca de </w:t>
      </w:r>
      <w:r w:rsidRPr="00550476">
        <w:rPr>
          <w:rFonts w:cs="Arial"/>
          <w:b/>
          <w:bCs/>
          <w:i/>
          <w:szCs w:val="24"/>
        </w:rPr>
        <w:t xml:space="preserve">Candida guilliermondii </w:t>
      </w:r>
      <w:r w:rsidRPr="00550476">
        <w:rPr>
          <w:rFonts w:cs="Arial"/>
          <w:b/>
          <w:bCs/>
          <w:szCs w:val="24"/>
        </w:rPr>
        <w:t>FTI 20037 como agente destoxificante do hidrolisado hemicelulósico da mistura de bagaço e palha de cana-de-açúcar para a produção biotecnológica de xilitol.</w:t>
      </w:r>
      <w:r w:rsidRPr="00550476">
        <w:rPr>
          <w:rFonts w:cs="Arial"/>
          <w:szCs w:val="24"/>
        </w:rPr>
        <w:t xml:space="preserve"> 2019. 89 p. Dissertação (Mestrado em Ciências) - Escola de Engenharia de Lorena, Universidade de São Paulo, Lorena, 2019.</w:t>
      </w:r>
    </w:p>
    <w:p w:rsidR="00550476" w:rsidRPr="00550476" w:rsidRDefault="00550476" w:rsidP="00550476">
      <w:pPr>
        <w:spacing w:after="240"/>
        <w:jc w:val="left"/>
        <w:rPr>
          <w:rFonts w:cs="Arial"/>
          <w:szCs w:val="24"/>
          <w:lang w:val="en-US"/>
        </w:rPr>
      </w:pPr>
      <w:r w:rsidRPr="00550476">
        <w:rPr>
          <w:rFonts w:cs="Arial"/>
          <w:szCs w:val="24"/>
          <w:lang w:val="en-US"/>
        </w:rPr>
        <w:lastRenderedPageBreak/>
        <w:t>KAPTEYN, J. C.; VAN DEN ENDE, H.; KLIS, F. M. The contribution of cell wall proteins to the organization of the yeast cell wall.</w:t>
      </w:r>
      <w:r w:rsidR="00DD5231">
        <w:rPr>
          <w:rFonts w:cs="Arial"/>
          <w:szCs w:val="24"/>
          <w:lang w:val="en-US"/>
        </w:rPr>
        <w:t xml:space="preserve"> </w:t>
      </w:r>
      <w:r w:rsidR="00DD5231">
        <w:rPr>
          <w:rFonts w:cs="Arial"/>
          <w:i/>
          <w:szCs w:val="24"/>
          <w:lang w:val="en-US"/>
        </w:rPr>
        <w:t>In:</w:t>
      </w:r>
      <w:r w:rsidRPr="00550476">
        <w:rPr>
          <w:rFonts w:cs="Arial"/>
          <w:szCs w:val="24"/>
          <w:lang w:val="en-US"/>
        </w:rPr>
        <w:t xml:space="preserve"> </w:t>
      </w:r>
      <w:proofErr w:type="spellStart"/>
      <w:r w:rsidRPr="00DD5231">
        <w:rPr>
          <w:rFonts w:cs="Arial"/>
          <w:i/>
          <w:szCs w:val="24"/>
          <w:lang w:val="en-US"/>
        </w:rPr>
        <w:t>Biochimica</w:t>
      </w:r>
      <w:proofErr w:type="spellEnd"/>
      <w:r w:rsidRPr="00DD5231">
        <w:rPr>
          <w:rFonts w:cs="Arial"/>
          <w:i/>
          <w:szCs w:val="24"/>
          <w:lang w:val="en-US"/>
        </w:rPr>
        <w:t xml:space="preserve"> </w:t>
      </w:r>
      <w:proofErr w:type="gramStart"/>
      <w:r w:rsidRPr="00DD5231">
        <w:rPr>
          <w:rFonts w:cs="Arial"/>
          <w:i/>
          <w:szCs w:val="24"/>
          <w:lang w:val="en-US"/>
        </w:rPr>
        <w:t>et</w:t>
      </w:r>
      <w:proofErr w:type="gramEnd"/>
      <w:r w:rsidRPr="00DD5231">
        <w:rPr>
          <w:rFonts w:cs="Arial"/>
          <w:i/>
          <w:szCs w:val="24"/>
          <w:lang w:val="en-US"/>
        </w:rPr>
        <w:t xml:space="preserve"> </w:t>
      </w:r>
      <w:proofErr w:type="spellStart"/>
      <w:r w:rsidRPr="00DD5231">
        <w:rPr>
          <w:rFonts w:cs="Arial"/>
          <w:i/>
          <w:szCs w:val="24"/>
          <w:lang w:val="en-US"/>
        </w:rPr>
        <w:t>Biophysica</w:t>
      </w:r>
      <w:proofErr w:type="spellEnd"/>
      <w:r w:rsidRPr="00DD5231">
        <w:rPr>
          <w:rFonts w:cs="Arial"/>
          <w:i/>
          <w:szCs w:val="24"/>
          <w:lang w:val="en-US"/>
        </w:rPr>
        <w:t xml:space="preserve"> </w:t>
      </w:r>
      <w:proofErr w:type="spellStart"/>
      <w:r w:rsidRPr="00DD5231">
        <w:rPr>
          <w:rFonts w:cs="Arial"/>
          <w:i/>
          <w:szCs w:val="24"/>
          <w:lang w:val="en-US"/>
        </w:rPr>
        <w:t>Acta</w:t>
      </w:r>
      <w:proofErr w:type="spellEnd"/>
      <w:r w:rsidRPr="00550476">
        <w:rPr>
          <w:rFonts w:cs="Arial"/>
          <w:szCs w:val="24"/>
          <w:lang w:val="en-US"/>
        </w:rPr>
        <w:t xml:space="preserve"> - General Subjects, v. 1426, n. 2, p. 373–383, 1999.</w:t>
      </w:r>
    </w:p>
    <w:p w:rsidR="00550476" w:rsidRPr="00550476" w:rsidRDefault="00550476" w:rsidP="00550476">
      <w:pPr>
        <w:spacing w:after="240"/>
        <w:jc w:val="left"/>
        <w:rPr>
          <w:rFonts w:cs="Arial"/>
          <w:szCs w:val="24"/>
          <w:lang w:val="en-US"/>
        </w:rPr>
      </w:pPr>
      <w:r w:rsidRPr="00550476">
        <w:rPr>
          <w:rFonts w:cs="Arial"/>
          <w:szCs w:val="24"/>
          <w:lang w:val="en-US"/>
        </w:rPr>
        <w:t xml:space="preserve">KLINKE, H. et al. Potential inhibitors from wet oxidation of wheat straw and their effect on ethanol production of </w:t>
      </w:r>
      <w:r w:rsidRPr="00584336">
        <w:rPr>
          <w:rFonts w:cs="Arial"/>
          <w:i/>
          <w:szCs w:val="24"/>
          <w:lang w:val="en-US"/>
        </w:rPr>
        <w:t>Saccharomyces cerevisiae</w:t>
      </w:r>
      <w:r w:rsidRPr="00550476">
        <w:rPr>
          <w:rFonts w:cs="Arial"/>
          <w:szCs w:val="24"/>
          <w:lang w:val="en-US"/>
        </w:rPr>
        <w:t>: wet oxidation and fermentation by yeast.</w:t>
      </w:r>
      <w:r w:rsidR="00DD5231">
        <w:rPr>
          <w:rFonts w:cs="Arial"/>
          <w:szCs w:val="24"/>
          <w:lang w:val="en-US"/>
        </w:rPr>
        <w:t xml:space="preserve"> </w:t>
      </w:r>
      <w:r w:rsidR="00DD5231">
        <w:rPr>
          <w:rFonts w:cs="Arial"/>
          <w:i/>
          <w:szCs w:val="24"/>
          <w:lang w:val="en-US"/>
        </w:rPr>
        <w:t>In:</w:t>
      </w:r>
      <w:r w:rsidRPr="00550476">
        <w:rPr>
          <w:rFonts w:cs="Arial"/>
          <w:szCs w:val="24"/>
          <w:lang w:val="en-US"/>
        </w:rPr>
        <w:t xml:space="preserve"> </w:t>
      </w:r>
      <w:r w:rsidRPr="00DD5231">
        <w:rPr>
          <w:rFonts w:cs="Arial"/>
          <w:i/>
          <w:szCs w:val="24"/>
          <w:lang w:val="en-US"/>
        </w:rPr>
        <w:t>Biotechnology and Bioengineering</w:t>
      </w:r>
      <w:r w:rsidRPr="00550476">
        <w:rPr>
          <w:rFonts w:cs="Arial"/>
          <w:szCs w:val="24"/>
          <w:lang w:val="en-US"/>
        </w:rPr>
        <w:t>, v. 81, n. 6, p. 738-747, 2003.</w:t>
      </w:r>
    </w:p>
    <w:p w:rsidR="00550476" w:rsidRPr="00550476" w:rsidRDefault="00550476" w:rsidP="00550476">
      <w:pPr>
        <w:spacing w:after="240"/>
        <w:jc w:val="left"/>
        <w:rPr>
          <w:rFonts w:cs="Arial"/>
          <w:szCs w:val="24"/>
          <w:lang w:val="en-US"/>
        </w:rPr>
      </w:pPr>
      <w:r w:rsidRPr="00550476">
        <w:rPr>
          <w:rFonts w:cs="Arial"/>
          <w:szCs w:val="24"/>
          <w:lang w:val="en-US"/>
        </w:rPr>
        <w:t xml:space="preserve">MARTON, J. M. et al. Evaluation of the activated charcoals and adsorption conditions used in the treatment of sugarcane bagasse hydrolysate for xylitol production. </w:t>
      </w:r>
      <w:r w:rsidR="00DD5231">
        <w:rPr>
          <w:rFonts w:cs="Arial"/>
          <w:i/>
          <w:szCs w:val="24"/>
          <w:lang w:val="en-US"/>
        </w:rPr>
        <w:t>In:</w:t>
      </w:r>
      <w:r w:rsidR="00DD5231" w:rsidRPr="00DD5231">
        <w:rPr>
          <w:rFonts w:cs="Arial"/>
          <w:i/>
          <w:szCs w:val="24"/>
          <w:lang w:val="en-US"/>
        </w:rPr>
        <w:t xml:space="preserve"> </w:t>
      </w:r>
      <w:r w:rsidRPr="00DD5231">
        <w:rPr>
          <w:rFonts w:cs="Arial"/>
          <w:i/>
          <w:szCs w:val="24"/>
          <w:lang w:val="en-US"/>
        </w:rPr>
        <w:t>Brazilian Journal of Chemical Engineering</w:t>
      </w:r>
      <w:r w:rsidRPr="00550476">
        <w:rPr>
          <w:rFonts w:cs="Arial"/>
          <w:szCs w:val="24"/>
          <w:lang w:val="en-US"/>
        </w:rPr>
        <w:t xml:space="preserve">, v. 23, n. 1, p. 9–21, 2006.  </w:t>
      </w:r>
    </w:p>
    <w:p w:rsidR="00550476" w:rsidRPr="00550476" w:rsidRDefault="00550476" w:rsidP="00550476">
      <w:pPr>
        <w:spacing w:after="240"/>
        <w:jc w:val="left"/>
        <w:rPr>
          <w:rFonts w:cs="Arial"/>
          <w:szCs w:val="24"/>
        </w:rPr>
      </w:pPr>
      <w:r w:rsidRPr="00550476">
        <w:rPr>
          <w:rFonts w:cs="Arial"/>
          <w:szCs w:val="24"/>
          <w:lang w:val="en-US"/>
        </w:rPr>
        <w:t xml:space="preserve">MATHIALAGAN, T.; VIRARAGHAVAN, T. </w:t>
      </w:r>
      <w:proofErr w:type="spellStart"/>
      <w:r w:rsidRPr="00550476">
        <w:rPr>
          <w:rFonts w:cs="Arial"/>
          <w:szCs w:val="24"/>
          <w:lang w:val="en-US"/>
        </w:rPr>
        <w:t>Biosorption</w:t>
      </w:r>
      <w:proofErr w:type="spellEnd"/>
      <w:r w:rsidRPr="00550476">
        <w:rPr>
          <w:rFonts w:cs="Arial"/>
          <w:szCs w:val="24"/>
          <w:lang w:val="en-US"/>
        </w:rPr>
        <w:t xml:space="preserve"> of pentachlorophenol from aqueous solutions by a fungal biomass.</w:t>
      </w:r>
      <w:r w:rsidR="00DD5231" w:rsidRPr="00DD5231">
        <w:rPr>
          <w:rFonts w:cs="Arial"/>
          <w:i/>
          <w:szCs w:val="24"/>
          <w:lang w:val="en-US"/>
        </w:rPr>
        <w:t xml:space="preserve"> </w:t>
      </w:r>
      <w:r w:rsidR="00DD5231">
        <w:rPr>
          <w:rFonts w:cs="Arial"/>
          <w:i/>
          <w:szCs w:val="24"/>
          <w:lang w:val="en-US"/>
        </w:rPr>
        <w:t>In</w:t>
      </w:r>
      <w:r w:rsidR="00DD5231" w:rsidRPr="00DD5231">
        <w:rPr>
          <w:rFonts w:cs="Arial"/>
          <w:i/>
          <w:szCs w:val="24"/>
          <w:lang w:val="en-US"/>
        </w:rPr>
        <w:t>:</w:t>
      </w:r>
      <w:r w:rsidRPr="00DD5231">
        <w:rPr>
          <w:rFonts w:cs="Arial"/>
          <w:i/>
          <w:szCs w:val="24"/>
          <w:lang w:val="en-US"/>
        </w:rPr>
        <w:t xml:space="preserve"> </w:t>
      </w:r>
      <w:proofErr w:type="spellStart"/>
      <w:r w:rsidRPr="00DD5231">
        <w:rPr>
          <w:rFonts w:cs="Arial"/>
          <w:i/>
          <w:szCs w:val="24"/>
        </w:rPr>
        <w:t>Bioresource</w:t>
      </w:r>
      <w:proofErr w:type="spellEnd"/>
      <w:r w:rsidRPr="00DD5231">
        <w:rPr>
          <w:rFonts w:cs="Arial"/>
          <w:i/>
          <w:szCs w:val="24"/>
        </w:rPr>
        <w:t xml:space="preserve"> Technology</w:t>
      </w:r>
      <w:r w:rsidRPr="00550476">
        <w:rPr>
          <w:rFonts w:cs="Arial"/>
          <w:szCs w:val="24"/>
        </w:rPr>
        <w:t>, v. 100, n. 2, p. 549–558, 2009.</w:t>
      </w:r>
    </w:p>
    <w:p w:rsidR="00550476" w:rsidRPr="00BB106F" w:rsidRDefault="00550476" w:rsidP="00550476">
      <w:pPr>
        <w:spacing w:after="240"/>
        <w:jc w:val="left"/>
        <w:rPr>
          <w:rFonts w:cs="Arial"/>
          <w:szCs w:val="24"/>
        </w:rPr>
      </w:pPr>
      <w:r w:rsidRPr="00550476">
        <w:rPr>
          <w:rFonts w:cs="Arial"/>
          <w:szCs w:val="24"/>
        </w:rPr>
        <w:t xml:space="preserve">PAPON, N. et al. </w:t>
      </w:r>
      <w:r w:rsidRPr="00BB106F">
        <w:rPr>
          <w:rFonts w:cs="Arial"/>
          <w:szCs w:val="24"/>
        </w:rPr>
        <w:t xml:space="preserve">Candida guilliermondii: </w:t>
      </w:r>
      <w:proofErr w:type="spellStart"/>
      <w:r w:rsidRPr="00BB106F">
        <w:rPr>
          <w:rFonts w:cs="Arial"/>
          <w:szCs w:val="24"/>
        </w:rPr>
        <w:t>Biotechnological</w:t>
      </w:r>
      <w:proofErr w:type="spellEnd"/>
      <w:r w:rsidRPr="00BB106F">
        <w:rPr>
          <w:rFonts w:cs="Arial"/>
          <w:szCs w:val="24"/>
        </w:rPr>
        <w:t xml:space="preserve"> </w:t>
      </w:r>
      <w:proofErr w:type="spellStart"/>
      <w:r w:rsidRPr="00BB106F">
        <w:rPr>
          <w:rFonts w:cs="Arial"/>
          <w:szCs w:val="24"/>
        </w:rPr>
        <w:t>applications</w:t>
      </w:r>
      <w:proofErr w:type="spellEnd"/>
      <w:r w:rsidRPr="00BB106F">
        <w:rPr>
          <w:rFonts w:cs="Arial"/>
          <w:szCs w:val="24"/>
        </w:rPr>
        <w:t xml:space="preserve">, perspectives for </w:t>
      </w:r>
      <w:proofErr w:type="spellStart"/>
      <w:r w:rsidRPr="00BB106F">
        <w:rPr>
          <w:rFonts w:cs="Arial"/>
          <w:szCs w:val="24"/>
        </w:rPr>
        <w:t>biological</w:t>
      </w:r>
      <w:proofErr w:type="spellEnd"/>
      <w:r w:rsidRPr="00BB106F">
        <w:rPr>
          <w:rFonts w:cs="Arial"/>
          <w:szCs w:val="24"/>
        </w:rPr>
        <w:t xml:space="preserve"> </w:t>
      </w:r>
      <w:proofErr w:type="spellStart"/>
      <w:r w:rsidRPr="00BB106F">
        <w:rPr>
          <w:rFonts w:cs="Arial"/>
          <w:szCs w:val="24"/>
        </w:rPr>
        <w:t>control</w:t>
      </w:r>
      <w:proofErr w:type="spellEnd"/>
      <w:r w:rsidRPr="00BB106F">
        <w:rPr>
          <w:rFonts w:cs="Arial"/>
          <w:szCs w:val="24"/>
        </w:rPr>
        <w:t xml:space="preserve">, </w:t>
      </w:r>
      <w:proofErr w:type="spellStart"/>
      <w:r w:rsidRPr="00BB106F">
        <w:rPr>
          <w:rFonts w:cs="Arial"/>
          <w:szCs w:val="24"/>
        </w:rPr>
        <w:t>emerging</w:t>
      </w:r>
      <w:proofErr w:type="spellEnd"/>
      <w:r w:rsidRPr="00BB106F">
        <w:rPr>
          <w:rFonts w:cs="Arial"/>
          <w:szCs w:val="24"/>
        </w:rPr>
        <w:t xml:space="preserve"> </w:t>
      </w:r>
      <w:proofErr w:type="spellStart"/>
      <w:r w:rsidRPr="00BB106F">
        <w:rPr>
          <w:rFonts w:cs="Arial"/>
          <w:szCs w:val="24"/>
        </w:rPr>
        <w:t>clinical</w:t>
      </w:r>
      <w:proofErr w:type="spellEnd"/>
      <w:r w:rsidRPr="00BB106F">
        <w:rPr>
          <w:rFonts w:cs="Arial"/>
          <w:szCs w:val="24"/>
        </w:rPr>
        <w:t xml:space="preserve"> </w:t>
      </w:r>
      <w:proofErr w:type="spellStart"/>
      <w:r w:rsidRPr="00BB106F">
        <w:rPr>
          <w:rFonts w:cs="Arial"/>
          <w:szCs w:val="24"/>
        </w:rPr>
        <w:t>importance</w:t>
      </w:r>
      <w:proofErr w:type="spellEnd"/>
      <w:r w:rsidRPr="00BB106F">
        <w:rPr>
          <w:rFonts w:cs="Arial"/>
          <w:szCs w:val="24"/>
        </w:rPr>
        <w:t xml:space="preserve"> </w:t>
      </w:r>
      <w:proofErr w:type="spellStart"/>
      <w:r w:rsidRPr="00BB106F">
        <w:rPr>
          <w:rFonts w:cs="Arial"/>
          <w:szCs w:val="24"/>
        </w:rPr>
        <w:t>and</w:t>
      </w:r>
      <w:proofErr w:type="spellEnd"/>
      <w:r w:rsidRPr="00BB106F">
        <w:rPr>
          <w:rFonts w:cs="Arial"/>
          <w:szCs w:val="24"/>
        </w:rPr>
        <w:t xml:space="preserve"> </w:t>
      </w:r>
      <w:proofErr w:type="spellStart"/>
      <w:r w:rsidRPr="00BB106F">
        <w:rPr>
          <w:rFonts w:cs="Arial"/>
          <w:szCs w:val="24"/>
        </w:rPr>
        <w:t>recent</w:t>
      </w:r>
      <w:proofErr w:type="spellEnd"/>
      <w:r w:rsidRPr="00BB106F">
        <w:rPr>
          <w:rFonts w:cs="Arial"/>
          <w:szCs w:val="24"/>
        </w:rPr>
        <w:t xml:space="preserve"> </w:t>
      </w:r>
      <w:proofErr w:type="spellStart"/>
      <w:r w:rsidRPr="00BB106F">
        <w:rPr>
          <w:rFonts w:cs="Arial"/>
          <w:szCs w:val="24"/>
        </w:rPr>
        <w:t>advances</w:t>
      </w:r>
      <w:proofErr w:type="spellEnd"/>
      <w:r w:rsidRPr="00BB106F">
        <w:rPr>
          <w:rFonts w:cs="Arial"/>
          <w:szCs w:val="24"/>
        </w:rPr>
        <w:t xml:space="preserve"> in </w:t>
      </w:r>
      <w:proofErr w:type="spellStart"/>
      <w:r w:rsidRPr="00BB106F">
        <w:rPr>
          <w:rFonts w:cs="Arial"/>
          <w:szCs w:val="24"/>
        </w:rPr>
        <w:t>genetics</w:t>
      </w:r>
      <w:proofErr w:type="spellEnd"/>
      <w:r w:rsidRPr="00BB106F">
        <w:rPr>
          <w:rFonts w:cs="Arial"/>
          <w:szCs w:val="24"/>
        </w:rPr>
        <w:t xml:space="preserve">. </w:t>
      </w:r>
      <w:r w:rsidR="00DD5231">
        <w:rPr>
          <w:rFonts w:cs="Arial"/>
          <w:i/>
          <w:szCs w:val="24"/>
          <w:lang w:val="en-US"/>
        </w:rPr>
        <w:t>In</w:t>
      </w:r>
      <w:r w:rsidR="00DD5231">
        <w:rPr>
          <w:rFonts w:cs="Arial"/>
          <w:i/>
          <w:szCs w:val="24"/>
          <w:lang w:val="en-US"/>
        </w:rPr>
        <w:t>:</w:t>
      </w:r>
      <w:r w:rsidR="00DD5231" w:rsidRPr="00DD5231">
        <w:rPr>
          <w:rFonts w:cs="Arial"/>
          <w:i/>
          <w:szCs w:val="24"/>
          <w:lang w:val="en-US"/>
        </w:rPr>
        <w:t xml:space="preserve"> </w:t>
      </w:r>
      <w:proofErr w:type="spellStart"/>
      <w:r w:rsidRPr="00DD5231">
        <w:rPr>
          <w:rFonts w:cs="Arial"/>
          <w:i/>
          <w:szCs w:val="24"/>
        </w:rPr>
        <w:t>Current</w:t>
      </w:r>
      <w:proofErr w:type="spellEnd"/>
      <w:r w:rsidRPr="00DD5231">
        <w:rPr>
          <w:rFonts w:cs="Arial"/>
          <w:i/>
          <w:szCs w:val="24"/>
        </w:rPr>
        <w:t xml:space="preserve"> </w:t>
      </w:r>
      <w:proofErr w:type="spellStart"/>
      <w:r w:rsidRPr="00DD5231">
        <w:rPr>
          <w:rFonts w:cs="Arial"/>
          <w:i/>
          <w:szCs w:val="24"/>
        </w:rPr>
        <w:t>Genetics</w:t>
      </w:r>
      <w:proofErr w:type="spellEnd"/>
      <w:r w:rsidRPr="00BB106F">
        <w:rPr>
          <w:rFonts w:cs="Arial"/>
          <w:szCs w:val="24"/>
        </w:rPr>
        <w:t>, v. 59, n. 3, p. 73–90, 2013</w:t>
      </w:r>
    </w:p>
    <w:p w:rsidR="00550476" w:rsidRPr="00550476" w:rsidRDefault="00550476" w:rsidP="00550476">
      <w:pPr>
        <w:spacing w:after="240"/>
        <w:jc w:val="left"/>
        <w:rPr>
          <w:rFonts w:cs="Arial"/>
          <w:szCs w:val="24"/>
          <w:lang w:val="en-US"/>
        </w:rPr>
      </w:pPr>
      <w:r w:rsidRPr="00550476">
        <w:rPr>
          <w:rFonts w:cs="Arial"/>
          <w:szCs w:val="24"/>
          <w:lang w:val="en-US"/>
        </w:rPr>
        <w:t>PARAJÓ, J. C.; DOMÍNGUEZ, H.; DOMÍNGUEZ, J. M. Biotechnological production of xylitol. Part 1: interest of xylitol and fundamentals of its biosynthesis.</w:t>
      </w:r>
      <w:r w:rsidR="00DD5231">
        <w:rPr>
          <w:rFonts w:cs="Arial"/>
          <w:szCs w:val="24"/>
          <w:lang w:val="en-US"/>
        </w:rPr>
        <w:t xml:space="preserve"> </w:t>
      </w:r>
      <w:r w:rsidR="00DD5231">
        <w:rPr>
          <w:rFonts w:cs="Arial"/>
          <w:i/>
          <w:szCs w:val="24"/>
          <w:lang w:val="en-US"/>
        </w:rPr>
        <w:t>In:</w:t>
      </w:r>
      <w:r w:rsidRPr="00550476">
        <w:rPr>
          <w:rFonts w:cs="Arial"/>
          <w:szCs w:val="24"/>
          <w:lang w:val="en-US"/>
        </w:rPr>
        <w:t xml:space="preserve"> </w:t>
      </w:r>
      <w:proofErr w:type="spellStart"/>
      <w:r w:rsidRPr="00DD5231">
        <w:rPr>
          <w:rFonts w:cs="Arial"/>
          <w:i/>
          <w:szCs w:val="24"/>
          <w:lang w:val="en-US"/>
        </w:rPr>
        <w:t>Bioresource</w:t>
      </w:r>
      <w:proofErr w:type="spellEnd"/>
      <w:r w:rsidRPr="00DD5231">
        <w:rPr>
          <w:rFonts w:cs="Arial"/>
          <w:i/>
          <w:szCs w:val="24"/>
          <w:lang w:val="en-US"/>
        </w:rPr>
        <w:t xml:space="preserve"> Technology</w:t>
      </w:r>
      <w:r w:rsidRPr="00550476">
        <w:rPr>
          <w:rFonts w:cs="Arial"/>
          <w:szCs w:val="24"/>
          <w:lang w:val="en-US"/>
        </w:rPr>
        <w:t>, v. 65, p. 191-201, 1998.</w:t>
      </w:r>
    </w:p>
    <w:p w:rsidR="00550476" w:rsidRDefault="00550476" w:rsidP="00550476">
      <w:pPr>
        <w:spacing w:after="240"/>
        <w:jc w:val="left"/>
        <w:rPr>
          <w:rFonts w:cs="Arial"/>
          <w:szCs w:val="24"/>
        </w:rPr>
      </w:pPr>
      <w:r w:rsidRPr="00550476">
        <w:rPr>
          <w:rFonts w:cs="Arial"/>
          <w:szCs w:val="24"/>
          <w:lang w:val="en-US"/>
        </w:rPr>
        <w:t xml:space="preserve">PIOTROWSKA, M.; MASEK, A. </w:t>
      </w:r>
      <w:r w:rsidRPr="00584336">
        <w:rPr>
          <w:rFonts w:cs="Arial"/>
          <w:i/>
          <w:szCs w:val="24"/>
          <w:lang w:val="en-US"/>
        </w:rPr>
        <w:t>Saccharomyces cerevisiae</w:t>
      </w:r>
      <w:r w:rsidRPr="00550476">
        <w:rPr>
          <w:rFonts w:cs="Arial"/>
          <w:szCs w:val="24"/>
          <w:lang w:val="en-US"/>
        </w:rPr>
        <w:t xml:space="preserve"> cell wall components as tools for </w:t>
      </w:r>
      <w:proofErr w:type="spellStart"/>
      <w:r w:rsidRPr="00550476">
        <w:rPr>
          <w:rFonts w:cs="Arial"/>
          <w:szCs w:val="24"/>
          <w:lang w:val="en-US"/>
        </w:rPr>
        <w:t>ochratoxin</w:t>
      </w:r>
      <w:proofErr w:type="spellEnd"/>
      <w:r w:rsidRPr="00550476">
        <w:rPr>
          <w:rFonts w:cs="Arial"/>
          <w:szCs w:val="24"/>
          <w:lang w:val="en-US"/>
        </w:rPr>
        <w:t xml:space="preserve"> </w:t>
      </w:r>
      <w:proofErr w:type="gramStart"/>
      <w:r w:rsidRPr="00550476">
        <w:rPr>
          <w:rFonts w:cs="Arial"/>
          <w:szCs w:val="24"/>
          <w:lang w:val="en-US"/>
        </w:rPr>
        <w:t>A</w:t>
      </w:r>
      <w:proofErr w:type="gramEnd"/>
      <w:r w:rsidRPr="00550476">
        <w:rPr>
          <w:rFonts w:cs="Arial"/>
          <w:szCs w:val="24"/>
          <w:lang w:val="en-US"/>
        </w:rPr>
        <w:t xml:space="preserve"> decontamination.</w:t>
      </w:r>
      <w:r w:rsidR="00DD5231">
        <w:rPr>
          <w:rFonts w:cs="Arial"/>
          <w:szCs w:val="24"/>
          <w:lang w:val="en-US"/>
        </w:rPr>
        <w:t xml:space="preserve"> </w:t>
      </w:r>
      <w:r w:rsidR="00DD5231">
        <w:rPr>
          <w:rFonts w:cs="Arial"/>
          <w:i/>
          <w:szCs w:val="24"/>
          <w:lang w:val="en-US"/>
        </w:rPr>
        <w:t>In:</w:t>
      </w:r>
      <w:r w:rsidRPr="00550476">
        <w:rPr>
          <w:rFonts w:cs="Arial"/>
          <w:szCs w:val="24"/>
          <w:lang w:val="en-US"/>
        </w:rPr>
        <w:t xml:space="preserve"> </w:t>
      </w:r>
      <w:proofErr w:type="spellStart"/>
      <w:r w:rsidRPr="00DD5231">
        <w:rPr>
          <w:rFonts w:cs="Arial"/>
          <w:i/>
          <w:szCs w:val="24"/>
        </w:rPr>
        <w:t>Toxins</w:t>
      </w:r>
      <w:proofErr w:type="spellEnd"/>
      <w:r w:rsidRPr="00550476">
        <w:rPr>
          <w:rFonts w:cs="Arial"/>
          <w:szCs w:val="24"/>
        </w:rPr>
        <w:t xml:space="preserve">, v. </w:t>
      </w:r>
      <w:proofErr w:type="gramStart"/>
      <w:r w:rsidRPr="00550476">
        <w:rPr>
          <w:rFonts w:cs="Arial"/>
          <w:szCs w:val="24"/>
        </w:rPr>
        <w:t>7</w:t>
      </w:r>
      <w:proofErr w:type="gramEnd"/>
      <w:r w:rsidRPr="00550476">
        <w:rPr>
          <w:rFonts w:cs="Arial"/>
          <w:szCs w:val="24"/>
        </w:rPr>
        <w:t>, n. 4, p. 1151–1162, 2015.</w:t>
      </w:r>
    </w:p>
    <w:p w:rsidR="00DD5231" w:rsidRPr="00550476" w:rsidRDefault="00DD5231" w:rsidP="00550476">
      <w:pPr>
        <w:spacing w:after="240"/>
        <w:jc w:val="left"/>
        <w:rPr>
          <w:rFonts w:cs="Arial"/>
          <w:szCs w:val="24"/>
        </w:rPr>
      </w:pPr>
      <w:r>
        <w:rPr>
          <w:rFonts w:cs="Arial"/>
          <w:color w:val="222222"/>
          <w:shd w:val="clear" w:color="auto" w:fill="FFFFFF"/>
        </w:rPr>
        <w:t>RODRIGUES, R.</w:t>
      </w:r>
      <w:r>
        <w:rPr>
          <w:rFonts w:cs="Arial"/>
          <w:color w:val="222222"/>
          <w:shd w:val="clear" w:color="auto" w:fill="FFFFFF"/>
        </w:rPr>
        <w:t>C</w:t>
      </w:r>
      <w:r>
        <w:rPr>
          <w:rFonts w:cs="Arial"/>
          <w:color w:val="222222"/>
          <w:shd w:val="clear" w:color="auto" w:fill="FFFFFF"/>
        </w:rPr>
        <w:t>.</w:t>
      </w:r>
      <w:r>
        <w:rPr>
          <w:rFonts w:cs="Arial"/>
          <w:color w:val="222222"/>
          <w:shd w:val="clear" w:color="auto" w:fill="FFFFFF"/>
        </w:rPr>
        <w:t>L</w:t>
      </w:r>
      <w:r>
        <w:rPr>
          <w:rFonts w:cs="Arial"/>
          <w:color w:val="222222"/>
          <w:shd w:val="clear" w:color="auto" w:fill="FFFFFF"/>
        </w:rPr>
        <w:t>.</w:t>
      </w:r>
      <w:r>
        <w:rPr>
          <w:rFonts w:cs="Arial"/>
          <w:color w:val="222222"/>
          <w:shd w:val="clear" w:color="auto" w:fill="FFFFFF"/>
        </w:rPr>
        <w:t>B</w:t>
      </w:r>
      <w:r>
        <w:rPr>
          <w:rFonts w:cs="Arial"/>
          <w:color w:val="222222"/>
          <w:shd w:val="clear" w:color="auto" w:fill="FFFFFF"/>
        </w:rPr>
        <w:t>.</w:t>
      </w:r>
      <w:r>
        <w:rPr>
          <w:rFonts w:cs="Arial"/>
          <w:color w:val="222222"/>
          <w:shd w:val="clear" w:color="auto" w:fill="FFFFFF"/>
        </w:rPr>
        <w:t xml:space="preserve"> et al. </w:t>
      </w:r>
      <w:r w:rsidRPr="00DD5231">
        <w:rPr>
          <w:rFonts w:cs="Arial"/>
          <w:color w:val="222222"/>
          <w:shd w:val="clear" w:color="auto" w:fill="FFFFFF"/>
          <w:lang w:val="en-US"/>
        </w:rPr>
        <w:t xml:space="preserve">Response surface methodology for xylitol production from sugarcane bagasse hemicellulosic </w:t>
      </w:r>
      <w:proofErr w:type="spellStart"/>
      <w:r w:rsidRPr="00DD5231">
        <w:rPr>
          <w:rFonts w:cs="Arial"/>
          <w:color w:val="222222"/>
          <w:shd w:val="clear" w:color="auto" w:fill="FFFFFF"/>
          <w:lang w:val="en-US"/>
        </w:rPr>
        <w:t>hydrolyzate</w:t>
      </w:r>
      <w:proofErr w:type="spellEnd"/>
      <w:r w:rsidRPr="00DD5231">
        <w:rPr>
          <w:rFonts w:cs="Arial"/>
          <w:color w:val="222222"/>
          <w:shd w:val="clear" w:color="auto" w:fill="FFFFFF"/>
          <w:lang w:val="en-US"/>
        </w:rPr>
        <w:t xml:space="preserve"> using controlled vacuum evaporation process variables. </w:t>
      </w:r>
      <w:r w:rsidRPr="00DD5231">
        <w:rPr>
          <w:rFonts w:cs="Arial"/>
          <w:i/>
          <w:color w:val="222222"/>
          <w:shd w:val="clear" w:color="auto" w:fill="FFFFFF"/>
          <w:lang w:val="en-US"/>
        </w:rPr>
        <w:t>In:</w:t>
      </w:r>
      <w:r>
        <w:rPr>
          <w:rFonts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DD5231">
        <w:rPr>
          <w:rFonts w:cs="Arial"/>
          <w:bCs/>
          <w:i/>
          <w:color w:val="222222"/>
          <w:shd w:val="clear" w:color="auto" w:fill="FFFFFF"/>
        </w:rPr>
        <w:t>Process</w:t>
      </w:r>
      <w:proofErr w:type="spellEnd"/>
      <w:r w:rsidRPr="00DD5231">
        <w:rPr>
          <w:rFonts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DD5231">
        <w:rPr>
          <w:rFonts w:cs="Arial"/>
          <w:bCs/>
          <w:i/>
          <w:color w:val="222222"/>
          <w:shd w:val="clear" w:color="auto" w:fill="FFFFFF"/>
        </w:rPr>
        <w:t>Biochemistry</w:t>
      </w:r>
      <w:proofErr w:type="spellEnd"/>
      <w:r>
        <w:rPr>
          <w:rFonts w:cs="Arial"/>
          <w:color w:val="222222"/>
          <w:shd w:val="clear" w:color="auto" w:fill="FFFFFF"/>
        </w:rPr>
        <w:t>, v. 38, n. 8, p. 1231-1237, 2003.</w:t>
      </w:r>
    </w:p>
    <w:p w:rsidR="00550476" w:rsidRDefault="00550476" w:rsidP="00686B79">
      <w:pPr>
        <w:rPr>
          <w:b/>
          <w:sz w:val="24"/>
          <w:szCs w:val="24"/>
        </w:rPr>
      </w:pPr>
    </w:p>
    <w:bookmarkEnd w:id="1"/>
    <w:p w:rsidR="004D4AE9" w:rsidRDefault="004D4AE9" w:rsidP="00686B7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</w:pPr>
    </w:p>
    <w:sectPr w:rsidR="004D4AE9" w:rsidSect="004D4A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24" w:right="1134" w:bottom="2127" w:left="1701" w:header="720" w:footer="12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61" w:rsidRDefault="00BD1661">
      <w:r>
        <w:separator/>
      </w:r>
    </w:p>
  </w:endnote>
  <w:endnote w:type="continuationSeparator" w:id="0">
    <w:p w:rsidR="00BD1661" w:rsidRDefault="00BD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E9" w:rsidRDefault="004D4AE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D4AE9" w:rsidRDefault="004D4A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E9" w:rsidRPr="00BC7195" w:rsidRDefault="004D4AE9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688F9FF" wp14:editId="1FEB7C1D">
          <wp:simplePos x="0" y="0"/>
          <wp:positionH relativeFrom="margin">
            <wp:posOffset>1263015</wp:posOffset>
          </wp:positionH>
          <wp:positionV relativeFrom="margin">
            <wp:posOffset>8055610</wp:posOffset>
          </wp:positionV>
          <wp:extent cx="3714750" cy="959485"/>
          <wp:effectExtent l="0" t="0" r="0" b="0"/>
          <wp:wrapSquare wrapText="bothSides"/>
          <wp:docPr id="5" name="Imagem 5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9"/>
                  <a:stretch/>
                </pic:blipFill>
                <pic:spPr bwMode="auto">
                  <a:xfrm>
                    <a:off x="0" y="0"/>
                    <a:ext cx="37147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B9AE53" wp14:editId="7B61A467">
          <wp:simplePos x="0" y="0"/>
          <wp:positionH relativeFrom="margin">
            <wp:posOffset>-670560</wp:posOffset>
          </wp:positionH>
          <wp:positionV relativeFrom="margin">
            <wp:posOffset>8065135</wp:posOffset>
          </wp:positionV>
          <wp:extent cx="1356995" cy="959485"/>
          <wp:effectExtent l="0" t="0" r="0" b="0"/>
          <wp:wrapSquare wrapText="bothSides"/>
          <wp:docPr id="2" name="Imagem 2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41"/>
                  <a:stretch/>
                </pic:blipFill>
                <pic:spPr bwMode="auto">
                  <a:xfrm>
                    <a:off x="0" y="0"/>
                    <a:ext cx="135699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D062A" wp14:editId="7F12781C">
              <wp:simplePos x="0" y="0"/>
              <wp:positionH relativeFrom="column">
                <wp:posOffset>974090</wp:posOffset>
              </wp:positionH>
              <wp:positionV relativeFrom="paragraph">
                <wp:posOffset>-202565</wp:posOffset>
              </wp:positionV>
              <wp:extent cx="2299970" cy="237490"/>
              <wp:effectExtent l="2540" t="0" r="1905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E9" w:rsidRPr="001E0AF0" w:rsidRDefault="004D4AE9" w:rsidP="004D4AE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D062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6.7pt;margin-top:-15.95pt;width:181.1pt;height:18.7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" stroked="f">
              <v:textbox style="mso-fit-shape-to-text:t">
                <w:txbxContent>
                  <w:p w:rsidR="004D4AE9" w:rsidRPr="001E0AF0" w:rsidRDefault="004D4AE9" w:rsidP="004D4AE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96B7F2" wp14:editId="6B1B766F">
              <wp:simplePos x="0" y="0"/>
              <wp:positionH relativeFrom="column">
                <wp:posOffset>-511810</wp:posOffset>
              </wp:positionH>
              <wp:positionV relativeFrom="paragraph">
                <wp:posOffset>-202565</wp:posOffset>
              </wp:positionV>
              <wp:extent cx="2301875" cy="237490"/>
              <wp:effectExtent l="2540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E9" w:rsidRPr="001E0AF0" w:rsidRDefault="004D4AE9">
                          <w:pPr>
                            <w:rPr>
                              <w:b/>
                            </w:rPr>
                          </w:pPr>
                          <w:r w:rsidRPr="001E0AF0">
                            <w:rPr>
                              <w:b/>
                            </w:rPr>
                            <w:t>Realização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96B7F2" id="Caixa de texto 3" o:spid="_x0000_s1027" type="#_x0000_t202" style="position:absolute;left:0;text-align:left;margin-left:-40.3pt;margin-top:-15.95pt;width:181.25pt;height:18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" stroked="f">
              <v:textbox style="mso-fit-shape-to-text:t">
                <w:txbxContent>
                  <w:p w:rsidR="004D4AE9" w:rsidRPr="001E0AF0" w:rsidRDefault="004D4AE9">
                    <w:pPr>
                      <w:rPr>
                        <w:b/>
                      </w:rPr>
                    </w:pPr>
                    <w:r w:rsidRPr="001E0AF0">
                      <w:rPr>
                        <w:b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:rsidR="004D4AE9" w:rsidRDefault="004D4AE9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79B7106" wp14:editId="414B9E90">
          <wp:simplePos x="0" y="0"/>
          <wp:positionH relativeFrom="margin">
            <wp:posOffset>4853940</wp:posOffset>
          </wp:positionH>
          <wp:positionV relativeFrom="margin">
            <wp:posOffset>8434705</wp:posOffset>
          </wp:positionV>
          <wp:extent cx="790575" cy="167005"/>
          <wp:effectExtent l="0" t="0" r="9525" b="444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es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E9" w:rsidRDefault="004D4AE9" w:rsidP="004D4AE9">
    <w:pPr>
      <w:pStyle w:val="Rodap"/>
      <w:jc w:val="center"/>
    </w:pPr>
    <w:r>
      <w:t xml:space="preserve">II CONINTER – Congresso Internacional Interdisciplinar em Sociais e Humanidades </w:t>
    </w:r>
  </w:p>
  <w:p w:rsidR="004D4AE9" w:rsidRDefault="004D4AE9" w:rsidP="004D4AE9">
    <w:pPr>
      <w:pStyle w:val="Rodap"/>
      <w:jc w:val="center"/>
    </w:pPr>
    <w:r>
      <w:t>Belo Horizonte, de 8 a 11 de outubro de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61" w:rsidRDefault="00BD1661">
      <w:r>
        <w:separator/>
      </w:r>
    </w:p>
  </w:footnote>
  <w:footnote w:type="continuationSeparator" w:id="0">
    <w:p w:rsidR="00BD1661" w:rsidRDefault="00BD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E9" w:rsidRDefault="004D4AE9" w:rsidP="000C3153">
    <w:pPr>
      <w:pStyle w:val="Cabealho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C5552AB" wp14:editId="30512C6F">
          <wp:simplePos x="0" y="0"/>
          <wp:positionH relativeFrom="margin">
            <wp:posOffset>4253865</wp:posOffset>
          </wp:positionH>
          <wp:positionV relativeFrom="margin">
            <wp:posOffset>-1365250</wp:posOffset>
          </wp:positionV>
          <wp:extent cx="1905000" cy="906780"/>
          <wp:effectExtent l="0" t="0" r="0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6FDC483" wp14:editId="3068B786">
          <wp:simplePos x="0" y="0"/>
          <wp:positionH relativeFrom="margin">
            <wp:posOffset>689610</wp:posOffset>
          </wp:positionH>
          <wp:positionV relativeFrom="margin">
            <wp:posOffset>-3382010</wp:posOffset>
          </wp:positionV>
          <wp:extent cx="1278890" cy="4832350"/>
          <wp:effectExtent l="0" t="508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3"/>
                  <a:stretch/>
                </pic:blipFill>
                <pic:spPr bwMode="auto">
                  <a:xfrm rot="5400000">
                    <a:off x="0" y="0"/>
                    <a:ext cx="1278890" cy="483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E9" w:rsidRDefault="004D4AE9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273AFB" wp14:editId="1E0E6CB4">
          <wp:simplePos x="0" y="0"/>
          <wp:positionH relativeFrom="margin">
            <wp:posOffset>-948690</wp:posOffset>
          </wp:positionH>
          <wp:positionV relativeFrom="margin">
            <wp:posOffset>-1087120</wp:posOffset>
          </wp:positionV>
          <wp:extent cx="2113280" cy="905510"/>
          <wp:effectExtent l="0" t="0" r="1270" b="8890"/>
          <wp:wrapSquare wrapText="bothSides"/>
          <wp:docPr id="1" name="Imagem 1" descr="Logotipo_SIDT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_SIDTe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D4AE9" w:rsidRPr="00447739" w:rsidRDefault="004D4AE9" w:rsidP="004D4AE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B6627"/>
    <w:multiLevelType w:val="multilevel"/>
    <w:tmpl w:val="09CAE04A"/>
    <w:lvl w:ilvl="0">
      <w:start w:val="1"/>
      <w:numFmt w:val="decimal"/>
      <w:pStyle w:val="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4B61981"/>
    <w:multiLevelType w:val="multilevel"/>
    <w:tmpl w:val="5C9425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B238E1"/>
    <w:multiLevelType w:val="hybridMultilevel"/>
    <w:tmpl w:val="0B202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07CF9"/>
    <w:multiLevelType w:val="multilevel"/>
    <w:tmpl w:val="57D052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9"/>
    <w:rsid w:val="000C3153"/>
    <w:rsid w:val="000D5FA7"/>
    <w:rsid w:val="000E0DE7"/>
    <w:rsid w:val="000E6418"/>
    <w:rsid w:val="00175C03"/>
    <w:rsid w:val="001E428C"/>
    <w:rsid w:val="00223369"/>
    <w:rsid w:val="0024200B"/>
    <w:rsid w:val="002535BC"/>
    <w:rsid w:val="00281026"/>
    <w:rsid w:val="00292221"/>
    <w:rsid w:val="002D0E99"/>
    <w:rsid w:val="002D3389"/>
    <w:rsid w:val="002F0E64"/>
    <w:rsid w:val="003E7F7D"/>
    <w:rsid w:val="00432505"/>
    <w:rsid w:val="00476338"/>
    <w:rsid w:val="004D4AE9"/>
    <w:rsid w:val="00550476"/>
    <w:rsid w:val="00565168"/>
    <w:rsid w:val="00584336"/>
    <w:rsid w:val="00596B11"/>
    <w:rsid w:val="00655DBF"/>
    <w:rsid w:val="0068594A"/>
    <w:rsid w:val="00686B79"/>
    <w:rsid w:val="006F0E12"/>
    <w:rsid w:val="00712D66"/>
    <w:rsid w:val="00807314"/>
    <w:rsid w:val="008135F6"/>
    <w:rsid w:val="008146A9"/>
    <w:rsid w:val="0082067A"/>
    <w:rsid w:val="00934EB1"/>
    <w:rsid w:val="00A65A41"/>
    <w:rsid w:val="00AF615F"/>
    <w:rsid w:val="00B070D4"/>
    <w:rsid w:val="00BB106F"/>
    <w:rsid w:val="00BD1661"/>
    <w:rsid w:val="00BE4CC9"/>
    <w:rsid w:val="00C13EAD"/>
    <w:rsid w:val="00C15662"/>
    <w:rsid w:val="00C27C20"/>
    <w:rsid w:val="00C307B3"/>
    <w:rsid w:val="00CD19FA"/>
    <w:rsid w:val="00CF3346"/>
    <w:rsid w:val="00D5406A"/>
    <w:rsid w:val="00D544B4"/>
    <w:rsid w:val="00DD5231"/>
    <w:rsid w:val="00E218E7"/>
    <w:rsid w:val="00E9157C"/>
    <w:rsid w:val="00EC6765"/>
    <w:rsid w:val="00EE0852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7CFB89"/>
  <w15:docId w15:val="{69F90A0E-1EF7-4573-8EBA-6402C165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sumo"/>
    <w:qFormat/>
    <w:rsid w:val="00686B7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53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50476"/>
    <w:pPr>
      <w:autoSpaceDE/>
      <w:autoSpaceDN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2920</Words>
  <Characters>15769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Fanny Jofre</cp:lastModifiedBy>
  <cp:revision>75</cp:revision>
  <dcterms:created xsi:type="dcterms:W3CDTF">2018-08-21T14:01:00Z</dcterms:created>
  <dcterms:modified xsi:type="dcterms:W3CDTF">2019-10-15T19:31:00Z</dcterms:modified>
</cp:coreProperties>
</file>