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01" w:rsidRDefault="00D52901" w:rsidP="00D52901">
      <w:pPr>
        <w:spacing w:line="276" w:lineRule="auto"/>
        <w:rPr>
          <w:b/>
          <w:sz w:val="28"/>
        </w:rPr>
      </w:pPr>
    </w:p>
    <w:p w:rsidR="00D52901" w:rsidRDefault="00D52901" w:rsidP="00D52901">
      <w:pPr>
        <w:spacing w:line="276" w:lineRule="auto"/>
        <w:rPr>
          <w:b/>
          <w:sz w:val="28"/>
        </w:rPr>
      </w:pPr>
    </w:p>
    <w:p w:rsidR="002B6F5A" w:rsidRDefault="00B01D1B" w:rsidP="005A15D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VÍNCULO TERAPÊUTICO NA REABILITAÇÃO COGNITIVA</w:t>
      </w:r>
    </w:p>
    <w:p w:rsidR="002B6F5A" w:rsidRPr="00D52901" w:rsidRDefault="002B6F5A" w:rsidP="00C711AE">
      <w:pPr>
        <w:spacing w:line="276" w:lineRule="auto"/>
        <w:rPr>
          <w:sz w:val="28"/>
          <w:vertAlign w:val="superscript"/>
        </w:rPr>
      </w:pPr>
    </w:p>
    <w:p w:rsidR="008131FC" w:rsidRDefault="00A21484" w:rsidP="00C711AE">
      <w:pPr>
        <w:spacing w:after="120" w:line="276" w:lineRule="auto"/>
        <w:jc w:val="center"/>
        <w:rPr>
          <w:vertAlign w:val="superscript"/>
        </w:rPr>
      </w:pPr>
      <w:r>
        <w:t>CAROLINA CAVALCANTE SILVA</w:t>
      </w:r>
      <w:r w:rsidR="005A15D8">
        <w:rPr>
          <w:vertAlign w:val="superscript"/>
        </w:rPr>
        <w:t>1</w:t>
      </w:r>
      <w:r w:rsidR="008131FC">
        <w:t>;</w:t>
      </w:r>
      <w:r w:rsidR="005A15D8">
        <w:t xml:space="preserve"> </w:t>
      </w:r>
      <w:r>
        <w:t>LARIANE MARQUES PEREIRA</w:t>
      </w:r>
      <w:r w:rsidR="005A15D8">
        <w:rPr>
          <w:vertAlign w:val="superscript"/>
        </w:rPr>
        <w:t>2</w:t>
      </w:r>
      <w:r w:rsidR="008131FC">
        <w:t>;</w:t>
      </w:r>
      <w:r w:rsidR="005A15D8">
        <w:t xml:space="preserve"> FERNANDA MARIA SOUZA JULIANO</w:t>
      </w:r>
      <w:r w:rsidR="005A15D8">
        <w:rPr>
          <w:vertAlign w:val="superscript"/>
        </w:rPr>
        <w:t>3</w:t>
      </w:r>
      <w:r w:rsidR="008131FC">
        <w:t>;</w:t>
      </w:r>
      <w:r w:rsidR="005A15D8">
        <w:t xml:space="preserve"> SILVANA FONTOURA DORNELLES</w:t>
      </w:r>
      <w:r w:rsidR="005A15D8">
        <w:rPr>
          <w:vertAlign w:val="superscript"/>
        </w:rPr>
        <w:t>4</w:t>
      </w:r>
      <w:r w:rsidR="008131FC">
        <w:t xml:space="preserve">; </w:t>
      </w:r>
      <w:r w:rsidR="005A15D8">
        <w:t>BRUNA SOARES BRUNO</w:t>
      </w:r>
      <w:r w:rsidR="005A15D8">
        <w:rPr>
          <w:vertAlign w:val="superscript"/>
        </w:rPr>
        <w:t>5</w:t>
      </w:r>
      <w:r w:rsidR="008131FC">
        <w:rPr>
          <w:vertAlign w:val="superscript"/>
        </w:rPr>
        <w:t>.</w:t>
      </w:r>
    </w:p>
    <w:p w:rsidR="00C711AE" w:rsidRPr="008131FC" w:rsidRDefault="00C711AE" w:rsidP="00C711AE">
      <w:pPr>
        <w:spacing w:line="276" w:lineRule="auto"/>
        <w:jc w:val="center"/>
        <w:rPr>
          <w:vertAlign w:val="superscript"/>
        </w:rPr>
      </w:pPr>
    </w:p>
    <w:p w:rsidR="005A15D8" w:rsidRDefault="008131FC" w:rsidP="00D52901">
      <w:pPr>
        <w:spacing w:line="276" w:lineRule="auto"/>
        <w:jc w:val="center"/>
      </w:pPr>
      <w:proofErr w:type="gramStart"/>
      <w:r w:rsidRPr="008131FC">
        <w:rPr>
          <w:vertAlign w:val="superscript"/>
        </w:rPr>
        <w:t>1</w:t>
      </w:r>
      <w:r w:rsidR="00827FD3" w:rsidRPr="008131FC">
        <w:t>Universidade</w:t>
      </w:r>
      <w:proofErr w:type="gramEnd"/>
      <w:r w:rsidR="00827FD3" w:rsidRPr="008131FC">
        <w:t xml:space="preserve"> Federal de Mato Grosso do Sul – UFMS,</w:t>
      </w:r>
      <w:r w:rsidR="00A21484">
        <w:t xml:space="preserve"> </w:t>
      </w:r>
      <w:r w:rsidR="00A21484" w:rsidRPr="00A21484">
        <w:t>H</w:t>
      </w:r>
      <w:r w:rsidR="00A21484">
        <w:t xml:space="preserve">ospital </w:t>
      </w:r>
      <w:r w:rsidR="00A21484" w:rsidRPr="00A21484">
        <w:t>S</w:t>
      </w:r>
      <w:r w:rsidR="00A21484">
        <w:t xml:space="preserve">ão </w:t>
      </w:r>
      <w:r w:rsidR="00A21484" w:rsidRPr="00A21484">
        <w:t>J</w:t>
      </w:r>
      <w:r w:rsidR="00A21484">
        <w:t xml:space="preserve">ulião, Escola de </w:t>
      </w:r>
      <w:r w:rsidR="00A21484" w:rsidRPr="00A21484">
        <w:t>S</w:t>
      </w:r>
      <w:r w:rsidR="00A21484">
        <w:t xml:space="preserve">aúde </w:t>
      </w:r>
      <w:r w:rsidR="00A21484" w:rsidRPr="00A21484">
        <w:t>P</w:t>
      </w:r>
      <w:r w:rsidR="00A21484">
        <w:t>ública</w:t>
      </w:r>
      <w:r w:rsidR="00A21484" w:rsidRPr="00A21484">
        <w:t xml:space="preserve">, </w:t>
      </w:r>
      <w:r w:rsidRPr="008131FC">
        <w:t>e</w:t>
      </w:r>
      <w:r w:rsidR="00827FD3" w:rsidRPr="008131FC">
        <w:t xml:space="preserve">-mail: </w:t>
      </w:r>
      <w:r w:rsidR="00A21484">
        <w:t>cavalcantescarolina</w:t>
      </w:r>
      <w:r w:rsidR="005A15D8" w:rsidRPr="00D52901">
        <w:t>@gmail.com</w:t>
      </w:r>
      <w:r w:rsidR="00D52901">
        <w:rPr>
          <w:vertAlign w:val="superscript"/>
        </w:rPr>
        <w:t>;</w:t>
      </w:r>
      <w:r w:rsidR="00A21FB9">
        <w:rPr>
          <w:vertAlign w:val="superscript"/>
        </w:rPr>
        <w:t xml:space="preserve"> </w:t>
      </w:r>
      <w:r w:rsidR="00035D9D" w:rsidRPr="008131FC">
        <w:rPr>
          <w:vertAlign w:val="superscript"/>
        </w:rPr>
        <w:t>2</w:t>
      </w:r>
      <w:r w:rsidR="0035338B" w:rsidRPr="008131FC">
        <w:t>Universidade Federal de Mato Grosso do Sul – UFMS</w:t>
      </w:r>
      <w:r w:rsidRPr="008131FC">
        <w:t>,</w:t>
      </w:r>
      <w:r w:rsidR="0072346E">
        <w:t xml:space="preserve"> Hospital</w:t>
      </w:r>
      <w:r w:rsidR="00A21484" w:rsidRPr="00A21484">
        <w:t xml:space="preserve"> S</w:t>
      </w:r>
      <w:r w:rsidR="00A21484">
        <w:t xml:space="preserve">ão </w:t>
      </w:r>
      <w:r w:rsidR="00A21484" w:rsidRPr="00A21484">
        <w:t>J</w:t>
      </w:r>
      <w:r w:rsidR="00A21484">
        <w:t xml:space="preserve">ulião, Escola de </w:t>
      </w:r>
      <w:r w:rsidR="00A21484" w:rsidRPr="00A21484">
        <w:t>S</w:t>
      </w:r>
      <w:r w:rsidR="00A21484">
        <w:t xml:space="preserve">aúde </w:t>
      </w:r>
      <w:r w:rsidR="00A21484" w:rsidRPr="00A21484">
        <w:t>P</w:t>
      </w:r>
      <w:r w:rsidR="00A21484">
        <w:t xml:space="preserve">ública, </w:t>
      </w:r>
      <w:r w:rsidRPr="008131FC">
        <w:t>e</w:t>
      </w:r>
      <w:r w:rsidR="0035338B" w:rsidRPr="008131FC">
        <w:t>-mail:</w:t>
      </w:r>
      <w:r w:rsidR="00A21484">
        <w:t>l</w:t>
      </w:r>
      <w:r w:rsidR="005A15D8" w:rsidRPr="00D52901">
        <w:t>a</w:t>
      </w:r>
      <w:r w:rsidR="00A21484">
        <w:t>rianemarp</w:t>
      </w:r>
      <w:r w:rsidR="005A15D8" w:rsidRPr="00D52901">
        <w:t>@gmail.com</w:t>
      </w:r>
      <w:r w:rsidR="00A21FB9">
        <w:t xml:space="preserve">; </w:t>
      </w:r>
      <w:r w:rsidR="0035338B" w:rsidRPr="008131FC">
        <w:rPr>
          <w:vertAlign w:val="superscript"/>
        </w:rPr>
        <w:t>3</w:t>
      </w:r>
      <w:r w:rsidR="0035338B" w:rsidRPr="008131FC">
        <w:t xml:space="preserve">Universidade Federal de Mato Grosso do Sul – UFMS, </w:t>
      </w:r>
      <w:r w:rsidR="0003408B">
        <w:t>Hospital</w:t>
      </w:r>
      <w:r w:rsidR="00A21484" w:rsidRPr="00A21484">
        <w:t xml:space="preserve"> S</w:t>
      </w:r>
      <w:r w:rsidR="00A21484">
        <w:t xml:space="preserve">ão </w:t>
      </w:r>
      <w:r w:rsidR="00A21484" w:rsidRPr="00A21484">
        <w:t>J</w:t>
      </w:r>
      <w:r w:rsidR="00A21484">
        <w:t xml:space="preserve">ulião, Escola de </w:t>
      </w:r>
      <w:r w:rsidR="00A21484" w:rsidRPr="00A21484">
        <w:t>S</w:t>
      </w:r>
      <w:r w:rsidR="00A21484">
        <w:t xml:space="preserve">aúde </w:t>
      </w:r>
      <w:r w:rsidR="00A21484" w:rsidRPr="00A21484">
        <w:t>P</w:t>
      </w:r>
      <w:r w:rsidR="00A21484">
        <w:t>ública</w:t>
      </w:r>
      <w:r w:rsidR="00A21484" w:rsidRPr="008131FC">
        <w:t xml:space="preserve"> </w:t>
      </w:r>
      <w:r w:rsidR="00A21484">
        <w:t>,e-</w:t>
      </w:r>
      <w:r w:rsidR="0035338B" w:rsidRPr="008131FC">
        <w:t>mail:</w:t>
      </w:r>
      <w:r w:rsidR="00A21FB9">
        <w:t xml:space="preserve"> </w:t>
      </w:r>
      <w:r w:rsidR="0035338B" w:rsidRPr="008131FC">
        <w:t>m.fernandamsj@gmail.com</w:t>
      </w:r>
      <w:r w:rsidR="00D52901">
        <w:t xml:space="preserve">; </w:t>
      </w:r>
      <w:r w:rsidR="0035338B" w:rsidRPr="008131FC">
        <w:rPr>
          <w:vertAlign w:val="superscript"/>
        </w:rPr>
        <w:t>4</w:t>
      </w:r>
      <w:r w:rsidRPr="008131FC">
        <w:t>Hospital São Julião</w:t>
      </w:r>
      <w:r w:rsidR="00A21484">
        <w:t>, Escola de Saúde Pública,</w:t>
      </w:r>
      <w:r w:rsidR="00827FD3" w:rsidRPr="008131FC">
        <w:t xml:space="preserve"> </w:t>
      </w:r>
      <w:r w:rsidRPr="008131FC">
        <w:t>e</w:t>
      </w:r>
      <w:r w:rsidR="00827FD3" w:rsidRPr="008131FC">
        <w:t>-mail:</w:t>
      </w:r>
      <w:r w:rsidR="00A21FB9">
        <w:t xml:space="preserve"> </w:t>
      </w:r>
      <w:r w:rsidR="0096469F" w:rsidRPr="008131FC">
        <w:t>silvanadorneles@hotmail.com</w:t>
      </w:r>
      <w:r w:rsidR="00D52901">
        <w:t xml:space="preserve">; </w:t>
      </w:r>
      <w:r w:rsidR="005A15D8" w:rsidRPr="008131FC">
        <w:rPr>
          <w:vertAlign w:val="superscript"/>
        </w:rPr>
        <w:t>5</w:t>
      </w:r>
      <w:r w:rsidR="00D52901" w:rsidRPr="008131FC">
        <w:t xml:space="preserve">Universidade </w:t>
      </w:r>
      <w:r w:rsidR="00D52901">
        <w:t xml:space="preserve">Católica Dom Bosco </w:t>
      </w:r>
      <w:r w:rsidR="00D52901" w:rsidRPr="008131FC">
        <w:t>– U</w:t>
      </w:r>
      <w:r w:rsidR="00D52901">
        <w:t>CDB, e-mail:</w:t>
      </w:r>
      <w:r w:rsidR="00A21FB9">
        <w:t xml:space="preserve"> </w:t>
      </w:r>
      <w:r w:rsidR="00D52901">
        <w:t>brunasoares_bruno@hotmail.com</w:t>
      </w:r>
    </w:p>
    <w:p w:rsidR="00D52901" w:rsidRPr="002B6F5A" w:rsidRDefault="00D52901" w:rsidP="00C711AE">
      <w:pPr>
        <w:spacing w:line="276" w:lineRule="auto"/>
        <w:rPr>
          <w:rStyle w:val="Hyperlink"/>
          <w:sz w:val="16"/>
          <w:szCs w:val="16"/>
        </w:rPr>
      </w:pPr>
    </w:p>
    <w:p w:rsidR="00B546AD" w:rsidRDefault="00B546AD" w:rsidP="005A15D8">
      <w:pPr>
        <w:pStyle w:val="Default"/>
        <w:spacing w:line="276" w:lineRule="auto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35475C">
        <w:rPr>
          <w:rFonts w:ascii="Times New Roman" w:hAnsi="Times New Roman" w:cs="Times New Roman"/>
          <w:b/>
          <w:bdr w:val="none" w:sz="0" w:space="0" w:color="auto" w:frame="1"/>
        </w:rPr>
        <w:t>Introdução:</w:t>
      </w:r>
      <w:r w:rsidR="00D65F5D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7B2995" w:rsidRPr="0035475C">
        <w:rPr>
          <w:rFonts w:ascii="Times New Roman" w:hAnsi="Times New Roman" w:cs="Times New Roman"/>
        </w:rPr>
        <w:t xml:space="preserve">Lesões no lobo frontal estão relacionadas a déficits nas funções executivas, que correspondem à capacidade do sujeito de realizar comportamentos dirigidos, planejados e voluntários. </w:t>
      </w:r>
      <w:r w:rsidRPr="0035475C">
        <w:rPr>
          <w:rFonts w:ascii="Times New Roman" w:hAnsi="Times New Roman" w:cs="Times New Roman"/>
          <w:b/>
          <w:bdr w:val="none" w:sz="0" w:space="0" w:color="auto" w:frame="1"/>
        </w:rPr>
        <w:t xml:space="preserve">Revisão de Literatura: </w:t>
      </w:r>
      <w:r w:rsidR="009F552C" w:rsidRPr="0035475C">
        <w:rPr>
          <w:rFonts w:ascii="Times New Roman" w:hAnsi="Times New Roman" w:cs="Times New Roman"/>
        </w:rPr>
        <w:t xml:space="preserve">Indivíduos </w:t>
      </w:r>
      <w:r w:rsidR="0096469F">
        <w:rPr>
          <w:rFonts w:ascii="Times New Roman" w:hAnsi="Times New Roman" w:cs="Times New Roman"/>
        </w:rPr>
        <w:t>com</w:t>
      </w:r>
      <w:r w:rsidR="009F552C" w:rsidRPr="0035475C">
        <w:rPr>
          <w:rFonts w:ascii="Times New Roman" w:hAnsi="Times New Roman" w:cs="Times New Roman"/>
        </w:rPr>
        <w:t xml:space="preserve"> lesões na região do lobo frontal tendem a apresentar alterações de personalidade, tais como mudança de humor, irritabilidade ou apatia, perda do juízo crítico, e problem</w:t>
      </w:r>
      <w:r w:rsidR="002F36E9">
        <w:rPr>
          <w:rFonts w:ascii="Times New Roman" w:hAnsi="Times New Roman" w:cs="Times New Roman"/>
        </w:rPr>
        <w:t>as na área da atenção e memória</w:t>
      </w:r>
      <w:r w:rsidR="0072346E" w:rsidRPr="008131FC">
        <w:rPr>
          <w:vertAlign w:val="superscript"/>
        </w:rPr>
        <w:t>1</w:t>
      </w:r>
      <w:r w:rsidR="0072346E">
        <w:rPr>
          <w:vertAlign w:val="superscript"/>
        </w:rPr>
        <w:t xml:space="preserve">. </w:t>
      </w:r>
      <w:r w:rsidR="00D02051" w:rsidRPr="0035475C">
        <w:rPr>
          <w:rFonts w:ascii="Times New Roman" w:hAnsi="Times New Roman" w:cs="Times New Roman"/>
        </w:rPr>
        <w:t>A</w:t>
      </w:r>
      <w:r w:rsidR="002F36E9">
        <w:rPr>
          <w:rFonts w:ascii="Times New Roman" w:hAnsi="Times New Roman" w:cs="Times New Roman"/>
        </w:rPr>
        <w:t xml:space="preserve"> </w:t>
      </w:r>
      <w:r w:rsidR="009F552C" w:rsidRPr="0035475C">
        <w:rPr>
          <w:rFonts w:ascii="Times New Roman" w:hAnsi="Times New Roman" w:cs="Times New Roman"/>
        </w:rPr>
        <w:t xml:space="preserve">reabilitação cognitiva é um processo que possibilita estimular as habilidades comprometidas, visando recuperar ou pelo menos melhorar as funções atingidas. </w:t>
      </w:r>
      <w:r w:rsidR="00C711AE">
        <w:rPr>
          <w:rFonts w:ascii="Times New Roman" w:hAnsi="Times New Roman" w:cs="Times New Roman"/>
        </w:rPr>
        <w:t xml:space="preserve">E só </w:t>
      </w:r>
      <w:r w:rsidR="009F552C" w:rsidRPr="0035475C">
        <w:rPr>
          <w:rFonts w:ascii="Times New Roman" w:hAnsi="Times New Roman" w:cs="Times New Roman"/>
        </w:rPr>
        <w:t xml:space="preserve">é possível devido </w:t>
      </w:r>
      <w:r w:rsidR="0096469F">
        <w:rPr>
          <w:rFonts w:ascii="Times New Roman" w:hAnsi="Times New Roman" w:cs="Times New Roman"/>
        </w:rPr>
        <w:t xml:space="preserve">à </w:t>
      </w:r>
      <w:r w:rsidR="009F552C" w:rsidRPr="0035475C">
        <w:rPr>
          <w:rFonts w:ascii="Times New Roman" w:hAnsi="Times New Roman" w:cs="Times New Roman"/>
        </w:rPr>
        <w:t>plasticidade neural</w:t>
      </w:r>
      <w:r w:rsidR="0072346E">
        <w:rPr>
          <w:vertAlign w:val="superscript"/>
        </w:rPr>
        <w:t xml:space="preserve">2. </w:t>
      </w:r>
      <w:r w:rsidR="002966B0">
        <w:rPr>
          <w:rFonts w:ascii="Times New Roman" w:hAnsi="Times New Roman" w:cs="Times New Roman"/>
        </w:rPr>
        <w:t>A</w:t>
      </w:r>
      <w:r w:rsidR="00EC2598">
        <w:rPr>
          <w:rFonts w:ascii="Times New Roman" w:hAnsi="Times New Roman" w:cs="Times New Roman"/>
        </w:rPr>
        <w:t xml:space="preserve">nterior a qualquer intervenção psicológica, </w:t>
      </w:r>
      <w:r w:rsidR="00EC2598" w:rsidRPr="00D65F5D">
        <w:rPr>
          <w:rFonts w:ascii="Times New Roman" w:hAnsi="Times New Roman" w:cs="Times New Roman"/>
        </w:rPr>
        <w:t xml:space="preserve">o vínculo terapêutico precisa ser </w:t>
      </w:r>
      <w:r w:rsidR="0096469F" w:rsidRPr="00D65F5D">
        <w:rPr>
          <w:rFonts w:ascii="Times New Roman" w:hAnsi="Times New Roman" w:cs="Times New Roman"/>
        </w:rPr>
        <w:t>trabalhado</w:t>
      </w:r>
      <w:r w:rsidR="00EC2598" w:rsidRPr="00D65F5D">
        <w:rPr>
          <w:rFonts w:ascii="Times New Roman" w:hAnsi="Times New Roman" w:cs="Times New Roman"/>
        </w:rPr>
        <w:t xml:space="preserve">, já que </w:t>
      </w:r>
      <w:r w:rsidR="00C711AE">
        <w:rPr>
          <w:rFonts w:ascii="Times New Roman" w:hAnsi="Times New Roman" w:cs="Times New Roman"/>
        </w:rPr>
        <w:t>os</w:t>
      </w:r>
      <w:r w:rsidR="00EC2598" w:rsidRPr="00D65F5D">
        <w:rPr>
          <w:rFonts w:ascii="Times New Roman" w:hAnsi="Times New Roman" w:cs="Times New Roman"/>
        </w:rPr>
        <w:t xml:space="preserve"> resultados dependem </w:t>
      </w:r>
      <w:r w:rsidR="00C711AE">
        <w:rPr>
          <w:rFonts w:ascii="Times New Roman" w:hAnsi="Times New Roman" w:cs="Times New Roman"/>
        </w:rPr>
        <w:t>do vínculo estabelecido</w:t>
      </w:r>
      <w:r w:rsidR="0072346E">
        <w:rPr>
          <w:vertAlign w:val="superscript"/>
        </w:rPr>
        <w:t xml:space="preserve">3. </w:t>
      </w:r>
      <w:r w:rsidRPr="0035475C">
        <w:rPr>
          <w:rFonts w:ascii="Times New Roman" w:hAnsi="Times New Roman" w:cs="Times New Roman"/>
          <w:b/>
          <w:bdr w:val="none" w:sz="0" w:space="0" w:color="auto" w:frame="1"/>
        </w:rPr>
        <w:t>Objetivo:</w:t>
      </w:r>
      <w:r w:rsidR="002F36E9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244834" w:rsidRPr="0035475C">
        <w:rPr>
          <w:rFonts w:ascii="Times New Roman" w:hAnsi="Times New Roman" w:cs="Times New Roman"/>
          <w:bdr w:val="none" w:sz="0" w:space="0" w:color="auto" w:frame="1"/>
        </w:rPr>
        <w:t xml:space="preserve">Apresentar relato de </w:t>
      </w:r>
      <w:r w:rsidR="002F36E9" w:rsidRPr="0035475C">
        <w:rPr>
          <w:rFonts w:ascii="Times New Roman" w:hAnsi="Times New Roman" w:cs="Times New Roman"/>
          <w:bdr w:val="none" w:sz="0" w:space="0" w:color="auto" w:frame="1"/>
        </w:rPr>
        <w:t>experiência</w:t>
      </w:r>
      <w:r w:rsidR="00244834" w:rsidRPr="0035475C">
        <w:rPr>
          <w:rFonts w:ascii="Times New Roman" w:hAnsi="Times New Roman" w:cs="Times New Roman"/>
          <w:bdr w:val="none" w:sz="0" w:space="0" w:color="auto" w:frame="1"/>
        </w:rPr>
        <w:t xml:space="preserve"> d</w:t>
      </w:r>
      <w:r w:rsidR="002966B0">
        <w:rPr>
          <w:rFonts w:ascii="Times New Roman" w:hAnsi="Times New Roman" w:cs="Times New Roman"/>
          <w:bdr w:val="none" w:sz="0" w:space="0" w:color="auto" w:frame="1"/>
        </w:rPr>
        <w:t>o</w:t>
      </w:r>
      <w:r w:rsidR="00244834" w:rsidRPr="0035475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7B2995" w:rsidRPr="0035475C">
        <w:rPr>
          <w:rFonts w:ascii="Times New Roman" w:hAnsi="Times New Roman" w:cs="Times New Roman"/>
          <w:bdr w:val="none" w:sz="0" w:space="0" w:color="auto" w:frame="1"/>
        </w:rPr>
        <w:t>atendimento psicológico realizado a um paciente com lesão em região de córtex pré-frontal</w:t>
      </w:r>
      <w:r w:rsidR="002F36E9">
        <w:rPr>
          <w:rFonts w:ascii="Times New Roman" w:hAnsi="Times New Roman" w:cs="Times New Roman"/>
          <w:bdr w:val="none" w:sz="0" w:space="0" w:color="auto" w:frame="1"/>
        </w:rPr>
        <w:t>,</w:t>
      </w:r>
      <w:r w:rsidR="00244834" w:rsidRPr="0035475C">
        <w:rPr>
          <w:rFonts w:ascii="Times New Roman" w:hAnsi="Times New Roman" w:cs="Times New Roman"/>
          <w:bdr w:val="none" w:sz="0" w:space="0" w:color="auto" w:frame="1"/>
        </w:rPr>
        <w:t xml:space="preserve"> internado para reabilitação</w:t>
      </w:r>
      <w:r w:rsidR="002F36E9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35475C">
        <w:rPr>
          <w:rFonts w:ascii="Times New Roman" w:hAnsi="Times New Roman" w:cs="Times New Roman"/>
          <w:bdr w:val="none" w:sz="0" w:space="0" w:color="auto" w:frame="1"/>
        </w:rPr>
        <w:t>na unidade de Cuidados Continuados Integrados</w:t>
      </w:r>
      <w:r w:rsidR="002F36E9">
        <w:rPr>
          <w:rFonts w:ascii="Times New Roman" w:hAnsi="Times New Roman" w:cs="Times New Roman"/>
          <w:bdr w:val="none" w:sz="0" w:space="0" w:color="auto" w:frame="1"/>
        </w:rPr>
        <w:t xml:space="preserve"> do H</w:t>
      </w:r>
      <w:r w:rsidR="00244834" w:rsidRPr="0035475C">
        <w:rPr>
          <w:rFonts w:ascii="Times New Roman" w:hAnsi="Times New Roman" w:cs="Times New Roman"/>
          <w:bdr w:val="none" w:sz="0" w:space="0" w:color="auto" w:frame="1"/>
        </w:rPr>
        <w:t xml:space="preserve">ospital São Julião, em Campo Grande </w:t>
      </w:r>
      <w:r w:rsidR="0072346E">
        <w:rPr>
          <w:rFonts w:ascii="Times New Roman" w:hAnsi="Times New Roman" w:cs="Times New Roman"/>
          <w:bdr w:val="none" w:sz="0" w:space="0" w:color="auto" w:frame="1"/>
        </w:rPr>
        <w:t>–</w:t>
      </w:r>
      <w:r w:rsidR="00244834" w:rsidRPr="0035475C">
        <w:rPr>
          <w:rFonts w:ascii="Times New Roman" w:hAnsi="Times New Roman" w:cs="Times New Roman"/>
          <w:bdr w:val="none" w:sz="0" w:space="0" w:color="auto" w:frame="1"/>
        </w:rPr>
        <w:t xml:space="preserve"> MS</w:t>
      </w:r>
      <w:r w:rsidR="0072346E">
        <w:rPr>
          <w:rFonts w:ascii="Times New Roman" w:hAnsi="Times New Roman" w:cs="Times New Roman"/>
          <w:bdr w:val="none" w:sz="0" w:space="0" w:color="auto" w:frame="1"/>
        </w:rPr>
        <w:t>, destacando importância do vínculo terapêutic</w:t>
      </w:r>
      <w:r w:rsidR="002966B0">
        <w:rPr>
          <w:rFonts w:ascii="Times New Roman" w:hAnsi="Times New Roman" w:cs="Times New Roman"/>
          <w:bdr w:val="none" w:sz="0" w:space="0" w:color="auto" w:frame="1"/>
        </w:rPr>
        <w:t>o</w:t>
      </w:r>
      <w:r w:rsidR="0072346E">
        <w:rPr>
          <w:rFonts w:ascii="Times New Roman" w:hAnsi="Times New Roman" w:cs="Times New Roman"/>
          <w:bdr w:val="none" w:sz="0" w:space="0" w:color="auto" w:frame="1"/>
        </w:rPr>
        <w:t>.</w:t>
      </w:r>
      <w:r w:rsidRPr="0035475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35475C">
        <w:rPr>
          <w:rFonts w:ascii="Times New Roman" w:hAnsi="Times New Roman" w:cs="Times New Roman"/>
          <w:b/>
          <w:bdr w:val="none" w:sz="0" w:space="0" w:color="auto" w:frame="1"/>
        </w:rPr>
        <w:t>Re</w:t>
      </w:r>
      <w:r w:rsidR="00244834" w:rsidRPr="0035475C">
        <w:rPr>
          <w:rFonts w:ascii="Times New Roman" w:hAnsi="Times New Roman" w:cs="Times New Roman"/>
          <w:b/>
          <w:bdr w:val="none" w:sz="0" w:space="0" w:color="auto" w:frame="1"/>
        </w:rPr>
        <w:t xml:space="preserve">lato </w:t>
      </w:r>
      <w:r w:rsidRPr="0035475C">
        <w:rPr>
          <w:rFonts w:ascii="Times New Roman" w:hAnsi="Times New Roman" w:cs="Times New Roman"/>
          <w:b/>
          <w:bdr w:val="none" w:sz="0" w:space="0" w:color="auto" w:frame="1"/>
        </w:rPr>
        <w:t>e discussão:</w:t>
      </w:r>
      <w:r w:rsidR="007071FC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DF02F9">
        <w:rPr>
          <w:rFonts w:ascii="Times New Roman" w:hAnsi="Times New Roman" w:cs="Times New Roman"/>
          <w:bdr w:val="none" w:sz="0" w:space="0" w:color="auto" w:frame="1"/>
        </w:rPr>
        <w:t>S</w:t>
      </w:r>
      <w:r w:rsidR="00DC5384" w:rsidRPr="00D65F5D">
        <w:rPr>
          <w:rFonts w:ascii="Times New Roman" w:hAnsi="Times New Roman" w:cs="Times New Roman"/>
          <w:bdr w:val="none" w:sz="0" w:space="0" w:color="auto" w:frame="1"/>
        </w:rPr>
        <w:t xml:space="preserve">ujeito </w:t>
      </w:r>
      <w:r w:rsidR="009B0AFF" w:rsidRPr="00D65F5D">
        <w:rPr>
          <w:rFonts w:ascii="Times New Roman" w:hAnsi="Times New Roman" w:cs="Times New Roman"/>
          <w:bdr w:val="none" w:sz="0" w:space="0" w:color="auto" w:frame="1"/>
        </w:rPr>
        <w:t>do sexo masculino, 43 ano</w:t>
      </w:r>
      <w:r w:rsidR="00D65F5D" w:rsidRPr="00D65F5D">
        <w:rPr>
          <w:rFonts w:ascii="Times New Roman" w:hAnsi="Times New Roman" w:cs="Times New Roman"/>
          <w:bdr w:val="none" w:sz="0" w:space="0" w:color="auto" w:frame="1"/>
        </w:rPr>
        <w:t>s</w:t>
      </w:r>
      <w:r w:rsidR="000E54B0" w:rsidRPr="00D65F5D">
        <w:rPr>
          <w:rFonts w:ascii="Times New Roman" w:hAnsi="Times New Roman" w:cs="Times New Roman"/>
          <w:bdr w:val="none" w:sz="0" w:space="0" w:color="auto" w:frame="1"/>
        </w:rPr>
        <w:t>.</w:t>
      </w:r>
      <w:r w:rsidR="000E54B0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35475C">
        <w:rPr>
          <w:rFonts w:ascii="Times New Roman" w:hAnsi="Times New Roman" w:cs="Times New Roman"/>
          <w:bdr w:val="none" w:sz="0" w:space="0" w:color="auto" w:frame="1"/>
        </w:rPr>
        <w:t>Sua</w:t>
      </w:r>
      <w:r w:rsidR="00793B7B">
        <w:rPr>
          <w:rFonts w:ascii="Times New Roman" w:hAnsi="Times New Roman" w:cs="Times New Roman"/>
          <w:bdr w:val="none" w:sz="0" w:space="0" w:color="auto" w:frame="1"/>
        </w:rPr>
        <w:t xml:space="preserve"> lesão cerebral aconteceu após </w:t>
      </w:r>
      <w:r w:rsidR="002966B0">
        <w:rPr>
          <w:rFonts w:ascii="Times New Roman" w:hAnsi="Times New Roman" w:cs="Times New Roman"/>
          <w:bdr w:val="none" w:sz="0" w:space="0" w:color="auto" w:frame="1"/>
        </w:rPr>
        <w:t>queda de</w:t>
      </w:r>
      <w:r w:rsidR="000E6A09">
        <w:rPr>
          <w:rFonts w:ascii="Times New Roman" w:hAnsi="Times New Roman" w:cs="Times New Roman"/>
          <w:bdr w:val="none" w:sz="0" w:space="0" w:color="auto" w:frame="1"/>
        </w:rPr>
        <w:t xml:space="preserve"> um telhado com</w:t>
      </w:r>
      <w:r w:rsidR="00D02051" w:rsidRPr="0035475C">
        <w:rPr>
          <w:rFonts w:ascii="Times New Roman" w:hAnsi="Times New Roman" w:cs="Times New Roman"/>
          <w:bdr w:val="none" w:sz="0" w:space="0" w:color="auto" w:frame="1"/>
        </w:rPr>
        <w:t xml:space="preserve"> aproximadamente 3 metros de altura. </w:t>
      </w:r>
      <w:r w:rsidR="002B4076">
        <w:rPr>
          <w:rFonts w:ascii="Times New Roman" w:hAnsi="Times New Roman" w:cs="Times New Roman"/>
          <w:bCs/>
        </w:rPr>
        <w:t>No primeiro contato da psicologia com o paciente,</w:t>
      </w:r>
      <w:r w:rsidR="00793B7B">
        <w:rPr>
          <w:rFonts w:ascii="Times New Roman" w:hAnsi="Times New Roman" w:cs="Times New Roman"/>
          <w:bCs/>
        </w:rPr>
        <w:t xml:space="preserve"> </w:t>
      </w:r>
      <w:r w:rsidR="00244834" w:rsidRPr="0035475C">
        <w:rPr>
          <w:rFonts w:ascii="Times New Roman" w:hAnsi="Times New Roman" w:cs="Times New Roman"/>
          <w:bCs/>
        </w:rPr>
        <w:t xml:space="preserve">o </w:t>
      </w:r>
      <w:r w:rsidR="002B4076" w:rsidRPr="00D65F5D">
        <w:rPr>
          <w:rFonts w:ascii="Times New Roman" w:hAnsi="Times New Roman" w:cs="Times New Roman"/>
          <w:bCs/>
        </w:rPr>
        <w:t>mesmo</w:t>
      </w:r>
      <w:r w:rsidR="00793B7B" w:rsidRPr="00D65F5D">
        <w:rPr>
          <w:rFonts w:ascii="Times New Roman" w:hAnsi="Times New Roman" w:cs="Times New Roman"/>
          <w:bCs/>
        </w:rPr>
        <w:t xml:space="preserve"> </w:t>
      </w:r>
      <w:r w:rsidR="00D65F5D" w:rsidRPr="00D65F5D">
        <w:rPr>
          <w:rFonts w:ascii="Times New Roman" w:hAnsi="Times New Roman" w:cs="Times New Roman"/>
          <w:bCs/>
        </w:rPr>
        <w:t>s</w:t>
      </w:r>
      <w:r w:rsidR="00793B7B" w:rsidRPr="00D65F5D">
        <w:rPr>
          <w:rFonts w:ascii="Times New Roman" w:hAnsi="Times New Roman" w:cs="Times New Roman"/>
          <w:bCs/>
        </w:rPr>
        <w:t>e apresentou</w:t>
      </w:r>
      <w:r w:rsidR="00D65F5D">
        <w:rPr>
          <w:rFonts w:ascii="Times New Roman" w:hAnsi="Times New Roman" w:cs="Times New Roman"/>
          <w:bCs/>
        </w:rPr>
        <w:t xml:space="preserve"> agressivo</w:t>
      </w:r>
      <w:r w:rsidR="00D02051" w:rsidRPr="0035475C">
        <w:rPr>
          <w:rFonts w:ascii="Times New Roman" w:hAnsi="Times New Roman" w:cs="Times New Roman"/>
          <w:bCs/>
        </w:rPr>
        <w:t xml:space="preserve"> e irritado,</w:t>
      </w:r>
      <w:r w:rsidR="002966B0">
        <w:rPr>
          <w:rFonts w:ascii="Times New Roman" w:hAnsi="Times New Roman" w:cs="Times New Roman"/>
          <w:bCs/>
        </w:rPr>
        <w:t xml:space="preserve"> tanto por sequela da lesão, quanto pela mudança no ritmo de vida </w:t>
      </w:r>
      <w:r w:rsidR="00244834" w:rsidRPr="0035475C">
        <w:rPr>
          <w:rFonts w:ascii="Times New Roman" w:hAnsi="Times New Roman" w:cs="Times New Roman"/>
          <w:bCs/>
        </w:rPr>
        <w:t>e, portanto,</w:t>
      </w:r>
      <w:r w:rsidR="00D02051" w:rsidRPr="0035475C">
        <w:rPr>
          <w:rFonts w:ascii="Times New Roman" w:hAnsi="Times New Roman" w:cs="Times New Roman"/>
          <w:bCs/>
        </w:rPr>
        <w:t xml:space="preserve"> anteriormente a qualquer intervenção </w:t>
      </w:r>
      <w:r w:rsidR="0096469F">
        <w:rPr>
          <w:rFonts w:ascii="Times New Roman" w:hAnsi="Times New Roman" w:cs="Times New Roman"/>
          <w:bCs/>
        </w:rPr>
        <w:t>psicológica,</w:t>
      </w:r>
      <w:r w:rsidR="00D02051" w:rsidRPr="0035475C">
        <w:rPr>
          <w:rFonts w:ascii="Times New Roman" w:hAnsi="Times New Roman" w:cs="Times New Roman"/>
          <w:bCs/>
        </w:rPr>
        <w:t xml:space="preserve"> foi necessário </w:t>
      </w:r>
      <w:r w:rsidR="00244834" w:rsidRPr="0035475C">
        <w:rPr>
          <w:rFonts w:ascii="Times New Roman" w:hAnsi="Times New Roman" w:cs="Times New Roman"/>
          <w:bCs/>
        </w:rPr>
        <w:t xml:space="preserve">trabalhar o </w:t>
      </w:r>
      <w:r w:rsidR="00D02051" w:rsidRPr="0035475C">
        <w:rPr>
          <w:rFonts w:ascii="Times New Roman" w:hAnsi="Times New Roman" w:cs="Times New Roman"/>
          <w:bCs/>
        </w:rPr>
        <w:t xml:space="preserve">vínculo </w:t>
      </w:r>
      <w:r w:rsidR="00244834" w:rsidRPr="0035475C">
        <w:rPr>
          <w:rFonts w:ascii="Times New Roman" w:hAnsi="Times New Roman" w:cs="Times New Roman"/>
          <w:bCs/>
        </w:rPr>
        <w:t>terapêutico</w:t>
      </w:r>
      <w:r w:rsidR="00D02051" w:rsidRPr="0035475C">
        <w:rPr>
          <w:rFonts w:ascii="Times New Roman" w:hAnsi="Times New Roman" w:cs="Times New Roman"/>
          <w:bCs/>
        </w:rPr>
        <w:t xml:space="preserve">. </w:t>
      </w:r>
      <w:r w:rsidR="001768A8">
        <w:rPr>
          <w:rFonts w:ascii="Times New Roman" w:hAnsi="Times New Roman" w:cs="Times New Roman"/>
          <w:bCs/>
        </w:rPr>
        <w:t>O</w:t>
      </w:r>
      <w:r w:rsidR="00541933" w:rsidRPr="0035475C">
        <w:rPr>
          <w:rFonts w:ascii="Times New Roman" w:hAnsi="Times New Roman" w:cs="Times New Roman"/>
        </w:rPr>
        <w:t xml:space="preserve"> vínculo </w:t>
      </w:r>
      <w:r w:rsidR="001768A8">
        <w:rPr>
          <w:rFonts w:ascii="Times New Roman" w:hAnsi="Times New Roman" w:cs="Times New Roman"/>
        </w:rPr>
        <w:t>pode ser construído através de</w:t>
      </w:r>
      <w:r w:rsidR="00541933" w:rsidRPr="0035475C">
        <w:rPr>
          <w:rFonts w:ascii="Times New Roman" w:hAnsi="Times New Roman" w:cs="Times New Roman"/>
        </w:rPr>
        <w:t xml:space="preserve"> conversas com significado, com acolhimento e,</w:t>
      </w:r>
      <w:r w:rsidR="00A25803">
        <w:rPr>
          <w:rFonts w:ascii="Times New Roman" w:hAnsi="Times New Roman" w:cs="Times New Roman"/>
        </w:rPr>
        <w:t xml:space="preserve"> </w:t>
      </w:r>
      <w:r w:rsidR="00541933" w:rsidRPr="0035475C">
        <w:rPr>
          <w:rFonts w:ascii="Times New Roman" w:hAnsi="Times New Roman" w:cs="Times New Roman"/>
        </w:rPr>
        <w:t xml:space="preserve">sobretudo, </w:t>
      </w:r>
      <w:r w:rsidR="001768A8">
        <w:rPr>
          <w:rFonts w:ascii="Times New Roman" w:hAnsi="Times New Roman" w:cs="Times New Roman"/>
        </w:rPr>
        <w:t>dando importância</w:t>
      </w:r>
      <w:r w:rsidR="00541933" w:rsidRPr="0035475C">
        <w:rPr>
          <w:rFonts w:ascii="Times New Roman" w:hAnsi="Times New Roman" w:cs="Times New Roman"/>
        </w:rPr>
        <w:t xml:space="preserve"> </w:t>
      </w:r>
      <w:r w:rsidR="001768A8">
        <w:rPr>
          <w:rFonts w:ascii="Times New Roman" w:hAnsi="Times New Roman" w:cs="Times New Roman"/>
        </w:rPr>
        <w:t>à</w:t>
      </w:r>
      <w:r w:rsidR="00541933" w:rsidRPr="0035475C">
        <w:rPr>
          <w:rFonts w:ascii="Times New Roman" w:hAnsi="Times New Roman" w:cs="Times New Roman"/>
        </w:rPr>
        <w:t>s singularidades</w:t>
      </w:r>
      <w:r w:rsidR="002966B0">
        <w:rPr>
          <w:vertAlign w:val="superscript"/>
        </w:rPr>
        <w:t xml:space="preserve">4. </w:t>
      </w:r>
      <w:r w:rsidR="00291691">
        <w:rPr>
          <w:rFonts w:ascii="Times New Roman" w:hAnsi="Times New Roman" w:cs="Times New Roman"/>
        </w:rPr>
        <w:t>A</w:t>
      </w:r>
      <w:r w:rsidR="0096469F">
        <w:rPr>
          <w:rFonts w:ascii="Times New Roman" w:hAnsi="Times New Roman" w:cs="Times New Roman"/>
        </w:rPr>
        <w:t>penas a</w:t>
      </w:r>
      <w:r w:rsidR="00541933" w:rsidRPr="0035475C">
        <w:rPr>
          <w:rFonts w:ascii="Times New Roman" w:hAnsi="Times New Roman" w:cs="Times New Roman"/>
        </w:rPr>
        <w:t>pós v</w:t>
      </w:r>
      <w:r w:rsidR="0096469F">
        <w:rPr>
          <w:rFonts w:ascii="Times New Roman" w:hAnsi="Times New Roman" w:cs="Times New Roman"/>
        </w:rPr>
        <w:t>í</w:t>
      </w:r>
      <w:r w:rsidR="00541933" w:rsidRPr="0035475C">
        <w:rPr>
          <w:rFonts w:ascii="Times New Roman" w:hAnsi="Times New Roman" w:cs="Times New Roman"/>
        </w:rPr>
        <w:t>nculo estabelecido com o paciente,</w:t>
      </w:r>
      <w:r w:rsidR="0096469F">
        <w:rPr>
          <w:rFonts w:ascii="Times New Roman" w:hAnsi="Times New Roman" w:cs="Times New Roman"/>
        </w:rPr>
        <w:t xml:space="preserve"> que o mesmo </w:t>
      </w:r>
      <w:r w:rsidR="00A25803" w:rsidRPr="00D65F5D">
        <w:rPr>
          <w:rFonts w:ascii="Times New Roman" w:hAnsi="Times New Roman" w:cs="Times New Roman"/>
        </w:rPr>
        <w:t>demonstrou disposição para o</w:t>
      </w:r>
      <w:r w:rsidR="00D65F5D">
        <w:rPr>
          <w:rFonts w:ascii="Times New Roman" w:hAnsi="Times New Roman" w:cs="Times New Roman"/>
        </w:rPr>
        <w:t xml:space="preserve"> </w:t>
      </w:r>
      <w:r w:rsidR="0096469F">
        <w:rPr>
          <w:rFonts w:ascii="Times New Roman" w:hAnsi="Times New Roman" w:cs="Times New Roman"/>
        </w:rPr>
        <w:t>início da reabilitação cognitiva.</w:t>
      </w:r>
      <w:r w:rsidR="00A25803">
        <w:rPr>
          <w:rFonts w:ascii="Times New Roman" w:hAnsi="Times New Roman" w:cs="Times New Roman"/>
        </w:rPr>
        <w:t xml:space="preserve"> </w:t>
      </w:r>
      <w:r w:rsidR="0096469F">
        <w:rPr>
          <w:rFonts w:ascii="Times New Roman" w:hAnsi="Times New Roman" w:cs="Times New Roman"/>
          <w:bCs/>
        </w:rPr>
        <w:t>Para as</w:t>
      </w:r>
      <w:r w:rsidR="00D02051" w:rsidRPr="0035475C">
        <w:rPr>
          <w:rFonts w:ascii="Times New Roman" w:hAnsi="Times New Roman" w:cs="Times New Roman"/>
          <w:bCs/>
        </w:rPr>
        <w:t xml:space="preserve"> sessões de estimulação cognitiva, </w:t>
      </w:r>
      <w:r w:rsidR="0096469F">
        <w:rPr>
          <w:rFonts w:ascii="Times New Roman" w:hAnsi="Times New Roman" w:cs="Times New Roman"/>
          <w:bCs/>
        </w:rPr>
        <w:t>foram realizadas</w:t>
      </w:r>
      <w:r w:rsidR="00D02051" w:rsidRPr="0035475C">
        <w:rPr>
          <w:rFonts w:ascii="Times New Roman" w:hAnsi="Times New Roman" w:cs="Times New Roman"/>
          <w:bCs/>
        </w:rPr>
        <w:t xml:space="preserve"> atividades de atenção, nomeação e </w:t>
      </w:r>
      <w:r w:rsidR="00291691">
        <w:rPr>
          <w:rFonts w:ascii="Times New Roman" w:hAnsi="Times New Roman" w:cs="Times New Roman"/>
          <w:bCs/>
        </w:rPr>
        <w:t>jogos educativo</w:t>
      </w:r>
      <w:r w:rsidR="002966B0">
        <w:rPr>
          <w:rFonts w:ascii="Times New Roman" w:hAnsi="Times New Roman" w:cs="Times New Roman"/>
          <w:bCs/>
        </w:rPr>
        <w:t>s</w:t>
      </w:r>
      <w:r w:rsidR="00D02051" w:rsidRPr="0035475C">
        <w:rPr>
          <w:rFonts w:ascii="Times New Roman" w:hAnsi="Times New Roman" w:cs="Times New Roman"/>
          <w:bCs/>
        </w:rPr>
        <w:t>.</w:t>
      </w:r>
      <w:r w:rsidR="002966B0">
        <w:rPr>
          <w:rFonts w:ascii="Times New Roman" w:hAnsi="Times New Roman" w:cs="Times New Roman"/>
          <w:bCs/>
        </w:rPr>
        <w:t xml:space="preserve"> Todas as atividades estavam relacionadas com </w:t>
      </w:r>
      <w:r w:rsidR="0003408B">
        <w:rPr>
          <w:rFonts w:ascii="Times New Roman" w:hAnsi="Times New Roman" w:cs="Times New Roman"/>
          <w:bCs/>
        </w:rPr>
        <w:t>os</w:t>
      </w:r>
      <w:r w:rsidR="002966B0">
        <w:rPr>
          <w:rFonts w:ascii="Times New Roman" w:hAnsi="Times New Roman" w:cs="Times New Roman"/>
          <w:bCs/>
        </w:rPr>
        <w:t xml:space="preserve"> contextos em que o paciente estava inserido anteriormente a lesão.</w:t>
      </w:r>
      <w:r w:rsidR="00D02051" w:rsidRPr="0035475C">
        <w:rPr>
          <w:rFonts w:ascii="Times New Roman" w:hAnsi="Times New Roman" w:cs="Times New Roman"/>
          <w:bCs/>
        </w:rPr>
        <w:t xml:space="preserve"> O paciente respondeu bem as estimulações, diminuíram as crises de irritação e a agressividade, e ele passou a ser mais comunicativo. </w:t>
      </w:r>
      <w:r w:rsidRPr="0035475C">
        <w:rPr>
          <w:rFonts w:ascii="Times New Roman" w:hAnsi="Times New Roman" w:cs="Times New Roman"/>
          <w:b/>
          <w:bdr w:val="none" w:sz="0" w:space="0" w:color="auto" w:frame="1"/>
        </w:rPr>
        <w:t>Conclusão:</w:t>
      </w:r>
      <w:r w:rsidR="00A25803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35475C">
        <w:rPr>
          <w:rFonts w:ascii="Times New Roman" w:hAnsi="Times New Roman" w:cs="Times New Roman"/>
          <w:bdr w:val="none" w:sz="0" w:space="0" w:color="auto" w:frame="1"/>
        </w:rPr>
        <w:t xml:space="preserve">Haja visto o que foi relatado e </w:t>
      </w:r>
      <w:r w:rsidR="0035475C">
        <w:rPr>
          <w:rFonts w:ascii="Times New Roman" w:hAnsi="Times New Roman" w:cs="Times New Roman"/>
          <w:bdr w:val="none" w:sz="0" w:space="0" w:color="auto" w:frame="1"/>
        </w:rPr>
        <w:lastRenderedPageBreak/>
        <w:t xml:space="preserve">discutido acima, </w:t>
      </w:r>
      <w:r w:rsidR="000E54B0">
        <w:rPr>
          <w:rFonts w:ascii="Times New Roman" w:hAnsi="Times New Roman" w:cs="Times New Roman"/>
          <w:bdr w:val="none" w:sz="0" w:space="0" w:color="auto" w:frame="1"/>
        </w:rPr>
        <w:t>a reabilitação cognitiva somente foi possível após o estabelecimento do vínculo terapêutico</w:t>
      </w:r>
      <w:r w:rsidR="0035475C">
        <w:rPr>
          <w:rFonts w:ascii="Times New Roman" w:hAnsi="Times New Roman" w:cs="Times New Roman"/>
          <w:bdr w:val="none" w:sz="0" w:space="0" w:color="auto" w:frame="1"/>
        </w:rPr>
        <w:t xml:space="preserve">. </w:t>
      </w:r>
    </w:p>
    <w:p w:rsidR="00E2459D" w:rsidRPr="007A6039" w:rsidRDefault="00E2459D" w:rsidP="005A15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1933" w:rsidRPr="0035475C" w:rsidRDefault="00B546AD" w:rsidP="005A15D8">
      <w:pPr>
        <w:spacing w:line="276" w:lineRule="auto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B546AD">
        <w:rPr>
          <w:b/>
          <w:color w:val="000000"/>
          <w:bdr w:val="none" w:sz="0" w:space="0" w:color="auto" w:frame="1"/>
        </w:rPr>
        <w:t>Palavras-chave:</w:t>
      </w:r>
      <w:r w:rsidR="00D65F5D">
        <w:rPr>
          <w:b/>
          <w:color w:val="000000"/>
          <w:bdr w:val="none" w:sz="0" w:space="0" w:color="auto" w:frame="1"/>
        </w:rPr>
        <w:t xml:space="preserve"> </w:t>
      </w:r>
      <w:r w:rsidR="000E54B0" w:rsidRPr="007A6039">
        <w:rPr>
          <w:color w:val="000000"/>
          <w:bdr w:val="none" w:sz="0" w:space="0" w:color="auto" w:frame="1"/>
        </w:rPr>
        <w:t xml:space="preserve">Psicologia; Reabilitação cognitiva; </w:t>
      </w:r>
      <w:r w:rsidR="007A6039">
        <w:rPr>
          <w:color w:val="000000"/>
          <w:bdr w:val="none" w:sz="0" w:space="0" w:color="auto" w:frame="1"/>
        </w:rPr>
        <w:t>Ví</w:t>
      </w:r>
      <w:r w:rsidR="007A6039" w:rsidRPr="007A6039">
        <w:rPr>
          <w:color w:val="000000"/>
          <w:bdr w:val="none" w:sz="0" w:space="0" w:color="auto" w:frame="1"/>
        </w:rPr>
        <w:t>nculo</w:t>
      </w:r>
      <w:r w:rsidR="00D65F5D">
        <w:rPr>
          <w:color w:val="000000"/>
          <w:bdr w:val="none" w:sz="0" w:space="0" w:color="auto" w:frame="1"/>
        </w:rPr>
        <w:t xml:space="preserve"> </w:t>
      </w:r>
      <w:r w:rsidR="007A6039">
        <w:rPr>
          <w:color w:val="000000"/>
          <w:bdr w:val="none" w:sz="0" w:space="0" w:color="auto" w:frame="1"/>
        </w:rPr>
        <w:t>T</w:t>
      </w:r>
      <w:r w:rsidR="000E54B0" w:rsidRPr="007A6039">
        <w:rPr>
          <w:color w:val="000000"/>
          <w:bdr w:val="none" w:sz="0" w:space="0" w:color="auto" w:frame="1"/>
        </w:rPr>
        <w:t>erapêutico</w:t>
      </w:r>
      <w:r w:rsidR="000E54B0">
        <w:rPr>
          <w:b/>
          <w:color w:val="000000"/>
          <w:bdr w:val="none" w:sz="0" w:space="0" w:color="auto" w:frame="1"/>
        </w:rPr>
        <w:t>.</w:t>
      </w:r>
    </w:p>
    <w:p w:rsidR="0035475C" w:rsidRPr="00027177" w:rsidRDefault="0035475C" w:rsidP="005A15D8">
      <w:pPr>
        <w:spacing w:line="276" w:lineRule="auto"/>
        <w:rPr>
          <w:color w:val="000000"/>
          <w:bdr w:val="none" w:sz="0" w:space="0" w:color="auto" w:frame="1"/>
        </w:rPr>
      </w:pPr>
    </w:p>
    <w:p w:rsidR="007A6039" w:rsidRPr="00027177" w:rsidRDefault="00192C6E" w:rsidP="005A15D8">
      <w:pPr>
        <w:spacing w:line="276" w:lineRule="auto"/>
        <w:rPr>
          <w:b/>
        </w:rPr>
      </w:pPr>
      <w:r>
        <w:rPr>
          <w:b/>
        </w:rPr>
        <w:t>REFERÊ</w:t>
      </w:r>
      <w:r w:rsidR="007A6039" w:rsidRPr="00027177">
        <w:rPr>
          <w:b/>
        </w:rPr>
        <w:t xml:space="preserve">NCIAS </w:t>
      </w:r>
    </w:p>
    <w:p w:rsidR="00027177" w:rsidRDefault="00027177" w:rsidP="005A15D8">
      <w:pPr>
        <w:spacing w:line="276" w:lineRule="auto"/>
      </w:pPr>
    </w:p>
    <w:p w:rsidR="003A08F8" w:rsidRPr="00DF02F9" w:rsidRDefault="00A21FB9" w:rsidP="005A15D8">
      <w:pPr>
        <w:spacing w:line="276" w:lineRule="auto"/>
        <w:jc w:val="both"/>
      </w:pPr>
      <w:r>
        <w:t xml:space="preserve">1. </w:t>
      </w:r>
      <w:r w:rsidR="003A08F8" w:rsidRPr="00DF02F9">
        <w:t>ESLINGER, P. DAMASIO, A. R.</w:t>
      </w:r>
      <w:r w:rsidR="003A08F8" w:rsidRPr="00DF02F9">
        <w:rPr>
          <w:b/>
        </w:rPr>
        <w:t xml:space="preserve">. </w:t>
      </w:r>
      <w:r w:rsidR="003A08F8" w:rsidRPr="00DF02F9">
        <w:rPr>
          <w:b/>
          <w:lang w:val="en-US"/>
        </w:rPr>
        <w:t>Severe</w:t>
      </w:r>
      <w:r>
        <w:rPr>
          <w:b/>
          <w:lang w:val="en-US"/>
        </w:rPr>
        <w:t xml:space="preserve"> </w:t>
      </w:r>
      <w:r w:rsidR="003A08F8" w:rsidRPr="00DF02F9">
        <w:rPr>
          <w:b/>
          <w:lang w:val="en-US"/>
        </w:rPr>
        <w:t>disturbance</w:t>
      </w:r>
      <w:r>
        <w:rPr>
          <w:b/>
          <w:lang w:val="en-US"/>
        </w:rPr>
        <w:t xml:space="preserve"> </w:t>
      </w:r>
      <w:r w:rsidR="003A08F8" w:rsidRPr="00DF02F9">
        <w:rPr>
          <w:b/>
          <w:lang w:val="en-US"/>
        </w:rPr>
        <w:t>of</w:t>
      </w:r>
      <w:r>
        <w:rPr>
          <w:b/>
          <w:lang w:val="en-US"/>
        </w:rPr>
        <w:t xml:space="preserve"> </w:t>
      </w:r>
      <w:r w:rsidR="003A08F8" w:rsidRPr="00DF02F9">
        <w:rPr>
          <w:b/>
          <w:lang w:val="en-US"/>
        </w:rPr>
        <w:t>higher</w:t>
      </w:r>
      <w:r>
        <w:rPr>
          <w:b/>
          <w:lang w:val="en-US"/>
        </w:rPr>
        <w:t xml:space="preserve"> </w:t>
      </w:r>
      <w:r w:rsidR="003A08F8" w:rsidRPr="00DF02F9">
        <w:rPr>
          <w:b/>
          <w:lang w:val="en-US"/>
        </w:rPr>
        <w:t>cognition</w:t>
      </w:r>
      <w:r>
        <w:rPr>
          <w:b/>
          <w:lang w:val="en-US"/>
        </w:rPr>
        <w:t xml:space="preserve"> </w:t>
      </w:r>
      <w:bookmarkStart w:id="0" w:name="_GoBack"/>
      <w:bookmarkEnd w:id="0"/>
      <w:r w:rsidR="003A08F8" w:rsidRPr="00DF02F9">
        <w:rPr>
          <w:b/>
          <w:lang w:val="en-US"/>
        </w:rPr>
        <w:t xml:space="preserve">after bilateral frontal </w:t>
      </w:r>
      <w:proofErr w:type="spellStart"/>
      <w:r w:rsidR="003A08F8" w:rsidRPr="00DF02F9">
        <w:rPr>
          <w:b/>
          <w:lang w:val="en-US"/>
        </w:rPr>
        <w:t>lobeablation</w:t>
      </w:r>
      <w:proofErr w:type="spellEnd"/>
      <w:r w:rsidR="003A08F8" w:rsidRPr="00DF02F9">
        <w:rPr>
          <w:lang w:val="en-US"/>
        </w:rPr>
        <w:t xml:space="preserve">: Patient EVR. </w:t>
      </w:r>
      <w:proofErr w:type="spellStart"/>
      <w:r w:rsidR="003A08F8" w:rsidRPr="00DF02F9">
        <w:t>Neurology</w:t>
      </w:r>
      <w:proofErr w:type="spellEnd"/>
      <w:r w:rsidR="003A08F8" w:rsidRPr="00DF02F9">
        <w:t>, 35, 1731-1741</w:t>
      </w:r>
      <w:r w:rsidR="00D65F5D" w:rsidRPr="00DF02F9">
        <w:t>, 1985.</w:t>
      </w:r>
    </w:p>
    <w:p w:rsidR="00A21FB9" w:rsidRDefault="00A21FB9" w:rsidP="0003408B">
      <w:pPr>
        <w:spacing w:line="276" w:lineRule="auto"/>
      </w:pPr>
    </w:p>
    <w:p w:rsidR="0003408B" w:rsidRPr="00DF02F9" w:rsidRDefault="00A21FB9" w:rsidP="0003408B">
      <w:pPr>
        <w:spacing w:line="276" w:lineRule="auto"/>
      </w:pPr>
      <w:r>
        <w:t xml:space="preserve">2. </w:t>
      </w:r>
      <w:r w:rsidR="0003408B" w:rsidRPr="00DF02F9">
        <w:t xml:space="preserve">CARDOSO, L. </w:t>
      </w:r>
      <w:proofErr w:type="gramStart"/>
      <w:r w:rsidR="0003408B" w:rsidRPr="00DF02F9">
        <w:t>et</w:t>
      </w:r>
      <w:proofErr w:type="gramEnd"/>
      <w:r w:rsidR="0003408B" w:rsidRPr="00DF02F9">
        <w:t xml:space="preserve"> al.  </w:t>
      </w:r>
      <w:r w:rsidR="0003408B" w:rsidRPr="00DF02F9">
        <w:rPr>
          <w:b/>
          <w:bCs/>
        </w:rPr>
        <w:t>Utilização de Ambientes Virtuais na Reabilitação de Pacientes com Lesão Cerebral por AVC e TCE</w:t>
      </w:r>
      <w:r w:rsidR="0003408B" w:rsidRPr="00DF02F9">
        <w:rPr>
          <w:bCs/>
        </w:rPr>
        <w:t>, 2004..</w:t>
      </w:r>
      <w:r w:rsidR="0003408B" w:rsidRPr="00DF02F9">
        <w:t>Disponível em &lt;http://www.academia.edu/4212033/Utilizacao_de_Ambientes_Virtuais_na_Reabilitacao_de_Pacientes_com_Lesao_Cerebral_por_AVC_e_TCE&gt; Acesso em: 28∕03∕2018</w:t>
      </w:r>
    </w:p>
    <w:p w:rsidR="0003408B" w:rsidRPr="00DF02F9" w:rsidRDefault="0003408B" w:rsidP="005A15D8">
      <w:pPr>
        <w:spacing w:line="276" w:lineRule="auto"/>
      </w:pPr>
    </w:p>
    <w:p w:rsidR="00DF02F9" w:rsidRPr="00DF02F9" w:rsidRDefault="00A21FB9" w:rsidP="00DF02F9">
      <w:pPr>
        <w:spacing w:line="276" w:lineRule="auto"/>
      </w:pPr>
      <w:r>
        <w:rPr>
          <w:shd w:val="clear" w:color="auto" w:fill="FFFFFF"/>
          <w:lang w:val="en-US"/>
        </w:rPr>
        <w:t xml:space="preserve">3. </w:t>
      </w:r>
      <w:r w:rsidR="00DF02F9" w:rsidRPr="00A21FB9">
        <w:rPr>
          <w:shd w:val="clear" w:color="auto" w:fill="FFFFFF"/>
          <w:lang w:val="en-US"/>
        </w:rPr>
        <w:t xml:space="preserve">PEUKER, A.C. et al. </w:t>
      </w:r>
      <w:r w:rsidR="00DF02F9" w:rsidRPr="00DF02F9">
        <w:rPr>
          <w:shd w:val="clear" w:color="auto" w:fill="FFFFFF"/>
        </w:rPr>
        <w:t xml:space="preserve">Avaliação de processo e resultado em psicoterapias: uma revisão. </w:t>
      </w:r>
      <w:r w:rsidR="00DF02F9" w:rsidRPr="00DF02F9">
        <w:rPr>
          <w:b/>
          <w:shd w:val="clear" w:color="auto" w:fill="FFFFFF"/>
        </w:rPr>
        <w:t>Psicologia em Estudo</w:t>
      </w:r>
      <w:r w:rsidR="00DF02F9" w:rsidRPr="00DF02F9">
        <w:rPr>
          <w:shd w:val="clear" w:color="auto" w:fill="FFFFFF"/>
        </w:rPr>
        <w:t>, 2009 Disponível em &lt;</w:t>
      </w:r>
      <w:r w:rsidR="00DF02F9" w:rsidRPr="00DF02F9">
        <w:t>http://www.redalyc.org/html/2871/287122125004/</w:t>
      </w:r>
      <w:r w:rsidR="00DF02F9" w:rsidRPr="00DF02F9">
        <w:rPr>
          <w:shd w:val="clear" w:color="auto" w:fill="FFFFFF"/>
        </w:rPr>
        <w:t>&gt;</w:t>
      </w:r>
    </w:p>
    <w:p w:rsidR="00DF02F9" w:rsidRPr="00DF02F9" w:rsidRDefault="00DF02F9" w:rsidP="005A15D8">
      <w:pPr>
        <w:spacing w:line="276" w:lineRule="auto"/>
      </w:pPr>
    </w:p>
    <w:p w:rsidR="0035475C" w:rsidRPr="00DF02F9" w:rsidRDefault="00A21FB9" w:rsidP="005A15D8">
      <w:pPr>
        <w:pStyle w:val="SemEspaamento"/>
        <w:tabs>
          <w:tab w:val="right" w:pos="85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35475C" w:rsidRPr="00DF0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ILHA, </w:t>
      </w:r>
      <w:proofErr w:type="spellStart"/>
      <w:r w:rsidR="0035475C" w:rsidRPr="00DF02F9">
        <w:rPr>
          <w:rFonts w:ascii="Times New Roman" w:hAnsi="Times New Roman" w:cs="Times New Roman"/>
          <w:sz w:val="24"/>
          <w:szCs w:val="24"/>
          <w:shd w:val="clear" w:color="auto" w:fill="FFFFFF"/>
        </w:rPr>
        <w:t>Silomar</w:t>
      </w:r>
      <w:proofErr w:type="spellEnd"/>
      <w:r w:rsidR="0035475C" w:rsidRPr="00DF0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5475C" w:rsidRPr="00DF02F9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proofErr w:type="gramEnd"/>
      <w:r w:rsidR="0035475C" w:rsidRPr="00DF0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al. Vínculo profissional-usuário em uma equipe da estratégia saúde da família DOI: 10.4025/</w:t>
      </w:r>
      <w:proofErr w:type="spellStart"/>
      <w:r w:rsidR="0035475C" w:rsidRPr="00DF02F9">
        <w:rPr>
          <w:rFonts w:ascii="Times New Roman" w:hAnsi="Times New Roman" w:cs="Times New Roman"/>
          <w:sz w:val="24"/>
          <w:szCs w:val="24"/>
          <w:shd w:val="clear" w:color="auto" w:fill="FFFFFF"/>
        </w:rPr>
        <w:t>cienccuidsaude</w:t>
      </w:r>
      <w:proofErr w:type="spellEnd"/>
      <w:r w:rsidR="0035475C" w:rsidRPr="00DF02F9">
        <w:rPr>
          <w:rFonts w:ascii="Times New Roman" w:hAnsi="Times New Roman" w:cs="Times New Roman"/>
          <w:sz w:val="24"/>
          <w:szCs w:val="24"/>
          <w:shd w:val="clear" w:color="auto" w:fill="FFFFFF"/>
        </w:rPr>
        <w:t>. v13i3. 19661. </w:t>
      </w:r>
      <w:r w:rsidR="0035475C" w:rsidRPr="00DF02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Ciência, Cuidado e Saúde</w:t>
      </w:r>
      <w:r w:rsidR="0035475C" w:rsidRPr="00DF02F9">
        <w:rPr>
          <w:rFonts w:ascii="Times New Roman" w:hAnsi="Times New Roman" w:cs="Times New Roman"/>
          <w:sz w:val="24"/>
          <w:szCs w:val="24"/>
          <w:shd w:val="clear" w:color="auto" w:fill="FFFFFF"/>
        </w:rPr>
        <w:t>, v. 13, n. 3, p. 556-562, 2014.</w:t>
      </w:r>
    </w:p>
    <w:p w:rsidR="00B01D1B" w:rsidRDefault="00B01D1B" w:rsidP="004467FD">
      <w:pPr>
        <w:spacing w:line="276" w:lineRule="auto"/>
        <w:rPr>
          <w:color w:val="FF0000"/>
        </w:rPr>
      </w:pPr>
    </w:p>
    <w:sectPr w:rsidR="00B01D1B" w:rsidSect="005A15D8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9F" w:rsidRDefault="0013109F" w:rsidP="00C422FB">
      <w:r>
        <w:separator/>
      </w:r>
    </w:p>
  </w:endnote>
  <w:endnote w:type="continuationSeparator" w:id="0">
    <w:p w:rsidR="0013109F" w:rsidRDefault="0013109F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9F" w:rsidRDefault="0013109F" w:rsidP="00C422FB">
      <w:r>
        <w:separator/>
      </w:r>
    </w:p>
  </w:footnote>
  <w:footnote w:type="continuationSeparator" w:id="0">
    <w:p w:rsidR="0013109F" w:rsidRDefault="0013109F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2FB"/>
    <w:rsid w:val="00027177"/>
    <w:rsid w:val="0003408B"/>
    <w:rsid w:val="00035D9D"/>
    <w:rsid w:val="000622B6"/>
    <w:rsid w:val="000A406C"/>
    <w:rsid w:val="000B5CFC"/>
    <w:rsid w:val="000E54B0"/>
    <w:rsid w:val="000E6A09"/>
    <w:rsid w:val="0013109F"/>
    <w:rsid w:val="001768A8"/>
    <w:rsid w:val="00190D74"/>
    <w:rsid w:val="00192C6E"/>
    <w:rsid w:val="001A2707"/>
    <w:rsid w:val="001B3D93"/>
    <w:rsid w:val="001D3677"/>
    <w:rsid w:val="001D3C8B"/>
    <w:rsid w:val="00216ABD"/>
    <w:rsid w:val="00244834"/>
    <w:rsid w:val="0024504A"/>
    <w:rsid w:val="002905F8"/>
    <w:rsid w:val="00291691"/>
    <w:rsid w:val="002966B0"/>
    <w:rsid w:val="002B4076"/>
    <w:rsid w:val="002B6F5A"/>
    <w:rsid w:val="002F36E9"/>
    <w:rsid w:val="00300882"/>
    <w:rsid w:val="0035338B"/>
    <w:rsid w:val="0035475C"/>
    <w:rsid w:val="00354A2F"/>
    <w:rsid w:val="00371E69"/>
    <w:rsid w:val="003A08F8"/>
    <w:rsid w:val="00436DB2"/>
    <w:rsid w:val="004467FD"/>
    <w:rsid w:val="00462C46"/>
    <w:rsid w:val="00491879"/>
    <w:rsid w:val="004F7417"/>
    <w:rsid w:val="00522920"/>
    <w:rsid w:val="00541933"/>
    <w:rsid w:val="005A15D8"/>
    <w:rsid w:val="005B304C"/>
    <w:rsid w:val="005F6961"/>
    <w:rsid w:val="00604518"/>
    <w:rsid w:val="006869D9"/>
    <w:rsid w:val="007071FC"/>
    <w:rsid w:val="00714114"/>
    <w:rsid w:val="0072346E"/>
    <w:rsid w:val="007235C7"/>
    <w:rsid w:val="00735C13"/>
    <w:rsid w:val="00763B9D"/>
    <w:rsid w:val="00793B7B"/>
    <w:rsid w:val="007A6039"/>
    <w:rsid w:val="007B2995"/>
    <w:rsid w:val="008131FC"/>
    <w:rsid w:val="00827FD3"/>
    <w:rsid w:val="00887009"/>
    <w:rsid w:val="008C7EED"/>
    <w:rsid w:val="0094563F"/>
    <w:rsid w:val="0096469F"/>
    <w:rsid w:val="009B0AFF"/>
    <w:rsid w:val="009F552C"/>
    <w:rsid w:val="00A21484"/>
    <w:rsid w:val="00A21FB9"/>
    <w:rsid w:val="00A25803"/>
    <w:rsid w:val="00A93558"/>
    <w:rsid w:val="00AD2551"/>
    <w:rsid w:val="00B01D1B"/>
    <w:rsid w:val="00B546AD"/>
    <w:rsid w:val="00BB328B"/>
    <w:rsid w:val="00BC73B3"/>
    <w:rsid w:val="00BD30E9"/>
    <w:rsid w:val="00BD4518"/>
    <w:rsid w:val="00BD7E07"/>
    <w:rsid w:val="00BF4E75"/>
    <w:rsid w:val="00C422FB"/>
    <w:rsid w:val="00C711AE"/>
    <w:rsid w:val="00C823AC"/>
    <w:rsid w:val="00CB40B2"/>
    <w:rsid w:val="00D02051"/>
    <w:rsid w:val="00D44213"/>
    <w:rsid w:val="00D52901"/>
    <w:rsid w:val="00D57C3D"/>
    <w:rsid w:val="00D65F5D"/>
    <w:rsid w:val="00D85E39"/>
    <w:rsid w:val="00D932FF"/>
    <w:rsid w:val="00D95DFA"/>
    <w:rsid w:val="00D9682F"/>
    <w:rsid w:val="00DC5384"/>
    <w:rsid w:val="00DF02F9"/>
    <w:rsid w:val="00E03644"/>
    <w:rsid w:val="00E05DF0"/>
    <w:rsid w:val="00E2459D"/>
    <w:rsid w:val="00EC2598"/>
    <w:rsid w:val="00EE2F99"/>
    <w:rsid w:val="00F97F3F"/>
    <w:rsid w:val="00FC6247"/>
    <w:rsid w:val="00FC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rsid w:val="00827FD3"/>
    <w:rPr>
      <w:vertAlign w:val="superscript"/>
    </w:rPr>
  </w:style>
  <w:style w:type="paragraph" w:customStyle="1" w:styleId="Default">
    <w:name w:val="Default"/>
    <w:rsid w:val="00D020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193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35475C"/>
    <w:rPr>
      <w:rFonts w:asciiTheme="minorHAnsi" w:eastAsiaTheme="minorHAnsi" w:hAnsiTheme="minorHAnsi" w:cstheme="minorBid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1D1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A15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1115-0F29-49C0-AC56-E5C9CB53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Carolina Cavalcante</cp:lastModifiedBy>
  <cp:revision>30</cp:revision>
  <dcterms:created xsi:type="dcterms:W3CDTF">2018-03-19T18:19:00Z</dcterms:created>
  <dcterms:modified xsi:type="dcterms:W3CDTF">2018-04-06T14:11:00Z</dcterms:modified>
</cp:coreProperties>
</file>