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B" w:rsidRDefault="00AF3CA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F3CAB" w:rsidRDefault="00D801C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 Simpósio de Ensino, Pesquisa 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Extensão</w:t>
      </w:r>
      <w:proofErr w:type="gramEnd"/>
    </w:p>
    <w:p w:rsidR="00AF3CAB" w:rsidRDefault="006C06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TEMA: </w:t>
      </w:r>
      <w:r w:rsidR="00D801C6">
        <w:rPr>
          <w:rFonts w:ascii="Arial" w:eastAsia="Arial" w:hAnsi="Arial" w:cs="Arial"/>
          <w:b/>
          <w:sz w:val="24"/>
          <w:szCs w:val="24"/>
        </w:rPr>
        <w:t>POLÍTICAS PÚBLICAS EDUCACIONAIS: QUESTÕES EM DEBATE</w:t>
      </w:r>
    </w:p>
    <w:p w:rsidR="00AF3CAB" w:rsidRDefault="00D801C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08 A 11 DE OUTUBRO DE 2018</w:t>
      </w:r>
    </w:p>
    <w:p w:rsidR="00AF3CAB" w:rsidRDefault="00AF3CA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3CAB" w:rsidRDefault="00D801C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***</w:t>
      </w:r>
    </w:p>
    <w:p w:rsidR="00AF3CAB" w:rsidRDefault="00AF3CA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3CAB" w:rsidRDefault="00D801C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b/>
          <w:sz w:val="24"/>
          <w:szCs w:val="24"/>
        </w:rPr>
        <w:t>A IMPORTÂNCIA DA PROMOÇÃO DA SAÚDE NA FORMAÇÃO DE HÁBITOS SAUDÁVEIS NA PRIMEIRA ETAPA DA EDUCAÇÃO BÁSICA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bookmarkEnd w:id="1"/>
    <w:p w:rsidR="00AF3CAB" w:rsidRDefault="00AF3CAB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gramEnd"/>
    </w:p>
    <w:p w:rsidR="00AF3CAB" w:rsidRDefault="00D801C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Julia Rodrigues Alves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Leiliana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Damas da Silva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Mykaella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Hapuk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Kalil </w:t>
      </w:r>
      <w:proofErr w:type="gramStart"/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proofErr w:type="gramEnd"/>
    </w:p>
    <w:p w:rsidR="00AF3CAB" w:rsidRDefault="00D801C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Edilze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Fátima Pereira Faria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AF3CAB" w:rsidRDefault="00AF3CA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F3CAB" w:rsidRDefault="00D801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Resumo:</w:t>
      </w:r>
      <w:r>
        <w:rPr>
          <w:rFonts w:ascii="Arial" w:eastAsia="Arial" w:hAnsi="Arial" w:cs="Arial"/>
          <w:sz w:val="24"/>
          <w:szCs w:val="24"/>
        </w:rPr>
        <w:t xml:space="preserve"> A promoção da saúde na sociedade não é exclusividade apenas do setor da Saúde, a área da Educação também exerce um papel de grande importânci</w:t>
      </w:r>
      <w:r>
        <w:rPr>
          <w:rFonts w:ascii="Arial" w:eastAsia="Arial" w:hAnsi="Arial" w:cs="Arial"/>
          <w:sz w:val="24"/>
          <w:szCs w:val="24"/>
        </w:rPr>
        <w:t>a para a promoção da saúde na escola que é um ambiente privilegiado de conhecimentos para estimular a formação de hábitos saudáveis, e aliados a diversos fatores sociais e econômicos contribui para uma melhor qualidade de vida. É por meio do processo educa</w:t>
      </w:r>
      <w:r>
        <w:rPr>
          <w:rFonts w:ascii="Arial" w:eastAsia="Arial" w:hAnsi="Arial" w:cs="Arial"/>
          <w:sz w:val="24"/>
          <w:szCs w:val="24"/>
        </w:rPr>
        <w:t xml:space="preserve">tivo realizado nas escolas que as crianças têm a oportunidade de adquirir um novo aprendizado que será a base para futuras escolhas. </w:t>
      </w:r>
      <w:r>
        <w:rPr>
          <w:rFonts w:ascii="Arial" w:eastAsia="Arial" w:hAnsi="Arial" w:cs="Arial"/>
          <w:b/>
          <w:sz w:val="24"/>
          <w:szCs w:val="24"/>
        </w:rPr>
        <w:t xml:space="preserve">Objetivo: </w:t>
      </w:r>
      <w:r>
        <w:rPr>
          <w:rFonts w:ascii="Arial" w:eastAsia="Arial" w:hAnsi="Arial" w:cs="Arial"/>
          <w:sz w:val="24"/>
          <w:szCs w:val="24"/>
        </w:rPr>
        <w:t>Almeja-se com este estudo elucidar a importância que a Educação tem na promoção da saúde, principalmente na forma</w:t>
      </w:r>
      <w:r>
        <w:rPr>
          <w:rFonts w:ascii="Arial" w:eastAsia="Arial" w:hAnsi="Arial" w:cs="Arial"/>
          <w:sz w:val="24"/>
          <w:szCs w:val="24"/>
        </w:rPr>
        <w:t xml:space="preserve">ção de hábitos alimentares saudáveis na primeira etapa da Educação Básica, onde se </w:t>
      </w:r>
      <w:proofErr w:type="gramStart"/>
      <w:r>
        <w:rPr>
          <w:rFonts w:ascii="Arial" w:eastAsia="Arial" w:hAnsi="Arial" w:cs="Arial"/>
          <w:sz w:val="24"/>
          <w:szCs w:val="24"/>
        </w:rPr>
        <w:t>encontra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crianças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fase de desenvolvimento. </w:t>
      </w:r>
      <w:r>
        <w:rPr>
          <w:rFonts w:ascii="Arial" w:eastAsia="Arial" w:hAnsi="Arial" w:cs="Arial"/>
          <w:b/>
          <w:sz w:val="24"/>
          <w:szCs w:val="24"/>
        </w:rPr>
        <w:t>Métodos:</w:t>
      </w:r>
      <w:r>
        <w:rPr>
          <w:rFonts w:ascii="Arial" w:eastAsia="Arial" w:hAnsi="Arial" w:cs="Arial"/>
          <w:sz w:val="24"/>
          <w:szCs w:val="24"/>
        </w:rPr>
        <w:t xml:space="preserve"> Por meio de estudo e pesquisa bibliográfica será abordado o presente tema com ênfase na Educação Infantil em fase pré-</w:t>
      </w:r>
      <w:r>
        <w:rPr>
          <w:rFonts w:ascii="Arial" w:eastAsia="Arial" w:hAnsi="Arial" w:cs="Arial"/>
          <w:sz w:val="24"/>
          <w:szCs w:val="24"/>
        </w:rPr>
        <w:t xml:space="preserve">escolar. Fundamentando em documentos oficiais do Ministério da Educação como </w:t>
      </w:r>
      <w:proofErr w:type="gramStart"/>
      <w:r>
        <w:rPr>
          <w:rFonts w:ascii="Arial" w:eastAsia="Arial" w:hAnsi="Arial" w:cs="Arial"/>
          <w:sz w:val="24"/>
          <w:szCs w:val="24"/>
        </w:rPr>
        <w:t>foi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caso dos Parâmetros Curriculares Nacionais de Saúde e Meio Ambiente, as cartas de Promoção da Saúde e em teóricos estudiosos da infância como </w:t>
      </w:r>
      <w:proofErr w:type="spellStart"/>
      <w:r>
        <w:rPr>
          <w:rFonts w:ascii="Arial" w:eastAsia="Arial" w:hAnsi="Arial" w:cs="Arial"/>
          <w:sz w:val="24"/>
          <w:szCs w:val="24"/>
        </w:rPr>
        <w:t>Kuhlmann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Jr (2000). </w:t>
      </w:r>
      <w:r>
        <w:rPr>
          <w:rFonts w:ascii="Arial" w:eastAsia="Arial" w:hAnsi="Arial" w:cs="Arial"/>
          <w:b/>
          <w:sz w:val="24"/>
          <w:szCs w:val="24"/>
        </w:rPr>
        <w:t>Resultados/</w:t>
      </w:r>
      <w:r>
        <w:rPr>
          <w:rFonts w:ascii="Arial" w:eastAsia="Arial" w:hAnsi="Arial" w:cs="Arial"/>
          <w:b/>
          <w:sz w:val="24"/>
          <w:szCs w:val="24"/>
        </w:rPr>
        <w:t>Discussões:</w:t>
      </w:r>
      <w:r>
        <w:rPr>
          <w:rFonts w:ascii="Arial" w:eastAsia="Arial" w:hAnsi="Arial" w:cs="Arial"/>
          <w:sz w:val="24"/>
          <w:szCs w:val="24"/>
        </w:rPr>
        <w:t xml:space="preserve"> A formação de hábitos saudáveis começa a partir da infância desde o nascimento sendo um fator crucial para o desenvolvimento integral da criança nos seus aspectos físico, social, psicológico e intelectual é a partir da infância que se inicia o </w:t>
      </w:r>
      <w:r>
        <w:rPr>
          <w:rFonts w:ascii="Arial" w:eastAsia="Arial" w:hAnsi="Arial" w:cs="Arial"/>
          <w:sz w:val="24"/>
          <w:szCs w:val="24"/>
        </w:rPr>
        <w:t xml:space="preserve">processo de formação de hábitos saudáveis, promover à prática desses hábitos ainda nesta fase por meio da Educação é fundamental para a garantia de uma melhor qualidade de vida. </w:t>
      </w:r>
      <w:r>
        <w:rPr>
          <w:rFonts w:ascii="Arial" w:eastAsia="Arial" w:hAnsi="Arial" w:cs="Arial"/>
          <w:b/>
          <w:sz w:val="24"/>
          <w:szCs w:val="24"/>
        </w:rPr>
        <w:t xml:space="preserve">Conclusão: </w:t>
      </w:r>
      <w:r>
        <w:rPr>
          <w:rFonts w:ascii="Arial" w:eastAsia="Arial" w:hAnsi="Arial" w:cs="Arial"/>
          <w:sz w:val="24"/>
          <w:szCs w:val="24"/>
        </w:rPr>
        <w:t>Pode-se concluir que o tema em questão é de suma importância para s</w:t>
      </w:r>
      <w:r>
        <w:rPr>
          <w:rFonts w:ascii="Arial" w:eastAsia="Arial" w:hAnsi="Arial" w:cs="Arial"/>
          <w:sz w:val="24"/>
          <w:szCs w:val="24"/>
        </w:rPr>
        <w:t>er trabalhado nas escolas, haja vista que depois da Família a escola é uma grande influenciadora na formação das crianças onde geralmente estas passam a maior parte de seu dia. Diante deste fato é primordial envolver o campo Educação na promoção da saúde p</w:t>
      </w:r>
      <w:r>
        <w:rPr>
          <w:rFonts w:ascii="Arial" w:eastAsia="Arial" w:hAnsi="Arial" w:cs="Arial"/>
          <w:sz w:val="24"/>
          <w:szCs w:val="24"/>
        </w:rPr>
        <w:t>rincipalmente na Educação Infantil, período ideal para formação de hábitos e condutas que se estenderão para além dos limites da escola, sendo praticados ao longo da vida.</w:t>
      </w:r>
    </w:p>
    <w:p w:rsidR="00AF3CAB" w:rsidRDefault="00D801C6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Educação. Promoção da saúde. Hábitos saudáveis.</w:t>
      </w:r>
    </w:p>
    <w:sectPr w:rsidR="00AF3CA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C6" w:rsidRDefault="00D801C6">
      <w:pPr>
        <w:spacing w:after="0" w:line="240" w:lineRule="auto"/>
      </w:pPr>
      <w:r>
        <w:separator/>
      </w:r>
    </w:p>
  </w:endnote>
  <w:endnote w:type="continuationSeparator" w:id="0">
    <w:p w:rsidR="00D801C6" w:rsidRDefault="00D8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AB" w:rsidRDefault="00D801C6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-902311</wp:posOffset>
          </wp:positionH>
          <wp:positionV relativeFrom="paragraph">
            <wp:posOffset>-323195</wp:posOffset>
          </wp:positionV>
          <wp:extent cx="7535488" cy="1075627"/>
          <wp:effectExtent l="0" t="0" r="0" b="0"/>
          <wp:wrapSquare wrapText="bothSides" distT="0" distB="0" distL="114300" distR="114300"/>
          <wp:docPr id="6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C6" w:rsidRDefault="00D801C6">
      <w:pPr>
        <w:spacing w:after="0" w:line="240" w:lineRule="auto"/>
      </w:pPr>
      <w:r>
        <w:separator/>
      </w:r>
    </w:p>
  </w:footnote>
  <w:footnote w:type="continuationSeparator" w:id="0">
    <w:p w:rsidR="00D801C6" w:rsidRDefault="00D801C6">
      <w:pPr>
        <w:spacing w:after="0" w:line="240" w:lineRule="auto"/>
      </w:pPr>
      <w:r>
        <w:continuationSeparator/>
      </w:r>
    </w:p>
  </w:footnote>
  <w:footnote w:id="1">
    <w:p w:rsidR="00AF3CAB" w:rsidRDefault="00D801C6">
      <w:pPr>
        <w:tabs>
          <w:tab w:val="left" w:pos="142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no 6º período do Curso de Licenciatura Plena em Pedagogia na UEG – Câmpus Goianésia, jullya.r.alves@gmail.com.</w:t>
      </w:r>
    </w:p>
  </w:footnote>
  <w:footnote w:id="2">
    <w:p w:rsidR="00AF3CAB" w:rsidRDefault="00D801C6">
      <w:pPr>
        <w:tabs>
          <w:tab w:val="left" w:pos="142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no 6º período do Curso de Licenciatura Plena em Pedagogia na UEG – Câmpus Goianésia, Leiliane3353@hotmail.com.</w:t>
      </w:r>
    </w:p>
  </w:footnote>
  <w:footnote w:id="3">
    <w:p w:rsidR="00AF3CAB" w:rsidRDefault="00D801C6">
      <w:pPr>
        <w:spacing w:after="0" w:line="240" w:lineRule="auto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no 6º período do Curso de Licenciatura Plena em Pedagogia na UEG – Câmpus Goianésia, mykaellahapuk@gmail.com.</w:t>
      </w:r>
    </w:p>
  </w:footnote>
  <w:footnote w:id="4">
    <w:p w:rsidR="00AF3CAB" w:rsidRDefault="00D801C6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</w:t>
      </w:r>
      <w:r>
        <w:rPr>
          <w:sz w:val="20"/>
          <w:szCs w:val="20"/>
        </w:rPr>
        <w:t xml:space="preserve"> do Curso de Licenciatura Plena em Pedagogia na UEG – Câmpus Goianésia, professoraedilze@hotmail.com.</w:t>
      </w:r>
    </w:p>
    <w:p w:rsidR="00AF3CAB" w:rsidRDefault="00AF3CAB">
      <w:pPr>
        <w:spacing w:after="0" w:line="240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AB" w:rsidRDefault="00AF3CAB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AB" w:rsidRDefault="006C06B5">
    <w:pPr>
      <w:tabs>
        <w:tab w:val="left" w:pos="1560"/>
      </w:tabs>
      <w:spacing w:after="0" w:line="240" w:lineRule="auto"/>
    </w:pPr>
    <w:r>
      <w:rPr>
        <w:noProof/>
      </w:rPr>
      <w:drawing>
        <wp:inline distT="0" distB="0" distL="0" distR="0">
          <wp:extent cx="5760085" cy="6280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Científico-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AB" w:rsidRDefault="00AF3CAB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CAB"/>
    <w:rsid w:val="006C06B5"/>
    <w:rsid w:val="00AF3CAB"/>
    <w:rsid w:val="00D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eastAsia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eastAsia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UEG</cp:lastModifiedBy>
  <cp:revision>2</cp:revision>
  <dcterms:created xsi:type="dcterms:W3CDTF">2018-11-19T23:07:00Z</dcterms:created>
  <dcterms:modified xsi:type="dcterms:W3CDTF">2018-11-19T23:07:00Z</dcterms:modified>
</cp:coreProperties>
</file>