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64FC" w14:textId="77777777" w:rsidR="00514E82" w:rsidRPr="001E427E" w:rsidRDefault="00514E82" w:rsidP="0057115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1E427E">
        <w:rPr>
          <w:rFonts w:ascii="Times New Roman" w:hAnsi="Times New Roman" w:cs="Times New Roman"/>
          <w:b/>
          <w:color w:val="auto"/>
        </w:rPr>
        <w:t>VAMOS CONSTRUIR UM BARCÃO!</w:t>
      </w:r>
    </w:p>
    <w:p w14:paraId="1993E480" w14:textId="77777777" w:rsidR="00514E82" w:rsidRPr="001E427E" w:rsidRDefault="00514E82" w:rsidP="0057115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E427E">
        <w:rPr>
          <w:rFonts w:ascii="Times New Roman" w:hAnsi="Times New Roman" w:cs="Times New Roman"/>
          <w:b/>
          <w:color w:val="auto"/>
        </w:rPr>
        <w:t>No cotidiano da educação infantil os saberes das crianças</w:t>
      </w:r>
    </w:p>
    <w:p w14:paraId="010F3226" w14:textId="77777777" w:rsidR="00594633" w:rsidRPr="001E427E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14:paraId="2526D152" w14:textId="77777777" w:rsidR="00907B4C" w:rsidRPr="001E427E" w:rsidRDefault="00907B4C" w:rsidP="00972804">
      <w:pPr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i/>
          <w:color w:val="auto"/>
          <w:sz w:val="22"/>
          <w:szCs w:val="22"/>
        </w:rPr>
        <w:t>Profª Dra. Eliete Jussara Nogueira</w:t>
      </w:r>
      <w:r w:rsidRPr="001E427E">
        <w:rPr>
          <w:rStyle w:val="Refdenotaderodap"/>
          <w:rFonts w:ascii="Times New Roman" w:hAnsi="Times New Roman" w:cs="Times New Roman"/>
          <w:i/>
          <w:color w:val="auto"/>
          <w:sz w:val="22"/>
          <w:szCs w:val="22"/>
        </w:rPr>
        <w:footnoteReference w:id="1"/>
      </w:r>
    </w:p>
    <w:p w14:paraId="5D38F221" w14:textId="77777777" w:rsidR="00907B4C" w:rsidRPr="001E427E" w:rsidRDefault="00907B4C" w:rsidP="00972804">
      <w:pPr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i/>
          <w:color w:val="auto"/>
          <w:sz w:val="22"/>
          <w:szCs w:val="22"/>
        </w:rPr>
        <w:t xml:space="preserve">Ma. Ana Cristina </w:t>
      </w:r>
      <w:proofErr w:type="spellStart"/>
      <w:r w:rsidRPr="001E427E">
        <w:rPr>
          <w:rFonts w:ascii="Times New Roman" w:hAnsi="Times New Roman" w:cs="Times New Roman"/>
          <w:i/>
          <w:color w:val="auto"/>
          <w:sz w:val="22"/>
          <w:szCs w:val="22"/>
        </w:rPr>
        <w:t>Baladelli</w:t>
      </w:r>
      <w:proofErr w:type="spellEnd"/>
      <w:r w:rsidRPr="001E427E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Silva</w:t>
      </w:r>
      <w:r w:rsidRPr="001E427E">
        <w:rPr>
          <w:rFonts w:ascii="Times New Roman" w:hAnsi="Times New Roman" w:cs="Times New Roman"/>
          <w:i/>
          <w:color w:val="auto"/>
          <w:sz w:val="22"/>
          <w:szCs w:val="22"/>
          <w:vertAlign w:val="superscript"/>
        </w:rPr>
        <w:footnoteReference w:id="2"/>
      </w:r>
    </w:p>
    <w:p w14:paraId="6CADD6CB" w14:textId="77777777" w:rsidR="00907B4C" w:rsidRPr="001E427E" w:rsidRDefault="00907B4C" w:rsidP="00972804">
      <w:pPr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i/>
          <w:color w:val="auto"/>
          <w:sz w:val="22"/>
          <w:szCs w:val="22"/>
        </w:rPr>
        <w:t>Vanessa Aparecida Marconato Negrão</w:t>
      </w:r>
      <w:r w:rsidRPr="001E427E">
        <w:rPr>
          <w:rStyle w:val="Refdenotaderodap"/>
          <w:rFonts w:ascii="Times New Roman" w:hAnsi="Times New Roman" w:cs="Times New Roman"/>
          <w:i/>
          <w:color w:val="auto"/>
          <w:sz w:val="22"/>
          <w:szCs w:val="22"/>
        </w:rPr>
        <w:footnoteReference w:id="3"/>
      </w:r>
    </w:p>
    <w:p w14:paraId="006FFEE6" w14:textId="77777777" w:rsidR="009D288F" w:rsidRDefault="009D288F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4EB4B7B3" w14:textId="57D423D8" w:rsidR="00594633" w:rsidRPr="001E427E" w:rsidRDefault="005C1AFB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1E427E">
        <w:rPr>
          <w:rFonts w:ascii="Times New Roman" w:eastAsia="Times New Roman" w:hAnsi="Times New Roman" w:cs="Times New Roman"/>
          <w:b/>
          <w:color w:val="auto"/>
        </w:rPr>
        <w:t>EIXO TEMÁTICO:</w:t>
      </w:r>
      <w:r w:rsidRPr="001E427E">
        <w:rPr>
          <w:rFonts w:ascii="Times New Roman" w:eastAsia="Times New Roman" w:hAnsi="Times New Roman" w:cs="Times New Roman"/>
          <w:color w:val="auto"/>
        </w:rPr>
        <w:t xml:space="preserve"> </w:t>
      </w:r>
      <w:r w:rsidR="00BD2DC5" w:rsidRPr="001E427E">
        <w:rPr>
          <w:rFonts w:ascii="Times New Roman" w:hAnsi="Times New Roman" w:cs="Times New Roman"/>
          <w:color w:val="auto"/>
          <w:shd w:val="clear" w:color="auto" w:fill="FFFFFF"/>
        </w:rPr>
        <w:t>Formação de professores e educadores de infância</w:t>
      </w:r>
    </w:p>
    <w:p w14:paraId="3EB63FB9" w14:textId="77777777" w:rsidR="00BD2DC5" w:rsidRPr="001E427E" w:rsidRDefault="00BD2DC5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1E65C712" w14:textId="60B29976" w:rsidR="00594633" w:rsidRPr="001E427E" w:rsidRDefault="005C1AFB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1E427E">
        <w:rPr>
          <w:rFonts w:ascii="Times New Roman" w:eastAsia="Times New Roman" w:hAnsi="Times New Roman" w:cs="Times New Roman"/>
          <w:b/>
          <w:color w:val="auto"/>
        </w:rPr>
        <w:t>RESUMO</w:t>
      </w:r>
    </w:p>
    <w:p w14:paraId="4CB3B7ED" w14:textId="58C916F6" w:rsidR="00A52F2B" w:rsidRPr="001E427E" w:rsidRDefault="00A52F2B" w:rsidP="00A52F2B">
      <w:pPr>
        <w:spacing w:before="0" w:after="0" w:line="240" w:lineRule="auto"/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</w:pPr>
      <w:r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 xml:space="preserve">O cotidiano do professor é sempre preenchido de afazeres que acabam por tomar conta de todo o tempo, inclusive àqueles de interação com as crianças. O presente trabalho tem como objetivo geral compreender como a observação/interação do professor na educação infantil oferece pistas de seu desenvolvimento. O procedimento desta pesquisa em andamento consistiu na coleta informal de falas das crianças </w:t>
      </w:r>
      <w:r w:rsidR="00FD664A"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>que</w:t>
      </w:r>
      <w:r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 xml:space="preserve"> foram agrupadas e apontam, nesse momento, para uma lógica concreta e uma percepção diferenciada do adulto, o que implica em possibilidade de interações mais próximas do contexto infantil.</w:t>
      </w:r>
    </w:p>
    <w:p w14:paraId="25A3D857" w14:textId="77777777" w:rsidR="00A52F2B" w:rsidRPr="001E427E" w:rsidRDefault="00A52F2B" w:rsidP="00A52F2B">
      <w:pPr>
        <w:spacing w:before="0" w:after="0" w:line="240" w:lineRule="auto"/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</w:pPr>
    </w:p>
    <w:p w14:paraId="19AF41E6" w14:textId="5491081B" w:rsidR="00A52F2B" w:rsidRPr="001E427E" w:rsidRDefault="00A52F2B" w:rsidP="00365082">
      <w:pPr>
        <w:spacing w:before="0" w:after="0" w:line="240" w:lineRule="auto"/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</w:pPr>
      <w:r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>Palavras-Chave: Educação Infantil</w:t>
      </w:r>
      <w:r w:rsidR="00C30766"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>,</w:t>
      </w:r>
      <w:r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 xml:space="preserve"> Infância</w:t>
      </w:r>
      <w:r w:rsidR="00C30766"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>,</w:t>
      </w:r>
      <w:r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 xml:space="preserve"> Cotidiano escolar</w:t>
      </w:r>
      <w:r w:rsidR="00C30766"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>,</w:t>
      </w:r>
      <w:r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 xml:space="preserve"> Educador. </w:t>
      </w:r>
    </w:p>
    <w:p w14:paraId="13464BA2" w14:textId="3DF5FDEC" w:rsidR="009F6984" w:rsidRPr="001E427E" w:rsidRDefault="009F6984" w:rsidP="00365082">
      <w:pPr>
        <w:spacing w:before="0" w:after="0" w:line="240" w:lineRule="auto"/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</w:pPr>
    </w:p>
    <w:p w14:paraId="7D707454" w14:textId="77777777" w:rsidR="00CA3F43" w:rsidRPr="001E427E" w:rsidRDefault="00CA3F43" w:rsidP="00CA3F43">
      <w:pPr>
        <w:spacing w:line="360" w:lineRule="auto"/>
        <w:rPr>
          <w:rStyle w:val="Forte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  <w:r w:rsidRPr="001E427E">
        <w:rPr>
          <w:rStyle w:val="Forte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INTRODUÇÃO </w:t>
      </w:r>
    </w:p>
    <w:p w14:paraId="5E2BBBB1" w14:textId="77777777" w:rsidR="00CA3F43" w:rsidRPr="001E427E" w:rsidRDefault="00CA3F43" w:rsidP="00CA3F4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4ECC54D5" w14:textId="77777777" w:rsidR="00CA3F43" w:rsidRPr="001E427E" w:rsidRDefault="00CA3F43" w:rsidP="00CA3F43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</w:pPr>
      <w:r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>Há algo de encantador na educação infantil. Sim, as crianças, sem dúvida. Mas afora toda a doçura atribuída a elas, há algo de ainda mais interessante, que nós, professoras da pré-escola testemunhamos diariamente, e talvez seja o que mais dá significado ao nosso cotidiano: a interpretação das crianças ao que as cerca. As subjetividades construídas a partir de cada fala, de cada experiência; o espaço entre os degraus da infância e da vida adulta. A poética que se forma da relação adulto/criança. O prisma que se desenha no intervalo dos olhares adultos e infantis.</w:t>
      </w:r>
    </w:p>
    <w:p w14:paraId="0FDF5FED" w14:textId="77777777" w:rsidR="00CA3F43" w:rsidRPr="001E427E" w:rsidRDefault="00CA3F43" w:rsidP="00CA3F43">
      <w:pPr>
        <w:spacing w:line="120" w:lineRule="exact"/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</w:pPr>
    </w:p>
    <w:p w14:paraId="076FB3D5" w14:textId="0DCEFF60" w:rsidR="00CA3F43" w:rsidRPr="001E427E" w:rsidRDefault="00CA3F43" w:rsidP="004D6C51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Penso em uma criança que dispôs diversos objetos, grandes e pequenos, cuidadosamente, longamente, de uma maneira que ela achou bonita e ornamental, sobre a mesa de sua mãe, para “agradá-la” A mãe chega. </w:t>
      </w:r>
      <w:proofErr w:type="spellStart"/>
      <w:r w:rsidRPr="001E427E">
        <w:rPr>
          <w:rFonts w:ascii="Times New Roman" w:hAnsi="Times New Roman" w:cs="Times New Roman"/>
          <w:color w:val="auto"/>
          <w:sz w:val="22"/>
          <w:szCs w:val="22"/>
        </w:rPr>
        <w:t>Tranqüila</w:t>
      </w:r>
      <w:proofErr w:type="spellEnd"/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, distraída, pega um desses objetos do qual ela vai precisar, recoloca um outro no seu lugar de sempre, </w:t>
      </w:r>
      <w:r w:rsidRPr="001E427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e desfaz tudo. E quando as explicações desesperadas que acompanham os soluços contidos da criança lhe revelam a extensão do seu pouco caso, ela exclama desolada: ah, meu amor, eu não vi que era algum a coisa! </w:t>
      </w:r>
      <w:r w:rsidRPr="00EE5BE3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EE5BE3" w:rsidRPr="00EE5BE3">
        <w:rPr>
          <w:rFonts w:ascii="Times New Roman" w:hAnsi="Times New Roman" w:cs="Times New Roman"/>
          <w:color w:val="auto"/>
          <w:sz w:val="22"/>
          <w:szCs w:val="22"/>
        </w:rPr>
        <w:t>LAPOUJADE</w:t>
      </w:r>
      <w:r w:rsidRPr="00EE5BE3">
        <w:rPr>
          <w:rFonts w:ascii="Times New Roman" w:hAnsi="Times New Roman" w:cs="Times New Roman"/>
          <w:color w:val="auto"/>
          <w:sz w:val="22"/>
          <w:szCs w:val="22"/>
        </w:rPr>
        <w:t>, 2017, p. 43)</w:t>
      </w:r>
    </w:p>
    <w:p w14:paraId="77385721" w14:textId="77777777" w:rsidR="00CA3F43" w:rsidRPr="001E427E" w:rsidRDefault="00CA3F43" w:rsidP="00CA3F4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47738639" w14:textId="77777777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 xml:space="preserve">O que a criança vê que a mãe não vê? A disposição dos objetos remete ao ponto de vista da criança, algo que ela ordenou de modo a transpor neles sua fantasia, que na maioria das vezes é difícil de verbalizar. Já o que a mãe não vê, é o ponto de vista da existência dos objetos pelos olhos da criança. Uma subjetividade que ela não enxerga. </w:t>
      </w:r>
    </w:p>
    <w:p w14:paraId="35F10EA7" w14:textId="77777777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>Podemos transferir essa lógica das diferentes interpretações e pontos de vista a muitos aspectos do processo de leitura do mundo na criança. As falas reproduzidas aqui se encaixam com facilidade no estágio descrito por Jean Piaget (1963) como Pré-operatório, fase que contempla crianças entre dois e sete anos e se caracteriza pelo aparecimento das representações mentais e desenvolvimento das funções simbólicas onde há dificuldade em se colocar abstratamente no lugar do outro deixando-se levar pela aparência, sem relacionar os fatos, predominando a sua percepção global, sem discriminar detalhes.</w:t>
      </w:r>
    </w:p>
    <w:p w14:paraId="7BCBDD41" w14:textId="77777777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>Se simplificado ao máximo, o modelo do desenvolvimento humano de Jean Piaget (1963) carrega o pressuposto de que existe uma conjuntura de relações interdependentes entre o sujeito conhecedor e o objeto a conhecer, e envolve o processo de maturação do organismo, a vivência social, a experimentação com objetos e o equilíbrio do organismo com o meio. Portanto somente o fator biológico, que, teoricamente, por si só possibilitaria o desenvolvimento mental não assegura os fatores que desencadeiam esse desenvolvimento. Piaget afirma que a evolução para o pensamento lógico não é inata, mas paulatinamente construído a partir das interações. Para elaborar o pensamento lógico é necessário um projeto interno de reflexão.</w:t>
      </w:r>
    </w:p>
    <w:p w14:paraId="56F3F67B" w14:textId="29C847CE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>Assim sendo, a fala infantil, bem como suas suposições, suas construções simbólicas, e sua projeção acerca da realidade, se refazem de signos e significados diariamente. Os registros aqui apresentados evidenciam essa criação intensa.</w:t>
      </w:r>
    </w:p>
    <w:p w14:paraId="037764CF" w14:textId="77777777" w:rsidR="000518C1" w:rsidRPr="001E427E" w:rsidRDefault="000518C1" w:rsidP="000518C1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0771E7AE" w14:textId="3FB63AB6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E427E">
        <w:rPr>
          <w:rFonts w:ascii="Times New Roman" w:hAnsi="Times New Roman" w:cs="Times New Roman"/>
          <w:b/>
          <w:bCs/>
          <w:color w:val="auto"/>
        </w:rPr>
        <w:t>No cotidiano da educação infantil: os saberes das crianças</w:t>
      </w:r>
    </w:p>
    <w:p w14:paraId="4CF73481" w14:textId="77777777" w:rsidR="000518C1" w:rsidRPr="001E427E" w:rsidRDefault="000518C1" w:rsidP="000518C1">
      <w:pPr>
        <w:spacing w:line="120" w:lineRule="exact"/>
        <w:rPr>
          <w:rFonts w:ascii="Times New Roman" w:hAnsi="Times New Roman" w:cs="Times New Roman"/>
          <w:b/>
          <w:bCs/>
          <w:color w:val="auto"/>
        </w:rPr>
      </w:pPr>
    </w:p>
    <w:p w14:paraId="0540E018" w14:textId="7C54AF00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 xml:space="preserve">As falas foram recolhidas no primeiro semestre de 2019, no ambiente de mais de uma escola de educação infantil municipal de Sorocaba/SP. O procedimento para coleta dos dados aconteceu por meio de conversas informais com professoras que trabalham na educação infantil, esses relatos foram transcritos e para a presente pesquisa foram agrupadas algumas das falas de crianças entre 2 e 6 anos </w:t>
      </w:r>
      <w:r w:rsidRPr="001E427E">
        <w:rPr>
          <w:rFonts w:ascii="Times New Roman" w:hAnsi="Times New Roman" w:cs="Times New Roman"/>
          <w:color w:val="auto"/>
        </w:rPr>
        <w:lastRenderedPageBreak/>
        <w:t xml:space="preserve">de idade, com objetivo de identificar a lógica, os saberes presentes na linguagem dessas crianças, e como tais interações podem ajudar o educador e sua prática na escola. </w:t>
      </w:r>
      <w:r w:rsidR="006E40A4" w:rsidRPr="001E427E">
        <w:rPr>
          <w:rFonts w:ascii="Times New Roman" w:hAnsi="Times New Roman" w:cs="Times New Roman"/>
          <w:color w:val="auto"/>
        </w:rPr>
        <w:t xml:space="preserve">Serão </w:t>
      </w:r>
      <w:r w:rsidR="00DF2400" w:rsidRPr="001E427E">
        <w:rPr>
          <w:rFonts w:ascii="Times New Roman" w:hAnsi="Times New Roman" w:cs="Times New Roman"/>
          <w:color w:val="auto"/>
        </w:rPr>
        <w:t>apresentadas</w:t>
      </w:r>
      <w:r w:rsidRPr="001E427E">
        <w:rPr>
          <w:rFonts w:ascii="Times New Roman" w:hAnsi="Times New Roman" w:cs="Times New Roman"/>
          <w:color w:val="auto"/>
        </w:rPr>
        <w:t xml:space="preserve"> oito situações, com um breve contexto para nos aproximar do cotidiano vivido pela criança, e os nomes contidos são todos fictício</w:t>
      </w:r>
      <w:r w:rsidR="00DF2400">
        <w:rPr>
          <w:rFonts w:ascii="Times New Roman" w:hAnsi="Times New Roman" w:cs="Times New Roman"/>
          <w:color w:val="auto"/>
        </w:rPr>
        <w:t>s</w:t>
      </w:r>
      <w:r w:rsidRPr="001E427E">
        <w:rPr>
          <w:rFonts w:ascii="Times New Roman" w:hAnsi="Times New Roman" w:cs="Times New Roman"/>
          <w:color w:val="auto"/>
        </w:rPr>
        <w:t xml:space="preserve"> (para manter sigilo das pessoas envolvidas).</w:t>
      </w:r>
    </w:p>
    <w:p w14:paraId="24E19E43" w14:textId="77777777" w:rsidR="00CA3F43" w:rsidRPr="001E427E" w:rsidRDefault="00CA3F43" w:rsidP="006E40A4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7E8123E3" w14:textId="77777777" w:rsidR="00CA3F43" w:rsidRPr="001E427E" w:rsidRDefault="00CA3F43" w:rsidP="00CA3F43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</w:pPr>
      <w:r w:rsidRPr="001E427E">
        <w:rPr>
          <w:rStyle w:val="Forte"/>
          <w:rFonts w:ascii="Times New Roman" w:hAnsi="Times New Roman" w:cs="Times New Roman"/>
          <w:b w:val="0"/>
          <w:bCs w:val="0"/>
          <w:color w:val="auto"/>
          <w:u w:val="single"/>
          <w:bdr w:val="none" w:sz="0" w:space="0" w:color="auto" w:frame="1"/>
          <w:shd w:val="clear" w:color="auto" w:fill="FFFFFF"/>
        </w:rPr>
        <w:t>Situação 1</w:t>
      </w:r>
      <w:r w:rsidRPr="001E427E">
        <w:rPr>
          <w:rStyle w:val="Fort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 xml:space="preserve"> - Numa sala onde são atendidas crianças de 2 a 3 anos, o material apostilado sugeriu a seguinte situação problema:15 crianças que precisam chegar até a ilha de barco, existem três barcos, como distribuiremos essas crianças? (o objetivo é o raciocínio matemático). A professora da sala mostra a figura que ilustra a atividade e faz a pergunta em voz alta:</w:t>
      </w:r>
    </w:p>
    <w:p w14:paraId="3B4ABA78" w14:textId="77777777" w:rsidR="00CA3F43" w:rsidRPr="001E427E" w:rsidRDefault="00CA3F43" w:rsidP="00CA3F43">
      <w:pPr>
        <w:spacing w:line="120" w:lineRule="exact"/>
        <w:rPr>
          <w:rStyle w:val="Forte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14:paraId="3CE062F0" w14:textId="77777777" w:rsidR="00CA3F43" w:rsidRPr="001E427E" w:rsidRDefault="00CA3F43" w:rsidP="00841720">
      <w:pPr>
        <w:spacing w:line="240" w:lineRule="auto"/>
        <w:jc w:val="right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Temos 15 (quinze) crianças para dividirmos 3 em barcos. De quantos barcos precisaremos?</w:t>
      </w:r>
    </w:p>
    <w:p w14:paraId="074066C2" w14:textId="77777777" w:rsidR="00CA3F43" w:rsidRPr="001E427E" w:rsidRDefault="00CA3F43" w:rsidP="00841720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Simples! Um “barcão” para todo mundo.</w:t>
      </w:r>
    </w:p>
    <w:p w14:paraId="05F82C9B" w14:textId="77777777" w:rsidR="00CA3F43" w:rsidRPr="001E427E" w:rsidRDefault="00CA3F43" w:rsidP="00CA3F43">
      <w:pPr>
        <w:spacing w:line="12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CD3EF2F" w14:textId="1F968C9E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 xml:space="preserve">O que nos diz essa fala acima? De que maneira as falas das crianças nos colocam a pensar sobre as infâncias? Certamente a atividade denominada ‘situação problema’ não alcançou seus objetivos lógico-matemáticos. A criança que se manifestou imediatamente após o enunciado da professora, expressa prioritariamente sua noção de coletividade, ela provavelmente não quer separar as crianças. Sua representação mental supera o significado inicial e reafirma de modo prático o período inicial dessas representações. </w:t>
      </w:r>
    </w:p>
    <w:p w14:paraId="6D9D4DBB" w14:textId="77777777" w:rsidR="007D3A49" w:rsidRPr="001E427E" w:rsidRDefault="007D3A49" w:rsidP="007D3A49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499548D1" w14:textId="25B4801D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  <w:u w:val="single"/>
        </w:rPr>
        <w:t>Situação 2 -</w:t>
      </w:r>
      <w:r w:rsidRPr="001E427E">
        <w:rPr>
          <w:rFonts w:ascii="Times New Roman" w:hAnsi="Times New Roman" w:cs="Times New Roman"/>
          <w:color w:val="auto"/>
        </w:rPr>
        <w:t xml:space="preserve"> Alguns dias após o início das aulas, na sala da Prof. </w:t>
      </w:r>
      <w:r w:rsidR="00916BD1" w:rsidRPr="001E427E">
        <w:rPr>
          <w:rFonts w:ascii="Times New Roman" w:hAnsi="Times New Roman" w:cs="Times New Roman"/>
          <w:color w:val="auto"/>
        </w:rPr>
        <w:t>Paula</w:t>
      </w:r>
      <w:r w:rsidRPr="001E427E">
        <w:rPr>
          <w:rFonts w:ascii="Times New Roman" w:hAnsi="Times New Roman" w:cs="Times New Roman"/>
          <w:color w:val="auto"/>
        </w:rPr>
        <w:t>, Maria uma menina de 4 anos, que veio de outra escola, questiona a professora:</w:t>
      </w:r>
    </w:p>
    <w:p w14:paraId="7F17631F" w14:textId="77777777" w:rsidR="00CA3F43" w:rsidRPr="001E427E" w:rsidRDefault="00CA3F43" w:rsidP="00CA3F4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3F429D5D" w14:textId="77777777" w:rsidR="00CA3F43" w:rsidRPr="001E427E" w:rsidRDefault="00CA3F43" w:rsidP="00841720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1E427E">
        <w:rPr>
          <w:rFonts w:ascii="Times New Roman" w:hAnsi="Times New Roman" w:cs="Times New Roman"/>
          <w:color w:val="auto"/>
          <w:sz w:val="22"/>
          <w:szCs w:val="22"/>
        </w:rPr>
        <w:t>Profe</w:t>
      </w:r>
      <w:proofErr w:type="spellEnd"/>
      <w:r w:rsidRPr="001E427E">
        <w:rPr>
          <w:rFonts w:ascii="Times New Roman" w:hAnsi="Times New Roman" w:cs="Times New Roman"/>
          <w:color w:val="auto"/>
          <w:sz w:val="22"/>
          <w:szCs w:val="22"/>
        </w:rPr>
        <w:t>, você não vai fazer coisa de escola?</w:t>
      </w:r>
    </w:p>
    <w:p w14:paraId="799BD16C" w14:textId="77777777" w:rsidR="00CA3F43" w:rsidRPr="001E427E" w:rsidRDefault="00CA3F43" w:rsidP="00841720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Como assim?</w:t>
      </w:r>
    </w:p>
    <w:p w14:paraId="69BE17DD" w14:textId="77777777" w:rsidR="00CA3F43" w:rsidRPr="001E427E" w:rsidRDefault="00CA3F43" w:rsidP="00841720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Assim ó...</w:t>
      </w:r>
    </w:p>
    <w:p w14:paraId="3CA66E66" w14:textId="77777777" w:rsidR="00CA3F43" w:rsidRPr="001E427E" w:rsidRDefault="00CA3F43" w:rsidP="00841720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(foi para a lousa verde, colocou a mão na cintura e começou a escrever e dar ordens).</w:t>
      </w:r>
    </w:p>
    <w:p w14:paraId="57E61539" w14:textId="77777777" w:rsidR="00CA3F43" w:rsidRPr="001E427E" w:rsidRDefault="00CA3F43" w:rsidP="00841720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Mas isso é coisa de escola?</w:t>
      </w:r>
    </w:p>
    <w:p w14:paraId="30C90134" w14:textId="77777777" w:rsidR="00CA3F43" w:rsidRPr="001E427E" w:rsidRDefault="00CA3F43" w:rsidP="00841720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Sim, é, e isso também...</w:t>
      </w:r>
    </w:p>
    <w:p w14:paraId="2A3FE509" w14:textId="77777777" w:rsidR="00CA3F43" w:rsidRPr="001E427E" w:rsidRDefault="00CA3F43" w:rsidP="00841720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(pegou uma folha em branco, mandou desenhar e escrever, sempre batendo na mesa).</w:t>
      </w:r>
    </w:p>
    <w:p w14:paraId="70424622" w14:textId="77777777" w:rsidR="00CA3F43" w:rsidRPr="001E427E" w:rsidRDefault="00CA3F43" w:rsidP="00215F3E">
      <w:pPr>
        <w:spacing w:line="120" w:lineRule="exac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18B7EC9" w14:textId="27BCF0C0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  <w:u w:val="single"/>
        </w:rPr>
        <w:t>Situação 3</w:t>
      </w:r>
      <w:r w:rsidRPr="001E427E">
        <w:rPr>
          <w:rFonts w:ascii="Times New Roman" w:hAnsi="Times New Roman" w:cs="Times New Roman"/>
          <w:color w:val="auto"/>
        </w:rPr>
        <w:t xml:space="preserve"> - O registro a seguir aconteceu durante uma atividade livre na área externa da escola, o espaço bastante arborizado, privilegia o contato das crianças com a natureza, a aluna Lívia, de 5 anos veio até a Professora </w:t>
      </w:r>
      <w:r w:rsidR="00D90A93" w:rsidRPr="001E427E">
        <w:rPr>
          <w:rFonts w:ascii="Times New Roman" w:hAnsi="Times New Roman" w:cs="Times New Roman"/>
          <w:color w:val="auto"/>
        </w:rPr>
        <w:t>Júlia</w:t>
      </w:r>
      <w:r w:rsidRPr="001E427E">
        <w:rPr>
          <w:rFonts w:ascii="Times New Roman" w:hAnsi="Times New Roman" w:cs="Times New Roman"/>
          <w:color w:val="auto"/>
        </w:rPr>
        <w:t xml:space="preserve"> com a seguinte intervenção:</w:t>
      </w:r>
    </w:p>
    <w:p w14:paraId="2F8B9DE4" w14:textId="77777777" w:rsidR="00CA3F43" w:rsidRPr="001E427E" w:rsidRDefault="00CA3F43" w:rsidP="00CA3F4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1A350880" w14:textId="77777777" w:rsidR="00CA3F43" w:rsidRPr="001E427E" w:rsidRDefault="00CA3F43" w:rsidP="004D4E5F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Professora, venha ver uma coisa! </w:t>
      </w:r>
    </w:p>
    <w:p w14:paraId="7F93D3B6" w14:textId="77777777" w:rsidR="00CA3F43" w:rsidRPr="001E427E" w:rsidRDefault="00CA3F43" w:rsidP="004D4E5F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(levando a professora pelo pulso afoita </w:t>
      </w:r>
      <w:proofErr w:type="gramStart"/>
      <w:r w:rsidRPr="001E427E">
        <w:rPr>
          <w:rFonts w:ascii="Times New Roman" w:hAnsi="Times New Roman" w:cs="Times New Roman"/>
          <w:color w:val="auto"/>
          <w:sz w:val="22"/>
          <w:szCs w:val="22"/>
        </w:rPr>
        <w:t>pra</w:t>
      </w:r>
      <w:proofErr w:type="gramEnd"/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 que ela chegue perto de uma árvore, </w:t>
      </w:r>
    </w:p>
    <w:p w14:paraId="652DFCAE" w14:textId="77777777" w:rsidR="00CA3F43" w:rsidRPr="001E427E" w:rsidRDefault="00CA3F43" w:rsidP="004D4E5F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aponta para um inseto, que lembra uma borboleta minúscula).</w:t>
      </w:r>
    </w:p>
    <w:p w14:paraId="304379F3" w14:textId="77777777" w:rsidR="00CA3F43" w:rsidRPr="001E427E" w:rsidRDefault="00CA3F43" w:rsidP="004D4E5F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- Olha só </w:t>
      </w:r>
      <w:proofErr w:type="spellStart"/>
      <w:r w:rsidRPr="001E427E">
        <w:rPr>
          <w:rFonts w:ascii="Times New Roman" w:hAnsi="Times New Roman" w:cs="Times New Roman"/>
          <w:color w:val="auto"/>
          <w:sz w:val="22"/>
          <w:szCs w:val="22"/>
        </w:rPr>
        <w:t>Prô</w:t>
      </w:r>
      <w:proofErr w:type="spellEnd"/>
      <w:r w:rsidRPr="001E427E">
        <w:rPr>
          <w:rFonts w:ascii="Times New Roman" w:hAnsi="Times New Roman" w:cs="Times New Roman"/>
          <w:color w:val="auto"/>
          <w:sz w:val="22"/>
          <w:szCs w:val="22"/>
        </w:rPr>
        <w:t>: uma Tchutchuca!</w:t>
      </w:r>
    </w:p>
    <w:p w14:paraId="27AA37D8" w14:textId="77777777" w:rsidR="00CA3F43" w:rsidRPr="001E427E" w:rsidRDefault="00CA3F43" w:rsidP="004D4E5F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O que é uma Tchutchuca?</w:t>
      </w:r>
    </w:p>
    <w:p w14:paraId="482D27C5" w14:textId="77777777" w:rsidR="00CA3F43" w:rsidRPr="001E427E" w:rsidRDefault="00CA3F43" w:rsidP="004D4E5F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Eu não sei!</w:t>
      </w:r>
      <w:r w:rsidRPr="001E427E">
        <w:rPr>
          <w:rFonts w:ascii="Times New Roman" w:hAnsi="Times New Roman" w:cs="Times New Roman"/>
          <w:color w:val="auto"/>
        </w:rPr>
        <w:t xml:space="preserve"> </w:t>
      </w:r>
    </w:p>
    <w:p w14:paraId="075B834B" w14:textId="77777777" w:rsidR="00CA3F43" w:rsidRPr="001E427E" w:rsidRDefault="00CA3F43" w:rsidP="00CA3F43">
      <w:pPr>
        <w:spacing w:line="120" w:lineRule="exact"/>
        <w:ind w:left="2268"/>
        <w:rPr>
          <w:rFonts w:ascii="Times New Roman" w:hAnsi="Times New Roman" w:cs="Times New Roman"/>
          <w:color w:val="auto"/>
        </w:rPr>
      </w:pPr>
    </w:p>
    <w:p w14:paraId="397E6C5F" w14:textId="77777777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 xml:space="preserve">A imagem acima ilustra bem como as expectativas das crianças são frustradas a partir da intervenção do adulto. Ao condicionarmos suas ações limitamos o processo criativo o qual deveríamos estimular. </w:t>
      </w:r>
    </w:p>
    <w:p w14:paraId="4210398D" w14:textId="77777777" w:rsidR="00CA3F43" w:rsidRPr="001E427E" w:rsidRDefault="00CA3F43" w:rsidP="004D4E5F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037CA32E" w14:textId="1610F98B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  <w:u w:val="single"/>
        </w:rPr>
        <w:t>Situação 4</w:t>
      </w:r>
      <w:r w:rsidRPr="001E427E">
        <w:rPr>
          <w:rFonts w:ascii="Times New Roman" w:hAnsi="Times New Roman" w:cs="Times New Roman"/>
          <w:color w:val="auto"/>
        </w:rPr>
        <w:t xml:space="preserve"> - Aqui, aproximadamente 20 crianças do </w:t>
      </w:r>
      <w:proofErr w:type="spellStart"/>
      <w:r w:rsidRPr="001E427E">
        <w:rPr>
          <w:rFonts w:ascii="Times New Roman" w:hAnsi="Times New Roman" w:cs="Times New Roman"/>
          <w:color w:val="auto"/>
        </w:rPr>
        <w:t>Pré</w:t>
      </w:r>
      <w:proofErr w:type="spellEnd"/>
      <w:r w:rsidRPr="001E427E">
        <w:rPr>
          <w:rFonts w:ascii="Times New Roman" w:hAnsi="Times New Roman" w:cs="Times New Roman"/>
          <w:color w:val="auto"/>
        </w:rPr>
        <w:t xml:space="preserve"> II, todos com 5 anos brincam com brinquedos diversos, quando um cachorro passa ao lado do alambrado da escola, um dos meninos o vê e exclama:</w:t>
      </w:r>
    </w:p>
    <w:p w14:paraId="24420418" w14:textId="77777777" w:rsidR="000D350E" w:rsidRPr="001E427E" w:rsidRDefault="000D350E" w:rsidP="000D350E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5F8CBDBA" w14:textId="77777777" w:rsidR="00CA3F43" w:rsidRPr="001E427E" w:rsidRDefault="00CA3F43" w:rsidP="000D350E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Que cachorro feio!</w:t>
      </w:r>
    </w:p>
    <w:p w14:paraId="3557743E" w14:textId="77777777" w:rsidR="00CA3F43" w:rsidRPr="001E427E" w:rsidRDefault="00CA3F43" w:rsidP="000D350E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Uma das meninas visivelmente incomodada sai em defesa do cão:</w:t>
      </w:r>
    </w:p>
    <w:p w14:paraId="77134909" w14:textId="77777777" w:rsidR="00CA3F43" w:rsidRPr="001E427E" w:rsidRDefault="00CA3F43" w:rsidP="000D350E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Nenhum cachorro é feio, todos são bonitos!</w:t>
      </w:r>
    </w:p>
    <w:p w14:paraId="39E5C84B" w14:textId="77777777" w:rsidR="00CA3F43" w:rsidRPr="001E427E" w:rsidRDefault="00CA3F43" w:rsidP="000D350E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E puxa um “coro” para o cachorro com as colegas, que aderem imediatamente:</w:t>
      </w:r>
    </w:p>
    <w:p w14:paraId="3F41BFFC" w14:textId="77777777" w:rsidR="00CA3F43" w:rsidRPr="001E427E" w:rsidRDefault="00CA3F43" w:rsidP="000D350E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Lindo! Lindo! Lindo!</w:t>
      </w:r>
    </w:p>
    <w:p w14:paraId="586EFF1C" w14:textId="77777777" w:rsidR="00CA3F43" w:rsidRPr="001E427E" w:rsidRDefault="00CA3F43" w:rsidP="000D350E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Depois de alguns minutos de “ovação” ao cachorro, incomodada com os gritos, </w:t>
      </w:r>
    </w:p>
    <w:p w14:paraId="353DC9D6" w14:textId="77777777" w:rsidR="00CA3F43" w:rsidRPr="001E427E" w:rsidRDefault="00CA3F43" w:rsidP="000D350E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a professora diz:</w:t>
      </w:r>
    </w:p>
    <w:p w14:paraId="1E74E977" w14:textId="77777777" w:rsidR="00CA3F43" w:rsidRPr="001E427E" w:rsidRDefault="00CA3F43" w:rsidP="000D350E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- Tá </w:t>
      </w:r>
      <w:proofErr w:type="gramStart"/>
      <w:r w:rsidRPr="001E427E">
        <w:rPr>
          <w:rFonts w:ascii="Times New Roman" w:hAnsi="Times New Roman" w:cs="Times New Roman"/>
          <w:color w:val="auto"/>
          <w:sz w:val="22"/>
          <w:szCs w:val="22"/>
        </w:rPr>
        <w:t>bom meninas</w:t>
      </w:r>
      <w:proofErr w:type="gramEnd"/>
      <w:r w:rsidRPr="001E427E">
        <w:rPr>
          <w:rFonts w:ascii="Times New Roman" w:hAnsi="Times New Roman" w:cs="Times New Roman"/>
          <w:color w:val="auto"/>
          <w:sz w:val="22"/>
          <w:szCs w:val="22"/>
        </w:rPr>
        <w:t>, o cachorro nem está entendendo que ele é lindo mesmo.</w:t>
      </w:r>
    </w:p>
    <w:p w14:paraId="062D4217" w14:textId="77777777" w:rsidR="00CA3F43" w:rsidRPr="001E427E" w:rsidRDefault="00CA3F43" w:rsidP="000D350E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As meninas se entreolham e iniciam um novo coro:</w:t>
      </w:r>
    </w:p>
    <w:p w14:paraId="114D2741" w14:textId="77777777" w:rsidR="00CA3F43" w:rsidRPr="001E427E" w:rsidRDefault="00CA3F43" w:rsidP="000D350E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Au-au, au-au, au-</w:t>
      </w:r>
      <w:proofErr w:type="gramStart"/>
      <w:r w:rsidRPr="001E427E">
        <w:rPr>
          <w:rFonts w:ascii="Times New Roman" w:hAnsi="Times New Roman" w:cs="Times New Roman"/>
          <w:color w:val="auto"/>
          <w:sz w:val="22"/>
          <w:szCs w:val="22"/>
        </w:rPr>
        <w:t>au !!!</w:t>
      </w:r>
      <w:proofErr w:type="gramEnd"/>
    </w:p>
    <w:p w14:paraId="57E7933F" w14:textId="77777777" w:rsidR="00CA3F43" w:rsidRPr="001E427E" w:rsidRDefault="00CA3F43" w:rsidP="000D350E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6A08BF49" w14:textId="74832BBD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  <w:u w:val="single"/>
        </w:rPr>
        <w:t>Situação 5</w:t>
      </w:r>
      <w:r w:rsidRPr="001E427E">
        <w:rPr>
          <w:rFonts w:ascii="Times New Roman" w:hAnsi="Times New Roman" w:cs="Times New Roman"/>
          <w:color w:val="auto"/>
        </w:rPr>
        <w:t xml:space="preserve"> – No </w:t>
      </w:r>
      <w:r w:rsidR="00041D9F" w:rsidRPr="001E427E">
        <w:rPr>
          <w:rFonts w:ascii="Times New Roman" w:hAnsi="Times New Roman" w:cs="Times New Roman"/>
          <w:color w:val="auto"/>
        </w:rPr>
        <w:t xml:space="preserve">parque </w:t>
      </w:r>
      <w:r w:rsidRPr="001E427E">
        <w:rPr>
          <w:rFonts w:ascii="Times New Roman" w:hAnsi="Times New Roman" w:cs="Times New Roman"/>
          <w:color w:val="auto"/>
        </w:rPr>
        <w:t>da escola, várias falas ao mesmo tempo.</w:t>
      </w:r>
    </w:p>
    <w:p w14:paraId="320F9CF4" w14:textId="77777777" w:rsidR="00FE59AC" w:rsidRPr="001E427E" w:rsidRDefault="00FE59AC" w:rsidP="00FE59AC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6C9F46D5" w14:textId="77777777" w:rsidR="00CA3F43" w:rsidRPr="001E427E" w:rsidRDefault="00CA3F43" w:rsidP="00FE59AC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- Professora, sabia que eu vou </w:t>
      </w:r>
      <w:proofErr w:type="gramStart"/>
      <w:r w:rsidRPr="001E427E">
        <w:rPr>
          <w:rFonts w:ascii="Times New Roman" w:hAnsi="Times New Roman" w:cs="Times New Roman"/>
          <w:color w:val="auto"/>
          <w:sz w:val="22"/>
          <w:szCs w:val="22"/>
        </w:rPr>
        <w:t>casar</w:t>
      </w:r>
      <w:proofErr w:type="gramEnd"/>
      <w:r w:rsidRPr="001E427E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14:paraId="356D4820" w14:textId="77777777" w:rsidR="00CA3F43" w:rsidRPr="001E427E" w:rsidRDefault="00CA3F43" w:rsidP="00FE59AC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Ah é? E como vai ser?</w:t>
      </w:r>
    </w:p>
    <w:p w14:paraId="3C74B916" w14:textId="77777777" w:rsidR="00CA3F43" w:rsidRPr="001E427E" w:rsidRDefault="00CA3F43" w:rsidP="00FE59AC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- Eu vou colocar um vestido, vou no cabelereiro, vou ficar </w:t>
      </w:r>
      <w:proofErr w:type="spellStart"/>
      <w:r w:rsidRPr="001E427E">
        <w:rPr>
          <w:rFonts w:ascii="Times New Roman" w:hAnsi="Times New Roman" w:cs="Times New Roman"/>
          <w:color w:val="auto"/>
          <w:sz w:val="22"/>
          <w:szCs w:val="22"/>
        </w:rPr>
        <w:t>beeeeeemmmm</w:t>
      </w:r>
      <w:proofErr w:type="spellEnd"/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 bonita!</w:t>
      </w:r>
    </w:p>
    <w:p w14:paraId="64ED4314" w14:textId="77777777" w:rsidR="00CA3F43" w:rsidRPr="001E427E" w:rsidRDefault="00CA3F43" w:rsidP="00FE59AC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Verdade? E o noivo?</w:t>
      </w:r>
    </w:p>
    <w:p w14:paraId="7D33380B" w14:textId="77777777" w:rsidR="00CA3F43" w:rsidRPr="001E427E" w:rsidRDefault="00CA3F43" w:rsidP="00FE59AC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- Não </w:t>
      </w:r>
      <w:proofErr w:type="spellStart"/>
      <w:r w:rsidRPr="001E427E">
        <w:rPr>
          <w:rFonts w:ascii="Times New Roman" w:hAnsi="Times New Roman" w:cs="Times New Roman"/>
          <w:color w:val="auto"/>
          <w:sz w:val="22"/>
          <w:szCs w:val="22"/>
        </w:rPr>
        <w:t>prô</w:t>
      </w:r>
      <w:proofErr w:type="spellEnd"/>
      <w:r w:rsidRPr="001E427E">
        <w:rPr>
          <w:rFonts w:ascii="Times New Roman" w:hAnsi="Times New Roman" w:cs="Times New Roman"/>
          <w:color w:val="auto"/>
          <w:sz w:val="22"/>
          <w:szCs w:val="22"/>
        </w:rPr>
        <w:t>, sem noivo, sem noivo!</w:t>
      </w:r>
    </w:p>
    <w:p w14:paraId="30F9FFC6" w14:textId="77777777" w:rsidR="00CA3F43" w:rsidRPr="001E427E" w:rsidRDefault="00CA3F43" w:rsidP="00FE59AC">
      <w:pPr>
        <w:spacing w:line="120" w:lineRule="exact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1D6197D" w14:textId="77777777" w:rsidR="00CA3F43" w:rsidRPr="001E427E" w:rsidRDefault="00CA3F43" w:rsidP="00041D9F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Professora, você lembra que “</w:t>
      </w:r>
      <w:proofErr w:type="spellStart"/>
      <w:r w:rsidRPr="001E427E">
        <w:rPr>
          <w:rFonts w:ascii="Times New Roman" w:hAnsi="Times New Roman" w:cs="Times New Roman"/>
          <w:color w:val="auto"/>
          <w:sz w:val="22"/>
          <w:szCs w:val="22"/>
        </w:rPr>
        <w:t>ontens</w:t>
      </w:r>
      <w:proofErr w:type="spellEnd"/>
      <w:r w:rsidRPr="001E427E">
        <w:rPr>
          <w:rFonts w:ascii="Times New Roman" w:hAnsi="Times New Roman" w:cs="Times New Roman"/>
          <w:color w:val="auto"/>
          <w:sz w:val="22"/>
          <w:szCs w:val="22"/>
        </w:rPr>
        <w:t>” você brincava sempre de dança das cadeiras.</w:t>
      </w:r>
    </w:p>
    <w:p w14:paraId="0D9C79A0" w14:textId="77777777" w:rsidR="00CA3F43" w:rsidRPr="001E427E" w:rsidRDefault="00CA3F43" w:rsidP="00041D9F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6F29EDB" w14:textId="77777777" w:rsidR="00CA3F43" w:rsidRPr="001E427E" w:rsidRDefault="00CA3F43" w:rsidP="00041D9F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(Uma das crianças estava prestes a ganhar um irmãozinho)</w:t>
      </w:r>
    </w:p>
    <w:p w14:paraId="64C51D16" w14:textId="77777777" w:rsidR="00CA3F43" w:rsidRPr="001E427E" w:rsidRDefault="00CA3F43" w:rsidP="00041D9F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E aí? Seu irmão nasceu?</w:t>
      </w:r>
    </w:p>
    <w:p w14:paraId="78F9B38C" w14:textId="77777777" w:rsidR="00CA3F43" w:rsidRPr="001E427E" w:rsidRDefault="00CA3F43" w:rsidP="00041D9F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Sim!</w:t>
      </w:r>
    </w:p>
    <w:p w14:paraId="1E6A0AE8" w14:textId="77777777" w:rsidR="00CA3F43" w:rsidRPr="001E427E" w:rsidRDefault="00CA3F43" w:rsidP="00041D9F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Um dos meninos buscando chamar a atenção </w:t>
      </w:r>
      <w:proofErr w:type="gramStart"/>
      <w:r w:rsidRPr="001E427E">
        <w:rPr>
          <w:rFonts w:ascii="Times New Roman" w:hAnsi="Times New Roman" w:cs="Times New Roman"/>
          <w:color w:val="auto"/>
          <w:sz w:val="22"/>
          <w:szCs w:val="22"/>
        </w:rPr>
        <w:t>pra</w:t>
      </w:r>
      <w:proofErr w:type="gramEnd"/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 si, chama a professora e diz:</w:t>
      </w:r>
    </w:p>
    <w:p w14:paraId="6531224C" w14:textId="77777777" w:rsidR="00CA3F43" w:rsidRPr="001E427E" w:rsidRDefault="00CA3F43" w:rsidP="00041D9F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- Eu também já nasci sabia! </w:t>
      </w:r>
    </w:p>
    <w:p w14:paraId="28FDAA68" w14:textId="77777777" w:rsidR="00CA3F43" w:rsidRPr="001E427E" w:rsidRDefault="00CA3F43" w:rsidP="00041D9F">
      <w:pPr>
        <w:spacing w:line="120" w:lineRule="exact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267F27BB" w14:textId="69CF2371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  <w:u w:val="single"/>
        </w:rPr>
        <w:t>Situação 6</w:t>
      </w:r>
      <w:r w:rsidRPr="001E427E">
        <w:rPr>
          <w:rFonts w:ascii="Times New Roman" w:hAnsi="Times New Roman" w:cs="Times New Roman"/>
          <w:color w:val="auto"/>
        </w:rPr>
        <w:t xml:space="preserve"> – Uma criança, possivelmente com febre, senta-se ao lado da professora e </w:t>
      </w:r>
      <w:r w:rsidR="006E24E6" w:rsidRPr="001E427E">
        <w:rPr>
          <w:rFonts w:ascii="Times New Roman" w:hAnsi="Times New Roman" w:cs="Times New Roman"/>
          <w:color w:val="auto"/>
        </w:rPr>
        <w:t>está</w:t>
      </w:r>
      <w:r w:rsidRPr="001E427E">
        <w:rPr>
          <w:rFonts w:ascii="Times New Roman" w:hAnsi="Times New Roman" w:cs="Times New Roman"/>
          <w:color w:val="auto"/>
        </w:rPr>
        <w:t xml:space="preserve"> percebe que ela estava quente e resolve medir sua temperatura: </w:t>
      </w:r>
    </w:p>
    <w:p w14:paraId="77240380" w14:textId="77777777" w:rsidR="00CA3F43" w:rsidRPr="001E427E" w:rsidRDefault="00CA3F43" w:rsidP="00CA3F43">
      <w:pPr>
        <w:spacing w:line="12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3BA74C26" w14:textId="77777777" w:rsidR="00CA3F43" w:rsidRPr="001E427E" w:rsidRDefault="00CA3F43" w:rsidP="00770951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- Você está bem? Diz a professora </w:t>
      </w:r>
    </w:p>
    <w:p w14:paraId="1C211105" w14:textId="77777777" w:rsidR="00CA3F43" w:rsidRPr="001E427E" w:rsidRDefault="00CA3F43" w:rsidP="00770951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Sim, estou muito bem.</w:t>
      </w:r>
    </w:p>
    <w:p w14:paraId="3B969DAC" w14:textId="77777777" w:rsidR="00CA3F43" w:rsidRPr="001E427E" w:rsidRDefault="00CA3F43" w:rsidP="00770951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Está quente, será que não está com febre?</w:t>
      </w:r>
    </w:p>
    <w:p w14:paraId="1C2B9372" w14:textId="77777777" w:rsidR="00CA3F43" w:rsidRPr="001E427E" w:rsidRDefault="00CA3F43" w:rsidP="00770951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Não, não estou com febre.</w:t>
      </w:r>
    </w:p>
    <w:p w14:paraId="4EC44C96" w14:textId="77777777" w:rsidR="00CA3F43" w:rsidRPr="001E427E" w:rsidRDefault="00CA3F43" w:rsidP="00770951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Vamos medir para saber?</w:t>
      </w:r>
    </w:p>
    <w:p w14:paraId="5BBAFDF7" w14:textId="77777777" w:rsidR="00CA3F43" w:rsidRPr="001E427E" w:rsidRDefault="00CA3F43" w:rsidP="00770951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gramStart"/>
      <w:r w:rsidRPr="001E427E">
        <w:rPr>
          <w:rFonts w:ascii="Times New Roman" w:hAnsi="Times New Roman" w:cs="Times New Roman"/>
          <w:color w:val="auto"/>
          <w:sz w:val="22"/>
          <w:szCs w:val="22"/>
        </w:rPr>
        <w:t>Tá</w:t>
      </w:r>
      <w:proofErr w:type="gramEnd"/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 bom, mas não estou com febre, o </w:t>
      </w:r>
      <w:proofErr w:type="spellStart"/>
      <w:r w:rsidRPr="001E427E">
        <w:rPr>
          <w:rFonts w:ascii="Times New Roman" w:hAnsi="Times New Roman" w:cs="Times New Roman"/>
          <w:color w:val="auto"/>
          <w:sz w:val="22"/>
          <w:szCs w:val="22"/>
        </w:rPr>
        <w:t>pi-pi-pi</w:t>
      </w:r>
      <w:proofErr w:type="spellEnd"/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 já me disse.</w:t>
      </w:r>
    </w:p>
    <w:p w14:paraId="2FADE704" w14:textId="77777777" w:rsidR="00CA3F43" w:rsidRPr="001E427E" w:rsidRDefault="00CA3F43" w:rsidP="00770951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- Quem é o </w:t>
      </w:r>
      <w:proofErr w:type="spellStart"/>
      <w:r w:rsidRPr="001E427E">
        <w:rPr>
          <w:rFonts w:ascii="Times New Roman" w:hAnsi="Times New Roman" w:cs="Times New Roman"/>
          <w:color w:val="auto"/>
          <w:sz w:val="22"/>
          <w:szCs w:val="22"/>
        </w:rPr>
        <w:t>pi-pi-pi</w:t>
      </w:r>
      <w:proofErr w:type="spellEnd"/>
      <w:r w:rsidRPr="001E427E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14:paraId="3D8448B7" w14:textId="77777777" w:rsidR="00CA3F43" w:rsidRPr="001E427E" w:rsidRDefault="00CA3F43" w:rsidP="00770951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Isso aí na sua mão...</w:t>
      </w:r>
    </w:p>
    <w:p w14:paraId="16E65A2B" w14:textId="77777777" w:rsidR="00CA3F43" w:rsidRPr="001E427E" w:rsidRDefault="00CA3F43" w:rsidP="00770951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(o termômetro que a professora segurava, emitia um sinal sonoro)</w:t>
      </w:r>
    </w:p>
    <w:p w14:paraId="1D432CA9" w14:textId="77777777" w:rsidR="00CA3F43" w:rsidRPr="001E427E" w:rsidRDefault="00CA3F43" w:rsidP="00770951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35150F76" w14:textId="4CE9499D" w:rsidR="00CA3F43" w:rsidRPr="001E427E" w:rsidRDefault="00CA3F43" w:rsidP="00CA3F43">
      <w:pPr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  <w:u w:val="single"/>
        </w:rPr>
        <w:t xml:space="preserve">Situação 7 </w:t>
      </w:r>
      <w:r w:rsidRPr="001E427E">
        <w:rPr>
          <w:rFonts w:ascii="Times New Roman" w:hAnsi="Times New Roman" w:cs="Times New Roman"/>
          <w:color w:val="auto"/>
        </w:rPr>
        <w:t xml:space="preserve">– No final da aula, as crianças se arrumando para ir embora. A professora pede a uma </w:t>
      </w:r>
      <w:r w:rsidR="00770951" w:rsidRPr="001E427E">
        <w:rPr>
          <w:rFonts w:ascii="Times New Roman" w:hAnsi="Times New Roman" w:cs="Times New Roman"/>
          <w:color w:val="auto"/>
        </w:rPr>
        <w:t>criança</w:t>
      </w:r>
      <w:r w:rsidRPr="001E427E">
        <w:rPr>
          <w:rFonts w:ascii="Times New Roman" w:hAnsi="Times New Roman" w:cs="Times New Roman"/>
          <w:color w:val="auto"/>
        </w:rPr>
        <w:t>:</w:t>
      </w:r>
    </w:p>
    <w:p w14:paraId="03FEE0F6" w14:textId="77777777" w:rsidR="00CA3F43" w:rsidRPr="001E427E" w:rsidRDefault="00CA3F43" w:rsidP="00A01ACC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6408EE98" w14:textId="77777777" w:rsidR="00CA3F43" w:rsidRPr="001E427E" w:rsidRDefault="00CA3F43" w:rsidP="00A01ACC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Querido, por favor, hora de guardar os brinquedos, seus cavalinhos e boizinhos estão todos caídos lá no chão.</w:t>
      </w:r>
    </w:p>
    <w:p w14:paraId="45B62405" w14:textId="77777777" w:rsidR="00CA3F43" w:rsidRPr="001E427E" w:rsidRDefault="00CA3F43" w:rsidP="00A01ACC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Eles estão descansando tia!</w:t>
      </w:r>
    </w:p>
    <w:p w14:paraId="7790B5BF" w14:textId="77777777" w:rsidR="00CA3F43" w:rsidRPr="001E427E" w:rsidRDefault="00CA3F43" w:rsidP="00A01ACC">
      <w:pPr>
        <w:spacing w:line="120" w:lineRule="exact"/>
        <w:rPr>
          <w:rFonts w:ascii="Times New Roman" w:hAnsi="Times New Roman" w:cs="Times New Roman"/>
          <w:color w:val="auto"/>
          <w:u w:val="single"/>
        </w:rPr>
      </w:pPr>
    </w:p>
    <w:p w14:paraId="059949BD" w14:textId="1B603E99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  <w:u w:val="single"/>
        </w:rPr>
        <w:t>Situação 8</w:t>
      </w:r>
      <w:r w:rsidRPr="001E427E">
        <w:rPr>
          <w:rFonts w:ascii="Times New Roman" w:hAnsi="Times New Roman" w:cs="Times New Roman"/>
          <w:color w:val="auto"/>
        </w:rPr>
        <w:t xml:space="preserve"> – A mãe conta para a professora que sua filha de 6 anos ouviu na tv uma conversa superficial sobre as divisões da sexualidade humana. “Existem heterossexuais, homossexuais e bissexuais”. Minutos depois ela foi até a mãe.</w:t>
      </w:r>
    </w:p>
    <w:p w14:paraId="564E3D3C" w14:textId="77777777" w:rsidR="00EE0FC5" w:rsidRPr="001E427E" w:rsidRDefault="00EE0FC5" w:rsidP="00EE0FC5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64AE9A1F" w14:textId="77777777" w:rsidR="00CA3F43" w:rsidRPr="001E427E" w:rsidRDefault="00CA3F43" w:rsidP="00EE0FC5">
      <w:pPr>
        <w:spacing w:line="240" w:lineRule="auto"/>
        <w:ind w:left="226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Mãe, eu queria te contar uma coisa: eu sou bissexual.</w:t>
      </w:r>
    </w:p>
    <w:p w14:paraId="195B7586" w14:textId="77777777" w:rsidR="00CA3F43" w:rsidRPr="001E427E" w:rsidRDefault="00CA3F43" w:rsidP="00EE0FC5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>A mãe com naturalidade respondeu:</w:t>
      </w:r>
    </w:p>
    <w:p w14:paraId="64B85C7C" w14:textId="77777777" w:rsidR="00CA3F43" w:rsidRPr="001E427E" w:rsidRDefault="00CA3F43" w:rsidP="00EE0FC5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- Tudo bem filha e como você chegou a essa conclusão?</w:t>
      </w:r>
    </w:p>
    <w:p w14:paraId="0FC0F3D7" w14:textId="77777777" w:rsidR="00CA3F43" w:rsidRPr="001E427E" w:rsidRDefault="00CA3F43" w:rsidP="00EE0FC5">
      <w:pPr>
        <w:spacing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- Porque </w:t>
      </w:r>
      <w:proofErr w:type="gramStart"/>
      <w:r w:rsidRPr="001E427E">
        <w:rPr>
          <w:rFonts w:ascii="Times New Roman" w:hAnsi="Times New Roman" w:cs="Times New Roman"/>
          <w:color w:val="auto"/>
          <w:sz w:val="22"/>
          <w:szCs w:val="22"/>
        </w:rPr>
        <w:t>pra</w:t>
      </w:r>
      <w:proofErr w:type="gramEnd"/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 mim tanto faz, se for menina eu brinco, se for menino eu também brinco!</w:t>
      </w:r>
    </w:p>
    <w:p w14:paraId="78573D11" w14:textId="77777777" w:rsidR="00CA3F43" w:rsidRPr="001E427E" w:rsidRDefault="00CA3F43" w:rsidP="00EE0FC5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068128C9" w14:textId="77777777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E427E">
        <w:rPr>
          <w:rFonts w:ascii="Times New Roman" w:hAnsi="Times New Roman" w:cs="Times New Roman"/>
          <w:b/>
          <w:bCs/>
          <w:color w:val="auto"/>
        </w:rPr>
        <w:t xml:space="preserve">Considerações finais - E a criança fala, mas o que ela diz? </w:t>
      </w:r>
    </w:p>
    <w:p w14:paraId="0429F342" w14:textId="77777777" w:rsidR="00CA3F43" w:rsidRPr="001E427E" w:rsidRDefault="00CA3F43" w:rsidP="00CA3F4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6526467B" w14:textId="184C06EC" w:rsidR="008D5278" w:rsidRPr="001E427E" w:rsidRDefault="00CA3F43" w:rsidP="000958F0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 xml:space="preserve">A partir das nossas próprias experiências de escuta partindo do contato direto e por meio de reproduções de falas e “causos” ouvidos de colegas educadoras, enumeramos aqui algumas significativas e que demonstram de forma quase poética o olhar infantil sobre experiências adultas. </w:t>
      </w:r>
    </w:p>
    <w:p w14:paraId="4725395C" w14:textId="3C1BE7CA" w:rsidR="00CA3F43" w:rsidRPr="001E427E" w:rsidRDefault="00CA3F43" w:rsidP="000958F0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lastRenderedPageBreak/>
        <w:t>As crianças vivem no mesmo mundo que o adulto, mas diante das situações da vida cotidiana, respondem da forma como elas conhecem e observam o mundo, da sua forma, do seu jeito, da sua infância. E o adulto, pretendendo sempre ensinar algo para a criança, busca outras formas de fazer com que a criança corresponda ao seu desejo, ao seu anseio, a sua vida, e dessa maneira deixa de ouvir e ver a criança como ela é.</w:t>
      </w:r>
    </w:p>
    <w:p w14:paraId="7A165C61" w14:textId="77777777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 xml:space="preserve">A diferença entre a criança e o adulto é comparada por Davi </w:t>
      </w:r>
      <w:proofErr w:type="spellStart"/>
      <w:r w:rsidRPr="001E427E">
        <w:rPr>
          <w:rFonts w:ascii="Times New Roman" w:hAnsi="Times New Roman" w:cs="Times New Roman"/>
          <w:color w:val="auto"/>
        </w:rPr>
        <w:t>Lapoujade</w:t>
      </w:r>
      <w:proofErr w:type="spellEnd"/>
      <w:r w:rsidRPr="001E427E">
        <w:rPr>
          <w:rFonts w:ascii="Times New Roman" w:hAnsi="Times New Roman" w:cs="Times New Roman"/>
          <w:color w:val="auto"/>
        </w:rPr>
        <w:t xml:space="preserve"> (2017) ao caso </w:t>
      </w:r>
      <w:proofErr w:type="spellStart"/>
      <w:r w:rsidRPr="001E427E">
        <w:rPr>
          <w:rFonts w:ascii="Times New Roman" w:hAnsi="Times New Roman" w:cs="Times New Roman"/>
          <w:color w:val="auto"/>
        </w:rPr>
        <w:t>Brancusi</w:t>
      </w:r>
      <w:proofErr w:type="spellEnd"/>
      <w:r w:rsidRPr="001E427E">
        <w:rPr>
          <w:rFonts w:ascii="Times New Roman" w:hAnsi="Times New Roman" w:cs="Times New Roman"/>
          <w:color w:val="auto"/>
        </w:rPr>
        <w:t xml:space="preserve">, ocorrido na ocasião do desembarque de esculturas em solo americano, em 1926. Uma longa peça de bronze, nomeada “O pássaro no espaço” chama a atenção de um dos fiscais da alfândega de Nova Iorque, ele não a reconhece como sendo uma obra de arte e lhe impõe a taxação habitual dos objetos utilitários e manufaturados. O fiscal não enxerga na escultura sua intenção, não vê alma no ponto de vista contido na forma. Do mesmo modo, nós adultos não enxergamos prioritariamente as descobertas das crianças sobre a vida cotidiana. </w:t>
      </w:r>
    </w:p>
    <w:p w14:paraId="46E2ECE6" w14:textId="77777777" w:rsidR="00CA3F43" w:rsidRPr="001E427E" w:rsidRDefault="00CA3F43" w:rsidP="000958F0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0AA7108B" w14:textId="77777777" w:rsidR="00CA3F43" w:rsidRPr="001E427E" w:rsidRDefault="00CA3F43" w:rsidP="00CA3F43">
      <w:pPr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Para ser e estar no mundo as crianças precisam ser deste mundo, precisam ser civilizadas, higienizadas, humanizadas e educadas. Educar para socializar, para disciplinar, para controlar, para colonizar. Em espaços, tempos e ações pensadas por adultos/as, com experiências planejadas, orientadas, supervisionadas e avaliadas. O que não seria de fato um problema, se não ignorassem as crianças como atores e atrizes desse processo, como produtoras de culturas infantis [...]. (SANTOS, FARIA, 2015, p. 65)</w:t>
      </w:r>
    </w:p>
    <w:p w14:paraId="463267EE" w14:textId="77777777" w:rsidR="00CA3F43" w:rsidRPr="001E427E" w:rsidRDefault="00CA3F43" w:rsidP="00EC3CFD">
      <w:pPr>
        <w:spacing w:line="120" w:lineRule="exact"/>
        <w:ind w:firstLine="709"/>
        <w:jc w:val="right"/>
        <w:rPr>
          <w:rFonts w:ascii="Times New Roman" w:hAnsi="Times New Roman" w:cs="Times New Roman"/>
          <w:color w:val="auto"/>
        </w:rPr>
      </w:pPr>
    </w:p>
    <w:p w14:paraId="5EAB8F16" w14:textId="1F8AD7CF" w:rsidR="00CA3F43" w:rsidRPr="001E427E" w:rsidRDefault="00CA3F43" w:rsidP="00A4664C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>Quando pesquisamos crianças, quando pensamos em crianças, quando ouvimos as crianças, passamos a entender seus desejos, suas alegrias, suas conquistas, passamos a entender que nada é mais prazeroso do que a conquista, aquela conquista de algo, para ela, muito difícil, que não conseguia fazer sozinha, mas com a ajuda dos “seus pares” (crianças), conseguiu, conquistou sua liberdade, desafiou o medo e chegou ao seu objetivo.</w:t>
      </w:r>
    </w:p>
    <w:p w14:paraId="769D36A6" w14:textId="77777777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 xml:space="preserve">É no contexto da escola, diz </w:t>
      </w:r>
      <w:proofErr w:type="spellStart"/>
      <w:r w:rsidRPr="001E427E">
        <w:rPr>
          <w:rFonts w:ascii="Times New Roman" w:hAnsi="Times New Roman" w:cs="Times New Roman"/>
          <w:color w:val="auto"/>
        </w:rPr>
        <w:t>Gallo</w:t>
      </w:r>
      <w:proofErr w:type="spellEnd"/>
      <w:r w:rsidRPr="001E427E">
        <w:rPr>
          <w:rFonts w:ascii="Times New Roman" w:hAnsi="Times New Roman" w:cs="Times New Roman"/>
          <w:color w:val="auto"/>
        </w:rPr>
        <w:t xml:space="preserve"> (2013, p. 209) “espaço natural de convivência das crianças com seus iguais, que podemos conhecê-las e compreendê-las melhor. Quando estão entre seus iguais, as crianças agem por si mesmas, são elas mesmas, sem tomar emprestados dos adultos comportamentos e ações.” E a conquista do professor, do adulto mais próximo, seria reconhecer e respeitar “suas diferenças e sua distância, em relação às crianças, não querendo ser uma delas”, para a partir daí, ser respeitado por ela, eis o jogo político que se joga na escola, o “povo criança e o professor, representante do povo adulto”. </w:t>
      </w:r>
    </w:p>
    <w:p w14:paraId="08468195" w14:textId="77777777" w:rsidR="00CA3F43" w:rsidRPr="001E427E" w:rsidRDefault="00CA3F43" w:rsidP="00CA3F4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13E5ED99" w14:textId="3C9C0374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E427E">
        <w:rPr>
          <w:rFonts w:ascii="Times New Roman" w:hAnsi="Times New Roman" w:cs="Times New Roman"/>
          <w:b/>
          <w:bCs/>
          <w:color w:val="auto"/>
        </w:rPr>
        <w:lastRenderedPageBreak/>
        <w:t xml:space="preserve">E </w:t>
      </w:r>
      <w:r w:rsidR="00810102" w:rsidRPr="001E427E">
        <w:rPr>
          <w:rFonts w:ascii="Times New Roman" w:hAnsi="Times New Roman" w:cs="Times New Roman"/>
          <w:b/>
          <w:bCs/>
          <w:color w:val="auto"/>
        </w:rPr>
        <w:t>p</w:t>
      </w:r>
      <w:r w:rsidRPr="001E427E">
        <w:rPr>
          <w:rFonts w:ascii="Times New Roman" w:hAnsi="Times New Roman" w:cs="Times New Roman"/>
          <w:b/>
          <w:bCs/>
          <w:color w:val="auto"/>
        </w:rPr>
        <w:t>ara não concluir...</w:t>
      </w:r>
    </w:p>
    <w:p w14:paraId="76D8D075" w14:textId="77777777" w:rsidR="00CA3F43" w:rsidRPr="001E427E" w:rsidRDefault="00CA3F43" w:rsidP="00CA3F4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76C21C73" w14:textId="74714FAC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 xml:space="preserve">A pesquisa ainda </w:t>
      </w:r>
      <w:r w:rsidR="00810102" w:rsidRPr="001E427E">
        <w:rPr>
          <w:rFonts w:ascii="Times New Roman" w:hAnsi="Times New Roman" w:cs="Times New Roman"/>
          <w:color w:val="auto"/>
        </w:rPr>
        <w:t>se encontra</w:t>
      </w:r>
      <w:r w:rsidRPr="001E427E">
        <w:rPr>
          <w:rFonts w:ascii="Times New Roman" w:hAnsi="Times New Roman" w:cs="Times New Roman"/>
          <w:color w:val="auto"/>
        </w:rPr>
        <w:t xml:space="preserve"> em andamento, mas já nos dá indícios da necessidade de novos olhares, olhar o estrangeiro.</w:t>
      </w:r>
    </w:p>
    <w:p w14:paraId="0FCA630A" w14:textId="77777777" w:rsidR="00CA3F43" w:rsidRPr="001E427E" w:rsidRDefault="00CA3F43" w:rsidP="00CA3F43">
      <w:pPr>
        <w:spacing w:line="120" w:lineRule="exact"/>
        <w:ind w:firstLine="709"/>
        <w:rPr>
          <w:rFonts w:ascii="Times New Roman" w:hAnsi="Times New Roman" w:cs="Times New Roman"/>
          <w:color w:val="auto"/>
        </w:rPr>
      </w:pPr>
    </w:p>
    <w:p w14:paraId="62462277" w14:textId="61215328" w:rsidR="00CA3F43" w:rsidRPr="001E427E" w:rsidRDefault="00CA3F43" w:rsidP="00CA3F43">
      <w:pPr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>A criança como estrangeira. Não como alguém que é de fora, desconhecida, mas como alguém que nos instiga a sair do lugar comum e a conhecer outros lugares, atravessar fronteiras. Aquela que nos instiga a construir novos olhares no intuito de maravilharmo-nos com suas “</w:t>
      </w:r>
      <w:proofErr w:type="spellStart"/>
      <w:r w:rsidRPr="001E427E">
        <w:rPr>
          <w:rFonts w:ascii="Times New Roman" w:hAnsi="Times New Roman" w:cs="Times New Roman"/>
          <w:color w:val="auto"/>
          <w:sz w:val="22"/>
          <w:szCs w:val="22"/>
        </w:rPr>
        <w:t>peraltagens</w:t>
      </w:r>
      <w:proofErr w:type="spellEnd"/>
      <w:r w:rsidRPr="001E427E">
        <w:rPr>
          <w:rFonts w:ascii="Times New Roman" w:hAnsi="Times New Roman" w:cs="Times New Roman"/>
          <w:color w:val="auto"/>
          <w:sz w:val="22"/>
          <w:szCs w:val="22"/>
        </w:rPr>
        <w:t>” e seus “despropósitos” (Barros 1999), ao mesmo tempo em que nos convoca a estudá-las, conhecê-las e insistir nas nossas utopias para que seus direitos, recentemente conquistados, sejam preservados e garantidos. (FARIA, MACEDO, SANTOS, 2013, p. 65)</w:t>
      </w:r>
    </w:p>
    <w:p w14:paraId="52D81802" w14:textId="77777777" w:rsidR="00CA3F43" w:rsidRPr="001E427E" w:rsidRDefault="00CA3F43" w:rsidP="00CA3F4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471DF977" w14:textId="184C3CB3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>Para então aceitarmos o convite dessa criança e nos fascinar com ela, com suas produções, suas falas, suas ideias, sua criatividade, sua infância, suas transgressões e principalmente, vamos recriar através desse fascínio nossas percepções e possibilidades de transformações dessa realidade que as crianças e suas infâncias convivem.</w:t>
      </w:r>
    </w:p>
    <w:p w14:paraId="3FC14D1C" w14:textId="77777777" w:rsidR="0014711C" w:rsidRPr="001E427E" w:rsidRDefault="0014711C" w:rsidP="0014711C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63F823EB" w14:textId="77777777" w:rsidR="00CA3F43" w:rsidRPr="001E427E" w:rsidRDefault="00CA3F43" w:rsidP="00CA3F43">
      <w:pPr>
        <w:ind w:left="2268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427E">
        <w:rPr>
          <w:rFonts w:ascii="Times New Roman" w:hAnsi="Times New Roman" w:cs="Times New Roman"/>
          <w:color w:val="auto"/>
          <w:sz w:val="22"/>
          <w:szCs w:val="22"/>
        </w:rPr>
        <w:t xml:space="preserve">[...] Talvez olhar ao contrário ver o mundo de ponta-cabeça possa nos aproximar da forma como as crianças se sentem. Talvez seja possível enxergar seu protagonismo, suas ações dentro do processo de uma educação </w:t>
      </w:r>
      <w:r w:rsidRPr="001E427E">
        <w:rPr>
          <w:rFonts w:ascii="Times New Roman" w:hAnsi="Times New Roman" w:cs="Times New Roman"/>
          <w:i/>
          <w:color w:val="auto"/>
          <w:sz w:val="22"/>
          <w:szCs w:val="22"/>
        </w:rPr>
        <w:t xml:space="preserve">emancipatória </w:t>
      </w:r>
      <w:r w:rsidRPr="001E427E">
        <w:rPr>
          <w:rFonts w:ascii="Times New Roman" w:hAnsi="Times New Roman" w:cs="Times New Roman"/>
          <w:color w:val="auto"/>
          <w:sz w:val="22"/>
          <w:szCs w:val="22"/>
        </w:rPr>
        <w:t>(FARIA, FINCO, 2011b, p. 5).</w:t>
      </w:r>
    </w:p>
    <w:p w14:paraId="4186D878" w14:textId="77777777" w:rsidR="00CA3F43" w:rsidRPr="001E427E" w:rsidRDefault="00CA3F43" w:rsidP="0014711C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6D2B5539" w14:textId="77777777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>Quando exercitamos nosso olhar, nos deparamos com a originalidade da criança, com sua potência criativa, sua espontaneidade, seu “faz de conta que eu era...”, com sua capacidade de criar e imaginar, tudo o que nos tira do lugar comum, que nos causa estranhamento.</w:t>
      </w:r>
    </w:p>
    <w:p w14:paraId="32715F8C" w14:textId="77777777" w:rsidR="00CA3F43" w:rsidRPr="001E427E" w:rsidRDefault="00CA3F43" w:rsidP="00B7441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426B50CE" w14:textId="77777777" w:rsidR="00CA3F43" w:rsidRPr="001E427E" w:rsidRDefault="00CA3F43" w:rsidP="00CA3F43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E427E">
        <w:rPr>
          <w:rFonts w:ascii="Times New Roman" w:hAnsi="Times New Roman" w:cs="Times New Roman"/>
          <w:b/>
          <w:bCs/>
          <w:color w:val="auto"/>
        </w:rPr>
        <w:t>REFERÊNCIAS</w:t>
      </w:r>
    </w:p>
    <w:p w14:paraId="2A07CB99" w14:textId="77777777" w:rsidR="00CA3F43" w:rsidRPr="001E427E" w:rsidRDefault="00CA3F43" w:rsidP="00B7441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081A817B" w14:textId="77777777" w:rsidR="00CA3F43" w:rsidRPr="001E427E" w:rsidRDefault="00CA3F43" w:rsidP="00B42DEB">
      <w:pPr>
        <w:spacing w:line="24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>FARIA, Ana Lucia G. de.; FINCO, Daniela. Creches e Pré-escolas em busca de pedagogias descolonizadoras que afirmem as diferenças. In: ABRAMOWICZ, Anete; VANDERBORECK, Michel.  (</w:t>
      </w:r>
      <w:proofErr w:type="spellStart"/>
      <w:r w:rsidRPr="001E427E">
        <w:rPr>
          <w:rFonts w:ascii="Times New Roman" w:hAnsi="Times New Roman" w:cs="Times New Roman"/>
          <w:color w:val="auto"/>
        </w:rPr>
        <w:t>orgs</w:t>
      </w:r>
      <w:proofErr w:type="spellEnd"/>
      <w:r w:rsidRPr="001E427E">
        <w:rPr>
          <w:rFonts w:ascii="Times New Roman" w:hAnsi="Times New Roman" w:cs="Times New Roman"/>
          <w:color w:val="auto"/>
        </w:rPr>
        <w:t>.). Educação Infantil e Diferença.</w:t>
      </w:r>
      <w:r w:rsidRPr="001E427E">
        <w:rPr>
          <w:rFonts w:ascii="Times New Roman" w:hAnsi="Times New Roman" w:cs="Times New Roman"/>
          <w:i/>
          <w:color w:val="auto"/>
        </w:rPr>
        <w:t xml:space="preserve"> </w:t>
      </w:r>
      <w:r w:rsidRPr="001E427E">
        <w:rPr>
          <w:rFonts w:ascii="Times New Roman" w:hAnsi="Times New Roman" w:cs="Times New Roman"/>
          <w:color w:val="auto"/>
        </w:rPr>
        <w:t>Campinas: Papirus, 2013. p. 109-147.</w:t>
      </w:r>
    </w:p>
    <w:p w14:paraId="7BE5F770" w14:textId="77777777" w:rsidR="00CA3F43" w:rsidRPr="001E427E" w:rsidRDefault="00CA3F43" w:rsidP="00B7441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405286E3" w14:textId="77777777" w:rsidR="00CA3F43" w:rsidRPr="001E427E" w:rsidRDefault="00CA3F43" w:rsidP="00B42DEB">
      <w:pPr>
        <w:spacing w:line="24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 xml:space="preserve">______; MACEDO, </w:t>
      </w:r>
      <w:proofErr w:type="spellStart"/>
      <w:r w:rsidRPr="001E427E">
        <w:rPr>
          <w:rFonts w:ascii="Times New Roman" w:hAnsi="Times New Roman" w:cs="Times New Roman"/>
          <w:color w:val="auto"/>
        </w:rPr>
        <w:t>Elina</w:t>
      </w:r>
      <w:proofErr w:type="spellEnd"/>
      <w:r w:rsidRPr="001E427E">
        <w:rPr>
          <w:rFonts w:ascii="Times New Roman" w:hAnsi="Times New Roman" w:cs="Times New Roman"/>
          <w:color w:val="auto"/>
        </w:rPr>
        <w:t xml:space="preserve"> E. de; SANTOS, Solange E. dos. Educação infantil e diversidade cultural: para uma pedagogia </w:t>
      </w:r>
      <w:proofErr w:type="spellStart"/>
      <w:r w:rsidRPr="001E427E">
        <w:rPr>
          <w:rFonts w:ascii="Times New Roman" w:hAnsi="Times New Roman" w:cs="Times New Roman"/>
          <w:color w:val="auto"/>
        </w:rPr>
        <w:t>macunaímica</w:t>
      </w:r>
      <w:proofErr w:type="spellEnd"/>
      <w:r w:rsidRPr="001E427E">
        <w:rPr>
          <w:rFonts w:ascii="Times New Roman" w:hAnsi="Times New Roman" w:cs="Times New Roman"/>
          <w:color w:val="auto"/>
        </w:rPr>
        <w:t>. In: ABRAMOWICZ, Anete; VANDERBORECK, Michel.  (</w:t>
      </w:r>
      <w:proofErr w:type="spellStart"/>
      <w:r w:rsidRPr="001E427E">
        <w:rPr>
          <w:rFonts w:ascii="Times New Roman" w:hAnsi="Times New Roman" w:cs="Times New Roman"/>
          <w:color w:val="auto"/>
        </w:rPr>
        <w:t>orgs</w:t>
      </w:r>
      <w:proofErr w:type="spellEnd"/>
      <w:r w:rsidRPr="001E427E">
        <w:rPr>
          <w:rFonts w:ascii="Times New Roman" w:hAnsi="Times New Roman" w:cs="Times New Roman"/>
          <w:color w:val="auto"/>
        </w:rPr>
        <w:t>.). Educação Infantil e Diferença.</w:t>
      </w:r>
      <w:r w:rsidRPr="001E427E">
        <w:rPr>
          <w:rFonts w:ascii="Times New Roman" w:hAnsi="Times New Roman" w:cs="Times New Roman"/>
          <w:i/>
          <w:color w:val="auto"/>
        </w:rPr>
        <w:t xml:space="preserve"> </w:t>
      </w:r>
      <w:r w:rsidRPr="001E427E">
        <w:rPr>
          <w:rFonts w:ascii="Times New Roman" w:hAnsi="Times New Roman" w:cs="Times New Roman"/>
          <w:color w:val="auto"/>
        </w:rPr>
        <w:t>Campinas: Papirus, 2013. p. 49-70.</w:t>
      </w:r>
    </w:p>
    <w:p w14:paraId="65F2E10D" w14:textId="77777777" w:rsidR="00CA3F43" w:rsidRPr="001E427E" w:rsidRDefault="00CA3F43" w:rsidP="00B7441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31B0AECD" w14:textId="77777777" w:rsidR="00CA3F43" w:rsidRPr="001E427E" w:rsidRDefault="00CA3F43" w:rsidP="00B42DEB">
      <w:pPr>
        <w:spacing w:line="24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 xml:space="preserve">GALLO, Silvio; Infância e Resistência – Resistir a </w:t>
      </w:r>
      <w:proofErr w:type="gramStart"/>
      <w:r w:rsidRPr="001E427E">
        <w:rPr>
          <w:rFonts w:ascii="Times New Roman" w:hAnsi="Times New Roman" w:cs="Times New Roman"/>
          <w:color w:val="auto"/>
        </w:rPr>
        <w:t>quê?.</w:t>
      </w:r>
      <w:proofErr w:type="gramEnd"/>
      <w:r w:rsidRPr="001E427E">
        <w:rPr>
          <w:rFonts w:ascii="Times New Roman" w:hAnsi="Times New Roman" w:cs="Times New Roman"/>
          <w:color w:val="auto"/>
        </w:rPr>
        <w:t xml:space="preserve"> Revista Leitura: Teoria &amp; Prática, Campinas/SP., v. 31, nº 61, p. 199-211, nov. 2013.</w:t>
      </w:r>
    </w:p>
    <w:p w14:paraId="622ECAB5" w14:textId="77777777" w:rsidR="00CA3F43" w:rsidRPr="001E427E" w:rsidRDefault="00CA3F43" w:rsidP="00B7441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38237299" w14:textId="77777777" w:rsidR="00CA3F43" w:rsidRPr="001E427E" w:rsidRDefault="00CA3F43" w:rsidP="00CA3F43">
      <w:pPr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lastRenderedPageBreak/>
        <w:t xml:space="preserve">LAPOUJADE, David. Existências Mínimas. São Paulo: </w:t>
      </w:r>
      <w:proofErr w:type="spellStart"/>
      <w:r w:rsidRPr="001E427E">
        <w:rPr>
          <w:rFonts w:ascii="Times New Roman" w:hAnsi="Times New Roman" w:cs="Times New Roman"/>
          <w:color w:val="auto"/>
        </w:rPr>
        <w:t>Les</w:t>
      </w:r>
      <w:proofErr w:type="spellEnd"/>
      <w:r w:rsidRPr="001E427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E427E">
        <w:rPr>
          <w:rFonts w:ascii="Times New Roman" w:hAnsi="Times New Roman" w:cs="Times New Roman"/>
          <w:color w:val="auto"/>
        </w:rPr>
        <w:t>Edition</w:t>
      </w:r>
      <w:proofErr w:type="spellEnd"/>
      <w:r w:rsidRPr="001E427E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1E427E">
        <w:rPr>
          <w:rFonts w:ascii="Times New Roman" w:hAnsi="Times New Roman" w:cs="Times New Roman"/>
          <w:color w:val="auto"/>
        </w:rPr>
        <w:t>Minuite</w:t>
      </w:r>
      <w:proofErr w:type="spellEnd"/>
      <w:r w:rsidRPr="001E427E">
        <w:rPr>
          <w:rFonts w:ascii="Times New Roman" w:hAnsi="Times New Roman" w:cs="Times New Roman"/>
          <w:color w:val="auto"/>
        </w:rPr>
        <w:t>, 2017. P. 42-43.</w:t>
      </w:r>
    </w:p>
    <w:p w14:paraId="42F02030" w14:textId="77777777" w:rsidR="00CA3F43" w:rsidRPr="001E427E" w:rsidRDefault="00CA3F43" w:rsidP="00B7441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110FABA8" w14:textId="77777777" w:rsidR="00CA3F43" w:rsidRPr="001E427E" w:rsidRDefault="00CA3F43" w:rsidP="00CA3F43">
      <w:pPr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>PIAGET, Jean. A construção do real na criança. Rio de Janeiro: Editora Zahar, 1963. P. 358-392</w:t>
      </w:r>
    </w:p>
    <w:p w14:paraId="2138F3D2" w14:textId="77777777" w:rsidR="00CA3F43" w:rsidRPr="001E427E" w:rsidRDefault="00CA3F43" w:rsidP="00B74413">
      <w:pPr>
        <w:spacing w:line="120" w:lineRule="exact"/>
        <w:rPr>
          <w:rFonts w:ascii="Times New Roman" w:hAnsi="Times New Roman" w:cs="Times New Roman"/>
          <w:color w:val="auto"/>
        </w:rPr>
      </w:pPr>
    </w:p>
    <w:p w14:paraId="20EE8413" w14:textId="77777777" w:rsidR="00CA3F43" w:rsidRPr="001E427E" w:rsidRDefault="00CA3F43" w:rsidP="00B42DEB">
      <w:pPr>
        <w:spacing w:line="240" w:lineRule="auto"/>
        <w:rPr>
          <w:rFonts w:ascii="Times New Roman" w:hAnsi="Times New Roman" w:cs="Times New Roman"/>
          <w:color w:val="auto"/>
        </w:rPr>
      </w:pPr>
      <w:r w:rsidRPr="001E427E">
        <w:rPr>
          <w:rFonts w:ascii="Times New Roman" w:hAnsi="Times New Roman" w:cs="Times New Roman"/>
          <w:color w:val="auto"/>
        </w:rPr>
        <w:t xml:space="preserve">SANTOS, Solange E. dos.; FARIA, Ana Lucia G. de. O que quer dizer educação emancipatória na creche para as crianças de 0-3 anos? Entre o </w:t>
      </w:r>
      <w:proofErr w:type="spellStart"/>
      <w:r w:rsidRPr="001E427E">
        <w:rPr>
          <w:rFonts w:ascii="Times New Roman" w:hAnsi="Times New Roman" w:cs="Times New Roman"/>
          <w:color w:val="auto"/>
        </w:rPr>
        <w:t>adultocentrismo</w:t>
      </w:r>
      <w:proofErr w:type="spellEnd"/>
      <w:r w:rsidRPr="001E427E">
        <w:rPr>
          <w:rFonts w:ascii="Times New Roman" w:hAnsi="Times New Roman" w:cs="Times New Roman"/>
          <w:color w:val="auto"/>
        </w:rPr>
        <w:t xml:space="preserve"> e a descolonização. Revista Eventos Pedagógicos – Educação de 0 a 3 anos em espaços de vida coletiva, UNEMAT, v. 6, nº 3 (16 ed.), edição especial temática, p. 63-74, jan./abril 2016.</w:t>
      </w:r>
    </w:p>
    <w:sectPr w:rsidR="00CA3F43" w:rsidRPr="001E427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8FE1" w14:textId="77777777" w:rsidR="00EB22AC" w:rsidRDefault="00EB22AC">
      <w:pPr>
        <w:spacing w:before="0" w:after="0" w:line="240" w:lineRule="auto"/>
      </w:pPr>
      <w:r>
        <w:separator/>
      </w:r>
    </w:p>
  </w:endnote>
  <w:endnote w:type="continuationSeparator" w:id="0">
    <w:p w14:paraId="3D5DFBB7" w14:textId="77777777" w:rsidR="00EB22AC" w:rsidRDefault="00EB22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179E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1F6F8E">
      <w:rPr>
        <w:rFonts w:ascii="Times New Roman" w:eastAsia="Times New Roman" w:hAnsi="Times New Roman" w:cs="Times New Roman"/>
        <w:noProof/>
        <w:sz w:val="22"/>
        <w:szCs w:val="22"/>
      </w:rPr>
      <w:t>4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5272AE16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C307" w14:textId="77777777" w:rsidR="00EB22AC" w:rsidRDefault="00EB22AC">
      <w:pPr>
        <w:spacing w:before="0" w:after="0" w:line="240" w:lineRule="auto"/>
      </w:pPr>
      <w:r>
        <w:separator/>
      </w:r>
    </w:p>
  </w:footnote>
  <w:footnote w:type="continuationSeparator" w:id="0">
    <w:p w14:paraId="675EA080" w14:textId="77777777" w:rsidR="00EB22AC" w:rsidRDefault="00EB22AC">
      <w:pPr>
        <w:spacing w:before="0" w:after="0" w:line="240" w:lineRule="auto"/>
      </w:pPr>
      <w:r>
        <w:continuationSeparator/>
      </w:r>
    </w:p>
  </w:footnote>
  <w:footnote w:id="1">
    <w:p w14:paraId="0672D8EA" w14:textId="42F6E19B" w:rsidR="00C96632" w:rsidRPr="001D0A7F" w:rsidRDefault="00907B4C" w:rsidP="001D0A7F">
      <w:pPr>
        <w:pStyle w:val="Textodenotaderodap"/>
        <w:jc w:val="both"/>
        <w:rPr>
          <w:sz w:val="22"/>
          <w:szCs w:val="22"/>
        </w:rPr>
      </w:pPr>
      <w:r w:rsidRPr="001D0A7F">
        <w:rPr>
          <w:rStyle w:val="Refdenotaderodap"/>
          <w:sz w:val="22"/>
          <w:szCs w:val="22"/>
        </w:rPr>
        <w:footnoteRef/>
      </w:r>
      <w:r w:rsidRPr="001D0A7F">
        <w:rPr>
          <w:sz w:val="22"/>
          <w:szCs w:val="22"/>
        </w:rPr>
        <w:t xml:space="preserve"> Doutora em Educação pela UNICAMP, Professora titular no </w:t>
      </w:r>
      <w:r w:rsidRPr="001D0A7F">
        <w:rPr>
          <w:sz w:val="22"/>
          <w:szCs w:val="22"/>
          <w:shd w:val="clear" w:color="auto" w:fill="FFFFFF"/>
        </w:rPr>
        <w:t xml:space="preserve">Programa de Pós-Graduação em Educação, Mestrado e Doutorado) da UNISO. Contato: </w:t>
      </w:r>
      <w:hyperlink r:id="rId1" w:history="1">
        <w:r w:rsidR="00C96632" w:rsidRPr="001E4E95">
          <w:rPr>
            <w:rStyle w:val="Hyperlink"/>
            <w:sz w:val="22"/>
            <w:szCs w:val="22"/>
            <w:shd w:val="clear" w:color="auto" w:fill="FFFFFF"/>
          </w:rPr>
          <w:t>eliete.nogueira@prof.uniso.br</w:t>
        </w:r>
      </w:hyperlink>
      <w:r w:rsidRPr="001D0A7F">
        <w:rPr>
          <w:sz w:val="22"/>
          <w:szCs w:val="22"/>
          <w:shd w:val="clear" w:color="auto" w:fill="FFFFFF"/>
        </w:rPr>
        <w:t>.</w:t>
      </w:r>
    </w:p>
  </w:footnote>
  <w:footnote w:id="2">
    <w:p w14:paraId="3FA7D45E" w14:textId="3EC8CCC4" w:rsidR="00907B4C" w:rsidRPr="001D0A7F" w:rsidRDefault="00907B4C" w:rsidP="001D0A7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D0A7F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footnoteRef/>
      </w:r>
      <w:r w:rsidRPr="001D0A7F">
        <w:rPr>
          <w:rFonts w:ascii="Times New Roman" w:hAnsi="Times New Roman" w:cs="Times New Roman"/>
          <w:color w:val="auto"/>
          <w:sz w:val="22"/>
          <w:szCs w:val="22"/>
        </w:rPr>
        <w:t xml:space="preserve"> Mestre em Educação pela UNISO. Doutoranda em Educação pela UNISO. Pedagoga pelo Instituto Superior de Educação do Paraná. Professora da rede municipal de Sorocaba/S.P., Brasil. Contato: </w:t>
      </w:r>
      <w:hyperlink r:id="rId2" w:history="1">
        <w:r w:rsidR="001D0A7F" w:rsidRPr="001E4E95">
          <w:rPr>
            <w:rStyle w:val="Hyperlink"/>
            <w:rFonts w:ascii="Times New Roman" w:hAnsi="Times New Roman" w:cs="Times New Roman"/>
            <w:sz w:val="22"/>
            <w:szCs w:val="22"/>
          </w:rPr>
          <w:t>ana@digimage.com.br</w:t>
        </w:r>
      </w:hyperlink>
      <w:r w:rsidRPr="001D0A7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D0A7F">
        <w:rPr>
          <w:rFonts w:ascii="Times New Roman" w:hAnsi="Times New Roman" w:cs="Times New Roman"/>
          <w:color w:val="auto"/>
          <w:sz w:val="22"/>
          <w:szCs w:val="22"/>
        </w:rPr>
        <w:t xml:space="preserve"> Bolsista CAPES</w:t>
      </w:r>
      <w:r w:rsidR="006353EF">
        <w:rPr>
          <w:rFonts w:ascii="Times New Roman" w:hAnsi="Times New Roman" w:cs="Times New Roman"/>
          <w:color w:val="auto"/>
          <w:sz w:val="22"/>
          <w:szCs w:val="22"/>
        </w:rPr>
        <w:t>.</w:t>
      </w:r>
    </w:p>
  </w:footnote>
  <w:footnote w:id="3">
    <w:p w14:paraId="248B01B4" w14:textId="38644B87" w:rsidR="00907B4C" w:rsidRPr="001D0A7F" w:rsidRDefault="00907B4C" w:rsidP="001D0A7F">
      <w:pPr>
        <w:pStyle w:val="Textodenotaderodap"/>
        <w:jc w:val="both"/>
        <w:rPr>
          <w:sz w:val="22"/>
          <w:szCs w:val="22"/>
        </w:rPr>
      </w:pPr>
      <w:r w:rsidRPr="001D0A7F">
        <w:rPr>
          <w:rStyle w:val="Refdenotaderodap"/>
          <w:sz w:val="22"/>
          <w:szCs w:val="22"/>
        </w:rPr>
        <w:footnoteRef/>
      </w:r>
      <w:r w:rsidRPr="001D0A7F">
        <w:rPr>
          <w:sz w:val="22"/>
          <w:szCs w:val="22"/>
        </w:rPr>
        <w:t xml:space="preserve"> Pedagoga pela Universidade Luterana do Brasil. Mestranda em Educação pela UNISO. Professora da rede municipal de Sorocaba/S.P., Brasil. Contato: </w:t>
      </w:r>
      <w:hyperlink r:id="rId3" w:history="1">
        <w:r w:rsidR="001D0A7F" w:rsidRPr="001E4E95">
          <w:rPr>
            <w:rStyle w:val="Hyperlink"/>
            <w:sz w:val="22"/>
            <w:szCs w:val="22"/>
          </w:rPr>
          <w:t>vanessamarconato@yahoo.com.br</w:t>
        </w:r>
      </w:hyperlink>
      <w:r w:rsidRPr="001D0A7F">
        <w:rPr>
          <w:sz w:val="22"/>
          <w:szCs w:val="22"/>
        </w:rPr>
        <w:t>.</w:t>
      </w:r>
      <w:r w:rsidR="001D0A7F">
        <w:rPr>
          <w:sz w:val="22"/>
          <w:szCs w:val="22"/>
        </w:rPr>
        <w:t xml:space="preserve"> Bolsista CAPES</w:t>
      </w:r>
      <w:r w:rsidR="006353EF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DD0E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0FF841AB" wp14:editId="41FC04AE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2E3B7A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33"/>
    <w:rsid w:val="00041D9F"/>
    <w:rsid w:val="000518C1"/>
    <w:rsid w:val="000958F0"/>
    <w:rsid w:val="000D350E"/>
    <w:rsid w:val="000E555F"/>
    <w:rsid w:val="000E66D2"/>
    <w:rsid w:val="0014711C"/>
    <w:rsid w:val="0015018D"/>
    <w:rsid w:val="001D0A7F"/>
    <w:rsid w:val="001E427E"/>
    <w:rsid w:val="001E43AD"/>
    <w:rsid w:val="001F6F8E"/>
    <w:rsid w:val="00215F3E"/>
    <w:rsid w:val="00342B2F"/>
    <w:rsid w:val="00352378"/>
    <w:rsid w:val="00365082"/>
    <w:rsid w:val="00410037"/>
    <w:rsid w:val="00480130"/>
    <w:rsid w:val="004D4E5F"/>
    <w:rsid w:val="004D6C51"/>
    <w:rsid w:val="00514E82"/>
    <w:rsid w:val="0057115E"/>
    <w:rsid w:val="0059304E"/>
    <w:rsid w:val="00594633"/>
    <w:rsid w:val="005C1AFB"/>
    <w:rsid w:val="005C1D0D"/>
    <w:rsid w:val="005E6E82"/>
    <w:rsid w:val="00610B86"/>
    <w:rsid w:val="006353EF"/>
    <w:rsid w:val="00664485"/>
    <w:rsid w:val="006E24E6"/>
    <w:rsid w:val="006E40A4"/>
    <w:rsid w:val="00770951"/>
    <w:rsid w:val="007D3A49"/>
    <w:rsid w:val="00806551"/>
    <w:rsid w:val="00810102"/>
    <w:rsid w:val="00841720"/>
    <w:rsid w:val="008D5278"/>
    <w:rsid w:val="008F2E43"/>
    <w:rsid w:val="00907B4C"/>
    <w:rsid w:val="00916BD1"/>
    <w:rsid w:val="00972804"/>
    <w:rsid w:val="009C6FDD"/>
    <w:rsid w:val="009D288F"/>
    <w:rsid w:val="009F6984"/>
    <w:rsid w:val="00A01ACC"/>
    <w:rsid w:val="00A23FC6"/>
    <w:rsid w:val="00A4664C"/>
    <w:rsid w:val="00A52F2B"/>
    <w:rsid w:val="00AF16E3"/>
    <w:rsid w:val="00B42DEB"/>
    <w:rsid w:val="00B45918"/>
    <w:rsid w:val="00B74413"/>
    <w:rsid w:val="00BD2DC5"/>
    <w:rsid w:val="00C050F6"/>
    <w:rsid w:val="00C30766"/>
    <w:rsid w:val="00C472B1"/>
    <w:rsid w:val="00C96632"/>
    <w:rsid w:val="00CA3F43"/>
    <w:rsid w:val="00D87672"/>
    <w:rsid w:val="00D90A93"/>
    <w:rsid w:val="00DF2400"/>
    <w:rsid w:val="00E80E52"/>
    <w:rsid w:val="00EB22AC"/>
    <w:rsid w:val="00EC3CFD"/>
    <w:rsid w:val="00ED553A"/>
    <w:rsid w:val="00EE0FC5"/>
    <w:rsid w:val="00EE5BE3"/>
    <w:rsid w:val="00FD664A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A160"/>
  <w15:docId w15:val="{597AEDF4-15DD-4297-BE55-3210FF23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907B4C"/>
    <w:pP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07B4C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rsid w:val="00907B4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D0A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0A7F"/>
    <w:rPr>
      <w:color w:val="605E5C"/>
      <w:shd w:val="clear" w:color="auto" w:fill="E1DFDD"/>
    </w:rPr>
  </w:style>
  <w:style w:type="character" w:styleId="Forte">
    <w:name w:val="Strong"/>
    <w:qFormat/>
    <w:rsid w:val="00A52F2B"/>
    <w:rPr>
      <w:b/>
      <w:bCs/>
    </w:rPr>
  </w:style>
  <w:style w:type="paragraph" w:styleId="NormalWeb">
    <w:name w:val="Normal (Web)"/>
    <w:basedOn w:val="Normal"/>
    <w:uiPriority w:val="99"/>
    <w:unhideWhenUsed/>
    <w:rsid w:val="00CA3F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vanessamarconato@yahoo.com.br" TargetMode="External"/><Relationship Id="rId2" Type="http://schemas.openxmlformats.org/officeDocument/2006/relationships/hyperlink" Target="mailto:ana@digimage.com.br" TargetMode="External"/><Relationship Id="rId1" Type="http://schemas.openxmlformats.org/officeDocument/2006/relationships/hyperlink" Target="mailto:eliete.nogueira@prof.uniso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EF56-4CEC-49EE-BF50-51C0586A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12541</Characters>
  <Application>Microsoft Office Word</Application>
  <DocSecurity>0</DocSecurity>
  <Lines>261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Silva</dc:creator>
  <cp:lastModifiedBy>Ana Silva</cp:lastModifiedBy>
  <cp:revision>2</cp:revision>
  <dcterms:created xsi:type="dcterms:W3CDTF">2019-11-05T17:17:00Z</dcterms:created>
  <dcterms:modified xsi:type="dcterms:W3CDTF">2019-11-05T17:17:00Z</dcterms:modified>
</cp:coreProperties>
</file>