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33" w:rsidRDefault="005C1AFB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TÍTULO: </w:t>
      </w:r>
      <w:r w:rsidR="0071109B">
        <w:rPr>
          <w:rFonts w:ascii="Times New Roman" w:eastAsia="Times New Roman" w:hAnsi="Times New Roman" w:cs="Times New Roman"/>
          <w:b/>
        </w:rPr>
        <w:t xml:space="preserve">FÓRUM DA INFÂNCIA – CEU EMEI FEITIÇO DA VILA </w:t>
      </w:r>
    </w:p>
    <w:p w:rsidR="00594633" w:rsidRDefault="00594633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594633" w:rsidRDefault="005C1AF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Autoria</w:t>
      </w:r>
      <w:r>
        <w:rPr>
          <w:rFonts w:ascii="Times New Roman" w:eastAsia="Times New Roman" w:hAnsi="Times New Roman" w:cs="Times New Roman"/>
          <w:i/>
          <w:vertAlign w:val="superscript"/>
        </w:rPr>
        <w:footnoteReference w:id="1"/>
      </w:r>
    </w:p>
    <w:p w:rsidR="00594633" w:rsidRPr="0071109B" w:rsidRDefault="00DB175A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1109B">
        <w:rPr>
          <w:rFonts w:ascii="Times New Roman" w:eastAsia="Times New Roman" w:hAnsi="Times New Roman" w:cs="Times New Roman"/>
          <w:i/>
          <w:sz w:val="22"/>
          <w:szCs w:val="22"/>
        </w:rPr>
        <w:t>Lorena Beatriz Henrique de Souza</w:t>
      </w:r>
    </w:p>
    <w:p w:rsidR="00594633" w:rsidRDefault="005C1AF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EIXO TEMÁTICO:</w:t>
      </w:r>
      <w:r>
        <w:rPr>
          <w:rFonts w:ascii="Times New Roman" w:eastAsia="Times New Roman" w:hAnsi="Times New Roman" w:cs="Times New Roman"/>
        </w:rPr>
        <w:t xml:space="preserve"> </w:t>
      </w:r>
      <w:r w:rsidR="00DB175A" w:rsidRPr="00DB175A">
        <w:rPr>
          <w:rFonts w:ascii="Times New Roman" w:hAnsi="Times New Roman" w:cs="Times New Roman"/>
        </w:rPr>
        <w:t>VII – Políticas públicas para as crianças e com elas</w:t>
      </w:r>
    </w:p>
    <w:p w:rsidR="00594633" w:rsidRDefault="00594633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594633" w:rsidRDefault="005C1AFB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RESUMO</w:t>
      </w:r>
    </w:p>
    <w:p w:rsidR="00E67674" w:rsidRPr="00E67674" w:rsidRDefault="0071109B" w:rsidP="00E67674">
      <w:pPr>
        <w:spacing w:line="360" w:lineRule="auto"/>
        <w:ind w:firstLine="7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O </w:t>
      </w:r>
      <w:r w:rsidR="00E67674" w:rsidRPr="00E67674">
        <w:rPr>
          <w:rFonts w:ascii="Times New Roman" w:eastAsia="Arial" w:hAnsi="Times New Roman" w:cs="Times New Roman"/>
        </w:rPr>
        <w:t>projeto propõe o aprofundamento da escuta empática das crianças na unidade educacional pelos professores, coordenadores, gestores, equipe de apo</w:t>
      </w:r>
      <w:r w:rsidR="001D5515">
        <w:rPr>
          <w:rFonts w:ascii="Times New Roman" w:eastAsia="Arial" w:hAnsi="Times New Roman" w:cs="Times New Roman"/>
        </w:rPr>
        <w:t>io e famílias, por meio</w:t>
      </w:r>
      <w:r w:rsidR="00E67674" w:rsidRPr="00E67674">
        <w:rPr>
          <w:rFonts w:ascii="Times New Roman" w:eastAsia="Arial" w:hAnsi="Times New Roman" w:cs="Times New Roman"/>
        </w:rPr>
        <w:t xml:space="preserve"> das diferentes linguagens e um constante olhar sobre as vozes das crianças, observando e compreendendo o seu ponto de vista de</w:t>
      </w:r>
      <w:r>
        <w:rPr>
          <w:rFonts w:ascii="Times New Roman" w:eastAsia="Arial" w:hAnsi="Times New Roman" w:cs="Times New Roman"/>
        </w:rPr>
        <w:t xml:space="preserve"> forma ética e acolhedora</w:t>
      </w:r>
      <w:r w:rsidR="001D5515">
        <w:rPr>
          <w:rFonts w:ascii="Times New Roman" w:eastAsia="Arial" w:hAnsi="Times New Roman" w:cs="Times New Roman"/>
        </w:rPr>
        <w:t>.</w:t>
      </w:r>
      <w:r>
        <w:rPr>
          <w:rFonts w:ascii="Times New Roman" w:eastAsia="Arial" w:hAnsi="Times New Roman" w:cs="Times New Roman"/>
        </w:rPr>
        <w:t xml:space="preserve"> </w:t>
      </w:r>
      <w:r w:rsidR="001D5515">
        <w:rPr>
          <w:rFonts w:ascii="Times New Roman" w:eastAsia="Arial" w:hAnsi="Times New Roman" w:cs="Times New Roman"/>
        </w:rPr>
        <w:t xml:space="preserve">As crianças trarão o seu ponto de vista para a avaliação interna nos Indicadores de Qualidade, constituiremos uma CIPA de crianças para observar e encaminhar </w:t>
      </w:r>
      <w:r w:rsidR="0067328C">
        <w:rPr>
          <w:rFonts w:ascii="Times New Roman" w:eastAsia="Arial" w:hAnsi="Times New Roman" w:cs="Times New Roman"/>
        </w:rPr>
        <w:t xml:space="preserve">à gestão </w:t>
      </w:r>
      <w:r w:rsidR="001D5515">
        <w:rPr>
          <w:rFonts w:ascii="Times New Roman" w:eastAsia="Arial" w:hAnsi="Times New Roman" w:cs="Times New Roman"/>
        </w:rPr>
        <w:t xml:space="preserve">possíveis </w:t>
      </w:r>
      <w:r w:rsidR="0067328C">
        <w:rPr>
          <w:rFonts w:ascii="Times New Roman" w:eastAsia="Arial" w:hAnsi="Times New Roman" w:cs="Times New Roman"/>
        </w:rPr>
        <w:t xml:space="preserve">perigos no cotidiano </w:t>
      </w:r>
      <w:r w:rsidR="001D5515">
        <w:rPr>
          <w:rFonts w:ascii="Times New Roman" w:eastAsia="Arial" w:hAnsi="Times New Roman" w:cs="Times New Roman"/>
        </w:rPr>
        <w:t>que possam colocar as crianças em risco e também teremos um grupo de trabalho</w:t>
      </w:r>
      <w:r w:rsidR="0067328C">
        <w:rPr>
          <w:rFonts w:ascii="Times New Roman" w:eastAsia="Arial" w:hAnsi="Times New Roman" w:cs="Times New Roman"/>
        </w:rPr>
        <w:t>,</w:t>
      </w:r>
      <w:r w:rsidR="001D5515">
        <w:rPr>
          <w:rFonts w:ascii="Times New Roman" w:eastAsia="Arial" w:hAnsi="Times New Roman" w:cs="Times New Roman"/>
        </w:rPr>
        <w:t xml:space="preserve"> </w:t>
      </w:r>
      <w:r w:rsidR="0067328C">
        <w:rPr>
          <w:rFonts w:ascii="Times New Roman" w:eastAsia="Arial" w:hAnsi="Times New Roman" w:cs="Times New Roman"/>
        </w:rPr>
        <w:t xml:space="preserve">Conselho Mirim, </w:t>
      </w:r>
      <w:r w:rsidR="001D5515">
        <w:rPr>
          <w:rFonts w:ascii="Times New Roman" w:eastAsia="Arial" w:hAnsi="Times New Roman" w:cs="Times New Roman"/>
        </w:rPr>
        <w:t>para validar as vozes das crianças</w:t>
      </w:r>
      <w:r>
        <w:rPr>
          <w:rFonts w:ascii="Times New Roman" w:eastAsia="Arial" w:hAnsi="Times New Roman" w:cs="Times New Roman"/>
        </w:rPr>
        <w:t xml:space="preserve"> n</w:t>
      </w:r>
      <w:r w:rsidR="00E67674" w:rsidRPr="00E67674">
        <w:rPr>
          <w:rFonts w:ascii="Times New Roman" w:eastAsia="Arial" w:hAnsi="Times New Roman" w:cs="Times New Roman"/>
        </w:rPr>
        <w:t>as questões que serão tratadas no Conselho de Escola</w:t>
      </w:r>
      <w:r>
        <w:rPr>
          <w:rFonts w:ascii="Times New Roman" w:eastAsia="Arial" w:hAnsi="Times New Roman" w:cs="Times New Roman"/>
        </w:rPr>
        <w:t>, no que diz respeito aos interesses das crianças</w:t>
      </w:r>
      <w:r w:rsidR="00E67674" w:rsidRPr="00E67674">
        <w:rPr>
          <w:rFonts w:ascii="Times New Roman" w:eastAsia="Arial" w:hAnsi="Times New Roman" w:cs="Times New Roman"/>
        </w:rPr>
        <w:t>. Este processo favorece o desafio de construir um espaço educacional ouvinte, que valoriza a concepção da criança capaz, competente e com direto à participação nas escolhas, na sua vida e na sua escola, além de ser fonte inesgotável de saberes necessários ao aprimoramento e à qualificação da prática educativa.</w:t>
      </w:r>
    </w:p>
    <w:p w:rsidR="00E67674" w:rsidRPr="00E67674" w:rsidRDefault="00E67674" w:rsidP="00E67674">
      <w:pPr>
        <w:spacing w:line="360" w:lineRule="auto"/>
        <w:ind w:firstLine="720"/>
        <w:rPr>
          <w:rFonts w:ascii="Times New Roman" w:eastAsia="Arial" w:hAnsi="Times New Roman" w:cs="Times New Roman"/>
        </w:rPr>
      </w:pPr>
      <w:r w:rsidRPr="00E67674">
        <w:rPr>
          <w:rFonts w:ascii="Times New Roman" w:eastAsia="Arial" w:hAnsi="Times New Roman" w:cs="Times New Roman"/>
        </w:rPr>
        <w:t>É com essa inteireza de possibilidades e potencialidades que o desafio se apresenta, propondo um espaço que privilegie a fala das crianças, superando os mecanismos antigos de planejamento, execução e resolução dos conflitos da unidade educacional.</w:t>
      </w:r>
    </w:p>
    <w:p w:rsidR="00E67674" w:rsidRDefault="00E67674" w:rsidP="0071109B">
      <w:pPr>
        <w:spacing w:line="360" w:lineRule="auto"/>
        <w:ind w:left="2160"/>
        <w:rPr>
          <w:rFonts w:ascii="Times New Roman" w:eastAsia="Arial" w:hAnsi="Times New Roman" w:cs="Times New Roman"/>
          <w:i/>
          <w:sz w:val="18"/>
          <w:szCs w:val="18"/>
        </w:rPr>
      </w:pPr>
      <w:r w:rsidRPr="00E67674">
        <w:rPr>
          <w:rFonts w:ascii="Times New Roman" w:eastAsia="Arial" w:hAnsi="Times New Roman" w:cs="Times New Roman"/>
          <w:i/>
          <w:sz w:val="18"/>
          <w:szCs w:val="18"/>
        </w:rPr>
        <w:t>“</w:t>
      </w:r>
      <w:r w:rsidR="00E9409A">
        <w:rPr>
          <w:rFonts w:ascii="Times New Roman" w:eastAsia="Arial" w:hAnsi="Times New Roman" w:cs="Times New Roman"/>
          <w:i/>
          <w:sz w:val="18"/>
          <w:szCs w:val="18"/>
        </w:rPr>
        <w:t>Eu queria que a gente andasse no cavalo que fica lá no bosque”</w:t>
      </w:r>
      <w:r w:rsidRPr="00E67674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r w:rsidR="00E9409A">
        <w:rPr>
          <w:rFonts w:ascii="Times New Roman" w:eastAsia="Arial" w:hAnsi="Times New Roman" w:cs="Times New Roman"/>
          <w:i/>
          <w:sz w:val="18"/>
          <w:szCs w:val="18"/>
        </w:rPr>
        <w:t xml:space="preserve">Gabriel </w:t>
      </w:r>
      <w:proofErr w:type="gramStart"/>
      <w:r w:rsidR="00E9409A">
        <w:rPr>
          <w:rFonts w:ascii="Times New Roman" w:eastAsia="Arial" w:hAnsi="Times New Roman" w:cs="Times New Roman"/>
          <w:i/>
          <w:sz w:val="18"/>
          <w:szCs w:val="18"/>
        </w:rPr>
        <w:t>5</w:t>
      </w:r>
      <w:proofErr w:type="gramEnd"/>
      <w:r w:rsidR="00E9409A">
        <w:rPr>
          <w:rFonts w:ascii="Times New Roman" w:eastAsia="Arial" w:hAnsi="Times New Roman" w:cs="Times New Roman"/>
          <w:i/>
          <w:sz w:val="18"/>
          <w:szCs w:val="18"/>
        </w:rPr>
        <w:t xml:space="preserve"> anos, no momento da escrita da carta de intenções das crianças  para 2019.</w:t>
      </w:r>
    </w:p>
    <w:p w:rsidR="0067328C" w:rsidRDefault="00230F75" w:rsidP="00230F75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Palavras-Chave: </w:t>
      </w:r>
      <w:r>
        <w:rPr>
          <w:rFonts w:ascii="Times New Roman" w:eastAsia="Times New Roman" w:hAnsi="Times New Roman" w:cs="Times New Roman"/>
        </w:rPr>
        <w:t xml:space="preserve">Escuta de crianças, avaliação interna, gestão participativa. </w:t>
      </w:r>
    </w:p>
    <w:p w:rsidR="00230F75" w:rsidRPr="00230F75" w:rsidRDefault="00230F75" w:rsidP="00230F75">
      <w:pPr>
        <w:spacing w:line="240" w:lineRule="auto"/>
        <w:rPr>
          <w:rFonts w:ascii="Times New Roman" w:eastAsia="Times New Roman" w:hAnsi="Times New Roman" w:cs="Times New Roman"/>
        </w:rPr>
      </w:pPr>
    </w:p>
    <w:p w:rsidR="00E67674" w:rsidRDefault="00E67674" w:rsidP="00E676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b/>
          <w:color w:val="000000"/>
        </w:rPr>
      </w:pPr>
      <w:r w:rsidRPr="00E67674">
        <w:rPr>
          <w:rFonts w:ascii="Times New Roman" w:eastAsia="Arial" w:hAnsi="Times New Roman" w:cs="Times New Roman"/>
          <w:b/>
          <w:color w:val="000000"/>
        </w:rPr>
        <w:t>OBJETIVO</w:t>
      </w:r>
    </w:p>
    <w:p w:rsidR="006B00B1" w:rsidRDefault="0067328C" w:rsidP="006732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</w:rPr>
      </w:pPr>
      <w:r w:rsidRPr="00E67674">
        <w:rPr>
          <w:rFonts w:ascii="Times New Roman" w:eastAsia="Arial" w:hAnsi="Times New Roman" w:cs="Times New Roman"/>
        </w:rPr>
        <w:t>Ao refletirmos sobre os proces</w:t>
      </w:r>
      <w:r>
        <w:rPr>
          <w:rFonts w:ascii="Times New Roman" w:eastAsia="Arial" w:hAnsi="Times New Roman" w:cs="Times New Roman"/>
        </w:rPr>
        <w:t>sos de aprendizagem que envolve</w:t>
      </w:r>
      <w:r w:rsidRPr="00E67674">
        <w:rPr>
          <w:rFonts w:ascii="Times New Roman" w:eastAsia="Arial" w:hAnsi="Times New Roman" w:cs="Times New Roman"/>
        </w:rPr>
        <w:t xml:space="preserve"> a educação infantil e a formação do trabalho coletivo fundamentado nas concepções da infância, tornou-se fundamen</w:t>
      </w:r>
      <w:r w:rsidR="00181BF5">
        <w:rPr>
          <w:rFonts w:ascii="Times New Roman" w:eastAsia="Arial" w:hAnsi="Times New Roman" w:cs="Times New Roman"/>
        </w:rPr>
        <w:t>tal o planejamento do primeiro</w:t>
      </w:r>
      <w:r w:rsidRPr="00E67674">
        <w:rPr>
          <w:rFonts w:ascii="Times New Roman" w:eastAsia="Arial" w:hAnsi="Times New Roman" w:cs="Times New Roman"/>
        </w:rPr>
        <w:t xml:space="preserve"> </w:t>
      </w:r>
      <w:bookmarkStart w:id="0" w:name="_GoBack"/>
      <w:bookmarkEnd w:id="0"/>
      <w:r w:rsidRPr="00E67674">
        <w:rPr>
          <w:rFonts w:ascii="Times New Roman" w:eastAsia="Arial" w:hAnsi="Times New Roman" w:cs="Times New Roman"/>
        </w:rPr>
        <w:t xml:space="preserve">Fórum da Infância do CEU EMEI Feitiço da Vila, contemplando a </w:t>
      </w:r>
      <w:r w:rsidRPr="00E67674">
        <w:rPr>
          <w:rFonts w:ascii="Times New Roman" w:eastAsia="Arial" w:hAnsi="Times New Roman" w:cs="Times New Roman"/>
        </w:rPr>
        <w:lastRenderedPageBreak/>
        <w:t>importância das práticas de integração de saberes diferentes, propostos nos componentes curriculares. Nesse contexto, destacamos a importância fundamental das crianças neste processo, não como objeto do trabalho, mas como participantes e protagonistas da sociedade em que estão inseridas. Favorecendo, portanto, a formação de uma criança competente, ativa, crítica e repleta de potencialidades.</w:t>
      </w:r>
    </w:p>
    <w:p w:rsidR="006B00B1" w:rsidRDefault="0067328C" w:rsidP="006B00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</w:rPr>
        <w:t xml:space="preserve"> </w:t>
      </w:r>
      <w:r w:rsidR="006B00B1" w:rsidRPr="006B00B1">
        <w:rPr>
          <w:rFonts w:ascii="Times New Roman" w:hAnsi="Times New Roman" w:cs="Times New Roman"/>
          <w:sz w:val="22"/>
          <w:szCs w:val="22"/>
        </w:rPr>
        <w:t xml:space="preserve">Estudos atuais sobre como os bebês e as crianças aprendem mostram, no entanto, que elas aprendem por meio da interação com as pessoas e com as coisas. O seu desenvolvimento biológico é importante, mas é a experiência que a criança </w:t>
      </w:r>
      <w:proofErr w:type="gramStart"/>
      <w:r w:rsidR="006B00B1" w:rsidRPr="006B00B1">
        <w:rPr>
          <w:rFonts w:ascii="Times New Roman" w:hAnsi="Times New Roman" w:cs="Times New Roman"/>
          <w:sz w:val="22"/>
          <w:szCs w:val="22"/>
        </w:rPr>
        <w:t>vive,</w:t>
      </w:r>
      <w:proofErr w:type="gramEnd"/>
      <w:r w:rsidR="006B00B1" w:rsidRPr="006B00B1">
        <w:rPr>
          <w:rFonts w:ascii="Times New Roman" w:hAnsi="Times New Roman" w:cs="Times New Roman"/>
          <w:sz w:val="22"/>
          <w:szCs w:val="22"/>
        </w:rPr>
        <w:t xml:space="preserve"> o lugar que ela ocupa nessas experiências vividas (se é sujeito atuante, envolvido, interessado, curioso, participante ou se é alguém que apenas segue ordens; que ouve, mas não fala; que escuta, mas não é escutado; que obedece, mas não é chamado a pensar, a decidir, a fazer parte da vida na escola) e o contexto histórico e cultural em que está inserida contribuem com sua aprendizagem.</w:t>
      </w:r>
      <w:r w:rsidR="006B00B1">
        <w:rPr>
          <w:rFonts w:ascii="Times New Roman" w:hAnsi="Times New Roman" w:cs="Times New Roman"/>
          <w:sz w:val="22"/>
          <w:szCs w:val="22"/>
        </w:rPr>
        <w:t xml:space="preserve"> Currículo Integrador da Infância Paulistana, São Paulo, 2016.</w:t>
      </w:r>
    </w:p>
    <w:p w:rsidR="006B00B1" w:rsidRDefault="006B00B1" w:rsidP="006B00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Arial" w:hAnsi="Times New Roman" w:cs="Times New Roman"/>
        </w:rPr>
      </w:pPr>
    </w:p>
    <w:p w:rsidR="0067328C" w:rsidRDefault="0067328C" w:rsidP="006732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b/>
          <w:color w:val="000000"/>
        </w:rPr>
      </w:pPr>
      <w:r w:rsidRPr="00E67674">
        <w:rPr>
          <w:rFonts w:ascii="Times New Roman" w:eastAsia="Arial" w:hAnsi="Times New Roman" w:cs="Times New Roman"/>
        </w:rPr>
        <w:t>Nesta perspectiva, o</w:t>
      </w:r>
      <w:r>
        <w:rPr>
          <w:rFonts w:ascii="Times New Roman" w:eastAsia="Arial" w:hAnsi="Times New Roman" w:cs="Times New Roman"/>
        </w:rPr>
        <w:t xml:space="preserve"> objetivo deste projeto é v</w:t>
      </w:r>
      <w:r w:rsidR="00E67674" w:rsidRPr="00E67674">
        <w:rPr>
          <w:rFonts w:ascii="Times New Roman" w:eastAsia="Arial" w:hAnsi="Times New Roman" w:cs="Times New Roman"/>
          <w:color w:val="000000"/>
        </w:rPr>
        <w:t>alorizar a criança como ser que observa, questiona, levanta hipóteses, conclui, faz julgamentos, assimil</w:t>
      </w:r>
      <w:r>
        <w:rPr>
          <w:rFonts w:ascii="Times New Roman" w:eastAsia="Arial" w:hAnsi="Times New Roman" w:cs="Times New Roman"/>
          <w:color w:val="000000"/>
        </w:rPr>
        <w:t>a e constrói seus conhecimentos, promovendo</w:t>
      </w:r>
      <w:r w:rsidR="00E67674" w:rsidRPr="00E67674">
        <w:rPr>
          <w:rFonts w:ascii="Times New Roman" w:eastAsia="Arial" w:hAnsi="Times New Roman" w:cs="Times New Roman"/>
          <w:color w:val="000000"/>
        </w:rPr>
        <w:t xml:space="preserve"> a participação ativa das crianças, tanto no </w:t>
      </w:r>
      <w:r>
        <w:rPr>
          <w:rFonts w:ascii="Times New Roman" w:eastAsia="Arial" w:hAnsi="Times New Roman" w:cs="Times New Roman"/>
          <w:color w:val="000000"/>
        </w:rPr>
        <w:t>planejamento da gestão da unidade educacional</w:t>
      </w:r>
      <w:r w:rsidR="00E67674" w:rsidRPr="00E67674">
        <w:rPr>
          <w:rFonts w:ascii="Times New Roman" w:eastAsia="Arial" w:hAnsi="Times New Roman" w:cs="Times New Roman"/>
          <w:color w:val="000000"/>
        </w:rPr>
        <w:t xml:space="preserve"> como nas atividades</w:t>
      </w:r>
      <w:r>
        <w:rPr>
          <w:rFonts w:ascii="Times New Roman" w:eastAsia="Arial" w:hAnsi="Times New Roman" w:cs="Times New Roman"/>
          <w:color w:val="000000"/>
        </w:rPr>
        <w:t xml:space="preserve"> da vida cotidiana educacional, expressando</w:t>
      </w:r>
      <w:r w:rsidR="00E67674" w:rsidRPr="00E67674">
        <w:rPr>
          <w:rFonts w:ascii="Times New Roman" w:eastAsia="Arial" w:hAnsi="Times New Roman" w:cs="Times New Roman"/>
          <w:color w:val="000000"/>
        </w:rPr>
        <w:t xml:space="preserve"> a voz da criança como sujeito de </w:t>
      </w:r>
      <w:r w:rsidR="00E67674" w:rsidRPr="00E67674">
        <w:rPr>
          <w:rFonts w:ascii="Times New Roman" w:eastAsia="Arial" w:hAnsi="Times New Roman" w:cs="Times New Roman"/>
        </w:rPr>
        <w:t>diálogo</w:t>
      </w:r>
      <w:r w:rsidR="00E67674" w:rsidRPr="00E67674">
        <w:rPr>
          <w:rFonts w:ascii="Times New Roman" w:eastAsia="Arial" w:hAnsi="Times New Roman" w:cs="Times New Roman"/>
          <w:color w:val="000000"/>
        </w:rPr>
        <w:t xml:space="preserve">, </w:t>
      </w:r>
      <w:r w:rsidR="00E67674" w:rsidRPr="00E67674">
        <w:rPr>
          <w:rFonts w:ascii="Times New Roman" w:eastAsia="Arial" w:hAnsi="Times New Roman" w:cs="Times New Roman"/>
        </w:rPr>
        <w:t>crítico</w:t>
      </w:r>
      <w:r w:rsidR="00E67674" w:rsidRPr="00E67674">
        <w:rPr>
          <w:rFonts w:ascii="Times New Roman" w:eastAsia="Arial" w:hAnsi="Times New Roman" w:cs="Times New Roman"/>
          <w:color w:val="000000"/>
        </w:rPr>
        <w:t xml:space="preserve"> e sensível.</w:t>
      </w:r>
    </w:p>
    <w:p w:rsidR="00230F75" w:rsidRPr="0067328C" w:rsidRDefault="00230F75" w:rsidP="006732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b/>
          <w:color w:val="000000"/>
        </w:rPr>
      </w:pPr>
    </w:p>
    <w:p w:rsidR="00E67674" w:rsidRPr="00E67674" w:rsidRDefault="00E67674" w:rsidP="00E676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b/>
          <w:color w:val="000000"/>
        </w:rPr>
      </w:pPr>
      <w:r w:rsidRPr="00E67674">
        <w:rPr>
          <w:rFonts w:ascii="Times New Roman" w:eastAsia="Arial" w:hAnsi="Times New Roman" w:cs="Times New Roman"/>
          <w:b/>
          <w:color w:val="000000"/>
        </w:rPr>
        <w:t>CRONOGRAMA DE TRABALHO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90"/>
        <w:gridCol w:w="2012"/>
        <w:gridCol w:w="2055"/>
        <w:gridCol w:w="2018"/>
      </w:tblGrid>
      <w:tr w:rsidR="00E67674" w:rsidRPr="00E67674" w:rsidTr="0015230E">
        <w:trPr>
          <w:jc w:val="center"/>
        </w:trPr>
        <w:tc>
          <w:tcPr>
            <w:tcW w:w="1990" w:type="dxa"/>
            <w:shd w:val="clear" w:color="auto" w:fill="D9D9D9" w:themeFill="background1" w:themeFillShade="D9"/>
          </w:tcPr>
          <w:p w:rsidR="00E67674" w:rsidRPr="00E67674" w:rsidRDefault="00E67674" w:rsidP="0015230E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7674" w:rsidRPr="00E67674" w:rsidRDefault="00E67674" w:rsidP="0015230E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DATA/PERÍODO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E67674" w:rsidRPr="00E67674" w:rsidRDefault="00E67674" w:rsidP="0015230E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7674" w:rsidRPr="00E67674" w:rsidRDefault="00E67674" w:rsidP="0015230E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ATIVIDADE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E67674" w:rsidRPr="00E67674" w:rsidRDefault="00E67674" w:rsidP="0015230E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7674" w:rsidRPr="00E67674" w:rsidRDefault="0015230E" w:rsidP="0015230E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E67674" w:rsidRPr="00E67674" w:rsidRDefault="00E67674" w:rsidP="0015230E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7674" w:rsidRPr="00E67674" w:rsidRDefault="00E67674" w:rsidP="0015230E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RESPONSÁVEIS</w:t>
            </w:r>
          </w:p>
        </w:tc>
      </w:tr>
      <w:tr w:rsidR="00E67674" w:rsidRPr="00E67674" w:rsidTr="0015230E">
        <w:trPr>
          <w:jc w:val="center"/>
        </w:trPr>
        <w:tc>
          <w:tcPr>
            <w:tcW w:w="1990" w:type="dxa"/>
          </w:tcPr>
          <w:p w:rsidR="00E67674" w:rsidRPr="00E9409A" w:rsidRDefault="0015230E" w:rsidP="00E67674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09A">
              <w:rPr>
                <w:rFonts w:ascii="Times New Roman" w:hAnsi="Times New Roman" w:cs="Times New Roman"/>
                <w:sz w:val="20"/>
                <w:szCs w:val="20"/>
              </w:rPr>
              <w:t xml:space="preserve">02/02 à </w:t>
            </w:r>
            <w:r w:rsidR="00E67674" w:rsidRPr="00E9409A">
              <w:rPr>
                <w:rFonts w:ascii="Times New Roman" w:hAnsi="Times New Roman" w:cs="Times New Roman"/>
                <w:sz w:val="20"/>
                <w:szCs w:val="20"/>
              </w:rPr>
              <w:t>20/02</w:t>
            </w:r>
          </w:p>
        </w:tc>
        <w:tc>
          <w:tcPr>
            <w:tcW w:w="2012" w:type="dxa"/>
          </w:tcPr>
          <w:p w:rsidR="00E67674" w:rsidRPr="00E9409A" w:rsidRDefault="00E67674" w:rsidP="00E67674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09A">
              <w:rPr>
                <w:rFonts w:ascii="Times New Roman" w:hAnsi="Times New Roman" w:cs="Times New Roman"/>
                <w:sz w:val="20"/>
                <w:szCs w:val="20"/>
              </w:rPr>
              <w:t>*Elaboração do projeto</w:t>
            </w:r>
          </w:p>
          <w:p w:rsidR="00E67674" w:rsidRPr="00E9409A" w:rsidRDefault="00E67674" w:rsidP="00E67674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09A">
              <w:rPr>
                <w:rFonts w:ascii="Times New Roman" w:hAnsi="Times New Roman" w:cs="Times New Roman"/>
                <w:sz w:val="20"/>
                <w:szCs w:val="20"/>
              </w:rPr>
              <w:t>*Composição do GT</w:t>
            </w:r>
          </w:p>
        </w:tc>
        <w:tc>
          <w:tcPr>
            <w:tcW w:w="2055" w:type="dxa"/>
          </w:tcPr>
          <w:p w:rsidR="00E67674" w:rsidRPr="00E9409A" w:rsidRDefault="00E67674" w:rsidP="00E67674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09A">
              <w:rPr>
                <w:rFonts w:ascii="Times New Roman" w:hAnsi="Times New Roman" w:cs="Times New Roman"/>
                <w:sz w:val="20"/>
                <w:szCs w:val="20"/>
              </w:rPr>
              <w:t>Discussão e fundamentação teórica</w:t>
            </w:r>
          </w:p>
        </w:tc>
        <w:tc>
          <w:tcPr>
            <w:tcW w:w="2018" w:type="dxa"/>
          </w:tcPr>
          <w:p w:rsidR="00E67674" w:rsidRPr="00E9409A" w:rsidRDefault="00E67674" w:rsidP="00E67674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09A">
              <w:rPr>
                <w:rFonts w:ascii="Times New Roman" w:hAnsi="Times New Roman" w:cs="Times New Roman"/>
                <w:sz w:val="20"/>
                <w:szCs w:val="20"/>
              </w:rPr>
              <w:t>Lorena B. H. de Souza</w:t>
            </w:r>
          </w:p>
        </w:tc>
      </w:tr>
    </w:tbl>
    <w:p w:rsidR="004B047B" w:rsidRDefault="004B047B" w:rsidP="004B047B">
      <w:pPr>
        <w:pBdr>
          <w:top w:val="nil"/>
          <w:left w:val="nil"/>
          <w:bottom w:val="nil"/>
          <w:right w:val="nil"/>
          <w:between w:val="nil"/>
        </w:pBdr>
        <w:spacing w:before="0" w:after="200" w:line="360" w:lineRule="auto"/>
        <w:contextualSpacing/>
        <w:rPr>
          <w:rFonts w:ascii="Times New Roman" w:eastAsia="Arial" w:hAnsi="Times New Roman" w:cs="Times New Roman"/>
          <w:color w:val="000000"/>
        </w:rPr>
      </w:pPr>
    </w:p>
    <w:p w:rsidR="006B00B1" w:rsidRDefault="006B00B1" w:rsidP="004B047B">
      <w:pPr>
        <w:pBdr>
          <w:top w:val="nil"/>
          <w:left w:val="nil"/>
          <w:bottom w:val="nil"/>
          <w:right w:val="nil"/>
          <w:between w:val="nil"/>
        </w:pBdr>
        <w:spacing w:before="0" w:after="200" w:line="360" w:lineRule="auto"/>
        <w:contextualSpacing/>
        <w:rPr>
          <w:rFonts w:ascii="Times New Roman" w:eastAsia="Arial" w:hAnsi="Times New Roman" w:cs="Times New Roman"/>
          <w:color w:val="000000"/>
        </w:rPr>
      </w:pPr>
    </w:p>
    <w:p w:rsidR="006B00B1" w:rsidRDefault="006B00B1" w:rsidP="004B047B">
      <w:pPr>
        <w:pBdr>
          <w:top w:val="nil"/>
          <w:left w:val="nil"/>
          <w:bottom w:val="nil"/>
          <w:right w:val="nil"/>
          <w:between w:val="nil"/>
        </w:pBdr>
        <w:spacing w:before="0" w:after="200" w:line="360" w:lineRule="auto"/>
        <w:contextualSpacing/>
        <w:rPr>
          <w:rFonts w:ascii="Times New Roman" w:eastAsia="Arial" w:hAnsi="Times New Roman" w:cs="Times New Roman"/>
          <w:color w:val="000000"/>
        </w:rPr>
      </w:pPr>
    </w:p>
    <w:p w:rsidR="006B00B1" w:rsidRDefault="006B00B1" w:rsidP="004B047B">
      <w:pPr>
        <w:pBdr>
          <w:top w:val="nil"/>
          <w:left w:val="nil"/>
          <w:bottom w:val="nil"/>
          <w:right w:val="nil"/>
          <w:between w:val="nil"/>
        </w:pBdr>
        <w:spacing w:before="0" w:after="200" w:line="360" w:lineRule="auto"/>
        <w:contextualSpacing/>
        <w:rPr>
          <w:rFonts w:ascii="Times New Roman" w:eastAsia="Arial" w:hAnsi="Times New Roman" w:cs="Times New Roman"/>
          <w:color w:val="000000"/>
        </w:rPr>
      </w:pPr>
    </w:p>
    <w:p w:rsidR="006B00B1" w:rsidRDefault="006B00B1" w:rsidP="004B047B">
      <w:pPr>
        <w:pBdr>
          <w:top w:val="nil"/>
          <w:left w:val="nil"/>
          <w:bottom w:val="nil"/>
          <w:right w:val="nil"/>
          <w:between w:val="nil"/>
        </w:pBdr>
        <w:spacing w:before="0" w:after="200" w:line="360" w:lineRule="auto"/>
        <w:contextualSpacing/>
        <w:rPr>
          <w:rFonts w:ascii="Times New Roman" w:eastAsia="Arial" w:hAnsi="Times New Roman" w:cs="Times New Roman"/>
          <w:color w:val="000000"/>
        </w:rPr>
      </w:pPr>
    </w:p>
    <w:p w:rsidR="0067328C" w:rsidRPr="0067328C" w:rsidRDefault="00E67674" w:rsidP="004B047B">
      <w:pPr>
        <w:pBdr>
          <w:top w:val="nil"/>
          <w:left w:val="nil"/>
          <w:bottom w:val="nil"/>
          <w:right w:val="nil"/>
          <w:between w:val="nil"/>
        </w:pBdr>
        <w:spacing w:before="0" w:after="200" w:line="360" w:lineRule="auto"/>
        <w:contextualSpacing/>
        <w:rPr>
          <w:rFonts w:ascii="Times New Roman" w:eastAsia="Arial" w:hAnsi="Times New Roman" w:cs="Times New Roman"/>
          <w:b/>
          <w:color w:val="000000"/>
        </w:rPr>
      </w:pPr>
      <w:r w:rsidRPr="00E67674">
        <w:rPr>
          <w:rFonts w:ascii="Times New Roman" w:eastAsia="Arial" w:hAnsi="Times New Roman" w:cs="Times New Roman"/>
          <w:b/>
          <w:color w:val="000000"/>
        </w:rPr>
        <w:lastRenderedPageBreak/>
        <w:t>QUADRO DE ENCONTROS</w:t>
      </w:r>
    </w:p>
    <w:tbl>
      <w:tblPr>
        <w:tblW w:w="8080" w:type="dxa"/>
        <w:jc w:val="center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3"/>
        <w:gridCol w:w="1457"/>
        <w:gridCol w:w="1139"/>
        <w:gridCol w:w="1245"/>
        <w:gridCol w:w="1484"/>
        <w:gridCol w:w="1232"/>
      </w:tblGrid>
      <w:tr w:rsidR="00E67674" w:rsidRPr="00E67674" w:rsidTr="0015230E">
        <w:trPr>
          <w:jc w:val="center"/>
        </w:trPr>
        <w:tc>
          <w:tcPr>
            <w:tcW w:w="8080" w:type="dxa"/>
            <w:gridSpan w:val="6"/>
            <w:shd w:val="clear" w:color="auto" w:fill="D9D9D9"/>
          </w:tcPr>
          <w:p w:rsidR="00E67674" w:rsidRPr="00E67674" w:rsidRDefault="00E67674" w:rsidP="00E67674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E67674">
              <w:rPr>
                <w:rFonts w:ascii="Times New Roman" w:eastAsia="Arial" w:hAnsi="Times New Roman" w:cs="Times New Roman"/>
              </w:rPr>
              <w:t>DATAS DO FÓRUM DA INFÂNCIA</w:t>
            </w:r>
          </w:p>
        </w:tc>
      </w:tr>
      <w:tr w:rsidR="00E67674" w:rsidRPr="00E67674" w:rsidTr="0015230E">
        <w:trPr>
          <w:jc w:val="center"/>
        </w:trPr>
        <w:tc>
          <w:tcPr>
            <w:tcW w:w="1523" w:type="dxa"/>
          </w:tcPr>
          <w:p w:rsidR="00E67674" w:rsidRPr="00E9409A" w:rsidRDefault="00E67674" w:rsidP="00E67674">
            <w:pPr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9409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23/03 </w:t>
            </w:r>
          </w:p>
          <w:p w:rsidR="00E67674" w:rsidRPr="00E9409A" w:rsidRDefault="00E67674" w:rsidP="00E67674">
            <w:pPr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9409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Seleção do grupo de Trabalho </w:t>
            </w:r>
          </w:p>
        </w:tc>
        <w:tc>
          <w:tcPr>
            <w:tcW w:w="1457" w:type="dxa"/>
          </w:tcPr>
          <w:p w:rsidR="00E67674" w:rsidRPr="00E9409A" w:rsidRDefault="002A06EB" w:rsidP="00E67674">
            <w:pPr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15</w:t>
            </w:r>
            <w:r w:rsidR="00E67674" w:rsidRPr="00E9409A">
              <w:rPr>
                <w:rFonts w:ascii="Times New Roman" w:eastAsia="Arial" w:hAnsi="Times New Roman" w:cs="Times New Roman"/>
                <w:sz w:val="20"/>
                <w:szCs w:val="20"/>
              </w:rPr>
              <w:t>/05</w:t>
            </w:r>
          </w:p>
          <w:p w:rsidR="00E67674" w:rsidRPr="00E9409A" w:rsidRDefault="0067328C" w:rsidP="0067328C">
            <w:pPr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Indicadores de Qualidade – versão crianças</w:t>
            </w:r>
          </w:p>
        </w:tc>
        <w:tc>
          <w:tcPr>
            <w:tcW w:w="1139" w:type="dxa"/>
          </w:tcPr>
          <w:p w:rsidR="00E67674" w:rsidRPr="00E9409A" w:rsidRDefault="002A06EB" w:rsidP="00E67674">
            <w:pPr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19/06</w:t>
            </w:r>
          </w:p>
          <w:p w:rsidR="00E67674" w:rsidRPr="00E9409A" w:rsidRDefault="00E67674" w:rsidP="00E67674">
            <w:pPr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9409A">
              <w:rPr>
                <w:rFonts w:ascii="Times New Roman" w:eastAsia="Arial" w:hAnsi="Times New Roman" w:cs="Times New Roman"/>
                <w:sz w:val="20"/>
                <w:szCs w:val="20"/>
              </w:rPr>
              <w:t>Plano de Ação</w:t>
            </w:r>
          </w:p>
        </w:tc>
        <w:tc>
          <w:tcPr>
            <w:tcW w:w="1245" w:type="dxa"/>
          </w:tcPr>
          <w:p w:rsidR="00E67674" w:rsidRPr="00E9409A" w:rsidRDefault="002A06EB" w:rsidP="00E67674">
            <w:pPr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29</w:t>
            </w:r>
            <w:r w:rsidR="00E67674" w:rsidRPr="00E9409A">
              <w:rPr>
                <w:rFonts w:ascii="Times New Roman" w:eastAsia="Arial" w:hAnsi="Times New Roman" w:cs="Times New Roman"/>
                <w:sz w:val="20"/>
                <w:szCs w:val="20"/>
              </w:rPr>
              <w:t>/06</w:t>
            </w:r>
          </w:p>
          <w:p w:rsidR="00E67674" w:rsidRPr="00E9409A" w:rsidRDefault="002A06EB" w:rsidP="00E67674">
            <w:pPr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Projeto de r</w:t>
            </w:r>
            <w:r w:rsidR="00E67674" w:rsidRPr="00E9409A">
              <w:rPr>
                <w:rFonts w:ascii="Times New Roman" w:eastAsia="Arial" w:hAnsi="Times New Roman" w:cs="Times New Roman"/>
                <w:sz w:val="20"/>
                <w:szCs w:val="20"/>
              </w:rPr>
              <w:t>eforma do Banheiro</w:t>
            </w:r>
          </w:p>
        </w:tc>
        <w:tc>
          <w:tcPr>
            <w:tcW w:w="1484" w:type="dxa"/>
          </w:tcPr>
          <w:p w:rsidR="00E67674" w:rsidRPr="00E9409A" w:rsidRDefault="00E67674" w:rsidP="00E67674">
            <w:pPr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9409A">
              <w:rPr>
                <w:rFonts w:ascii="Times New Roman" w:eastAsia="Arial" w:hAnsi="Times New Roman" w:cs="Times New Roman"/>
                <w:sz w:val="20"/>
                <w:szCs w:val="20"/>
              </w:rPr>
              <w:t>31/07</w:t>
            </w:r>
          </w:p>
          <w:p w:rsidR="00E67674" w:rsidRPr="00E9409A" w:rsidRDefault="00E67674" w:rsidP="00E67674">
            <w:pPr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9409A">
              <w:rPr>
                <w:rFonts w:ascii="Times New Roman" w:eastAsia="Arial" w:hAnsi="Times New Roman" w:cs="Times New Roman"/>
                <w:sz w:val="20"/>
                <w:szCs w:val="20"/>
              </w:rPr>
              <w:t>Lista de Material</w:t>
            </w:r>
          </w:p>
          <w:p w:rsidR="00E67674" w:rsidRPr="00E9409A" w:rsidRDefault="00E67674" w:rsidP="00E67674">
            <w:pPr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9409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Pedagógico </w:t>
            </w:r>
          </w:p>
        </w:tc>
        <w:tc>
          <w:tcPr>
            <w:tcW w:w="1232" w:type="dxa"/>
          </w:tcPr>
          <w:p w:rsidR="00E67674" w:rsidRPr="00E9409A" w:rsidRDefault="00E67674" w:rsidP="00E67674">
            <w:pPr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9409A">
              <w:rPr>
                <w:rFonts w:ascii="Times New Roman" w:eastAsia="Arial" w:hAnsi="Times New Roman" w:cs="Times New Roman"/>
                <w:sz w:val="20"/>
                <w:szCs w:val="20"/>
              </w:rPr>
              <w:t>31/08</w:t>
            </w:r>
          </w:p>
          <w:p w:rsidR="00E67674" w:rsidRPr="00E9409A" w:rsidRDefault="00E67674" w:rsidP="0067328C">
            <w:pPr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9409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 Encontro da </w:t>
            </w:r>
            <w:proofErr w:type="spellStart"/>
            <w:r w:rsidRPr="00E9409A">
              <w:rPr>
                <w:rFonts w:ascii="Times New Roman" w:eastAsia="Arial" w:hAnsi="Times New Roman" w:cs="Times New Roman"/>
                <w:sz w:val="20"/>
                <w:szCs w:val="20"/>
              </w:rPr>
              <w:t>Cipa</w:t>
            </w:r>
            <w:proofErr w:type="spellEnd"/>
            <w:r w:rsidRPr="00E9409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67328C">
              <w:rPr>
                <w:rFonts w:ascii="Times New Roman" w:eastAsia="Arial" w:hAnsi="Times New Roman" w:cs="Times New Roman"/>
                <w:sz w:val="20"/>
                <w:szCs w:val="20"/>
              </w:rPr>
              <w:t>de crianças</w:t>
            </w:r>
          </w:p>
        </w:tc>
      </w:tr>
      <w:tr w:rsidR="00E67674" w:rsidRPr="00E67674" w:rsidTr="0015230E">
        <w:trPr>
          <w:jc w:val="center"/>
        </w:trPr>
        <w:tc>
          <w:tcPr>
            <w:tcW w:w="1523" w:type="dxa"/>
          </w:tcPr>
          <w:p w:rsidR="00E67674" w:rsidRPr="00E9409A" w:rsidRDefault="00E67674" w:rsidP="00E67674">
            <w:pPr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9409A">
              <w:rPr>
                <w:rFonts w:ascii="Times New Roman" w:eastAsia="Arial" w:hAnsi="Times New Roman" w:cs="Times New Roman"/>
                <w:sz w:val="20"/>
                <w:szCs w:val="20"/>
              </w:rPr>
              <w:t>28/09</w:t>
            </w:r>
          </w:p>
          <w:p w:rsidR="00E67674" w:rsidRPr="00E9409A" w:rsidRDefault="00E67674" w:rsidP="00E67674">
            <w:pPr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9409A">
              <w:rPr>
                <w:rFonts w:ascii="Times New Roman" w:eastAsia="Arial" w:hAnsi="Times New Roman" w:cs="Times New Roman"/>
                <w:sz w:val="20"/>
                <w:szCs w:val="20"/>
              </w:rPr>
              <w:t>Plano de Ação da CIPA</w:t>
            </w:r>
            <w:r w:rsidR="0067328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de crianças</w:t>
            </w:r>
          </w:p>
        </w:tc>
        <w:tc>
          <w:tcPr>
            <w:tcW w:w="1457" w:type="dxa"/>
          </w:tcPr>
          <w:p w:rsidR="00E67674" w:rsidRPr="00E9409A" w:rsidRDefault="00E67674" w:rsidP="00E67674">
            <w:pPr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9409A">
              <w:rPr>
                <w:rFonts w:ascii="Times New Roman" w:eastAsia="Arial" w:hAnsi="Times New Roman" w:cs="Times New Roman"/>
                <w:sz w:val="20"/>
                <w:szCs w:val="20"/>
              </w:rPr>
              <w:t>31/10</w:t>
            </w:r>
          </w:p>
          <w:p w:rsidR="00E67674" w:rsidRPr="00E9409A" w:rsidRDefault="00E67674" w:rsidP="0067328C">
            <w:pPr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9409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Encontro para apontamento das intervenções da CIPA </w:t>
            </w:r>
            <w:r w:rsidR="0067328C">
              <w:rPr>
                <w:rFonts w:ascii="Times New Roman" w:eastAsia="Arial" w:hAnsi="Times New Roman" w:cs="Times New Roman"/>
                <w:sz w:val="20"/>
                <w:szCs w:val="20"/>
              </w:rPr>
              <w:t>de crianças</w:t>
            </w:r>
          </w:p>
        </w:tc>
        <w:tc>
          <w:tcPr>
            <w:tcW w:w="1139" w:type="dxa"/>
          </w:tcPr>
          <w:p w:rsidR="0067328C" w:rsidRDefault="00E67674" w:rsidP="00E67674">
            <w:pPr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9409A">
              <w:rPr>
                <w:rFonts w:ascii="Times New Roman" w:eastAsia="Arial" w:hAnsi="Times New Roman" w:cs="Times New Roman"/>
                <w:sz w:val="20"/>
                <w:szCs w:val="20"/>
              </w:rPr>
              <w:t>30/11</w:t>
            </w:r>
          </w:p>
          <w:p w:rsidR="00E67674" w:rsidRPr="00E9409A" w:rsidRDefault="00E67674" w:rsidP="00E67674">
            <w:pPr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9409A">
              <w:rPr>
                <w:rFonts w:ascii="Times New Roman" w:eastAsia="Arial" w:hAnsi="Times New Roman" w:cs="Times New Roman"/>
                <w:sz w:val="20"/>
                <w:szCs w:val="20"/>
              </w:rPr>
              <w:t>Reunião para Avaliação do Projeto</w:t>
            </w:r>
          </w:p>
        </w:tc>
        <w:tc>
          <w:tcPr>
            <w:tcW w:w="1245" w:type="dxa"/>
          </w:tcPr>
          <w:p w:rsidR="00E67674" w:rsidRPr="00E9409A" w:rsidRDefault="00E67674" w:rsidP="00E67674">
            <w:pPr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E67674" w:rsidRPr="00E9409A" w:rsidRDefault="00E67674" w:rsidP="00E67674">
            <w:pPr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67674" w:rsidRPr="00E9409A" w:rsidRDefault="00E67674" w:rsidP="00E67674">
            <w:pPr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4B047B" w:rsidRDefault="004B047B" w:rsidP="004B047B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contextualSpacing/>
        <w:rPr>
          <w:rFonts w:ascii="Times New Roman" w:eastAsia="Arial" w:hAnsi="Times New Roman" w:cs="Times New Roman"/>
          <w:b/>
          <w:color w:val="000000"/>
        </w:rPr>
      </w:pPr>
    </w:p>
    <w:p w:rsidR="00E67674" w:rsidRPr="00E67674" w:rsidRDefault="00E67674" w:rsidP="004B047B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contextualSpacing/>
        <w:rPr>
          <w:rFonts w:ascii="Times New Roman" w:eastAsia="Arial" w:hAnsi="Times New Roman" w:cs="Times New Roman"/>
          <w:color w:val="000000"/>
        </w:rPr>
      </w:pPr>
      <w:r w:rsidRPr="00E67674">
        <w:rPr>
          <w:rFonts w:ascii="Times New Roman" w:eastAsia="Arial" w:hAnsi="Times New Roman" w:cs="Times New Roman"/>
          <w:b/>
          <w:color w:val="000000"/>
        </w:rPr>
        <w:t>AVALIAÇÃO</w:t>
      </w:r>
    </w:p>
    <w:p w:rsidR="00E67674" w:rsidRPr="00E67674" w:rsidRDefault="00E67674" w:rsidP="00E676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Times New Roman" w:eastAsia="Arial" w:hAnsi="Times New Roman" w:cs="Times New Roman"/>
          <w:color w:val="000000"/>
        </w:rPr>
      </w:pPr>
      <w:r w:rsidRPr="00E67674">
        <w:rPr>
          <w:rFonts w:ascii="Times New Roman" w:eastAsia="Arial" w:hAnsi="Times New Roman" w:cs="Times New Roman"/>
          <w:color w:val="000000"/>
        </w:rPr>
        <w:t xml:space="preserve"> </w:t>
      </w:r>
      <w:r w:rsidRPr="00E67674">
        <w:rPr>
          <w:rFonts w:ascii="Times New Roman" w:eastAsia="Arial" w:hAnsi="Times New Roman" w:cs="Times New Roman"/>
          <w:color w:val="000000"/>
        </w:rPr>
        <w:tab/>
      </w:r>
      <w:r w:rsidRPr="00E67674">
        <w:rPr>
          <w:rFonts w:ascii="Times New Roman" w:eastAsia="Arial" w:hAnsi="Times New Roman" w:cs="Times New Roman"/>
          <w:color w:val="000000"/>
        </w:rPr>
        <w:tab/>
        <w:t xml:space="preserve">Através da observação </w:t>
      </w:r>
      <w:r w:rsidRPr="00E67674">
        <w:rPr>
          <w:rFonts w:ascii="Times New Roman" w:eastAsia="Arial" w:hAnsi="Times New Roman" w:cs="Times New Roman"/>
        </w:rPr>
        <w:t>contínua</w:t>
      </w:r>
      <w:r w:rsidRPr="00E67674">
        <w:rPr>
          <w:rFonts w:ascii="Times New Roman" w:eastAsia="Arial" w:hAnsi="Times New Roman" w:cs="Times New Roman"/>
          <w:color w:val="000000"/>
        </w:rPr>
        <w:t xml:space="preserve">, conversa, diálogo e escuta como base dos processos de envolvimento social e </w:t>
      </w:r>
      <w:r w:rsidRPr="00E67674">
        <w:rPr>
          <w:rFonts w:ascii="Times New Roman" w:eastAsia="Arial" w:hAnsi="Times New Roman" w:cs="Times New Roman"/>
        </w:rPr>
        <w:t>político</w:t>
      </w:r>
      <w:r w:rsidRPr="00E67674">
        <w:rPr>
          <w:rFonts w:ascii="Times New Roman" w:eastAsia="Arial" w:hAnsi="Times New Roman" w:cs="Times New Roman"/>
          <w:color w:val="000000"/>
        </w:rPr>
        <w:t xml:space="preserve"> democrático.</w:t>
      </w:r>
    </w:p>
    <w:p w:rsidR="00E67674" w:rsidRPr="00E67674" w:rsidRDefault="00E67674" w:rsidP="00E676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Times New Roman" w:eastAsia="Arial" w:hAnsi="Times New Roman" w:cs="Times New Roman"/>
          <w:color w:val="000000"/>
        </w:rPr>
      </w:pPr>
    </w:p>
    <w:p w:rsidR="00E67674" w:rsidRPr="00E67674" w:rsidRDefault="00E67674" w:rsidP="00E676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</w:rPr>
      </w:pPr>
    </w:p>
    <w:p w:rsidR="00E67674" w:rsidRDefault="00E67674" w:rsidP="004B047B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360"/>
        <w:contextualSpacing/>
        <w:rPr>
          <w:rFonts w:ascii="Times New Roman" w:eastAsia="Arial" w:hAnsi="Times New Roman" w:cs="Times New Roman"/>
          <w:color w:val="000000"/>
        </w:rPr>
      </w:pPr>
      <w:r w:rsidRPr="00E67674">
        <w:rPr>
          <w:rFonts w:ascii="Times New Roman" w:eastAsia="Arial" w:hAnsi="Times New Roman" w:cs="Times New Roman"/>
          <w:b/>
          <w:color w:val="000000"/>
        </w:rPr>
        <w:t>METODOLOGIA DE TRABALHO</w:t>
      </w:r>
    </w:p>
    <w:p w:rsidR="004B047B" w:rsidRPr="00E67674" w:rsidRDefault="004B047B" w:rsidP="004B047B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360"/>
        <w:contextualSpacing/>
        <w:rPr>
          <w:rFonts w:ascii="Times New Roman" w:eastAsia="Arial" w:hAnsi="Times New Roman" w:cs="Times New Roman"/>
          <w:color w:val="000000"/>
        </w:rPr>
      </w:pPr>
    </w:p>
    <w:p w:rsidR="00202879" w:rsidRDefault="00E67674" w:rsidP="00E676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Times New Roman" w:eastAsia="Arial" w:hAnsi="Times New Roman" w:cs="Times New Roman"/>
          <w:color w:val="000000"/>
        </w:rPr>
      </w:pPr>
      <w:r w:rsidRPr="00E67674">
        <w:rPr>
          <w:rFonts w:ascii="Times New Roman" w:eastAsia="Arial" w:hAnsi="Times New Roman" w:cs="Times New Roman"/>
          <w:color w:val="000000"/>
        </w:rPr>
        <w:t xml:space="preserve">            </w:t>
      </w:r>
      <w:r w:rsidRPr="00E67674">
        <w:rPr>
          <w:rFonts w:ascii="Times New Roman" w:eastAsia="Arial" w:hAnsi="Times New Roman" w:cs="Times New Roman"/>
          <w:color w:val="000000"/>
        </w:rPr>
        <w:tab/>
        <w:t xml:space="preserve">Para o desenvolvimento do projeto </w:t>
      </w:r>
      <w:r w:rsidRPr="00E67674">
        <w:rPr>
          <w:rFonts w:ascii="Times New Roman" w:eastAsia="Arial" w:hAnsi="Times New Roman" w:cs="Times New Roman"/>
        </w:rPr>
        <w:t xml:space="preserve">''I </w:t>
      </w:r>
      <w:r w:rsidRPr="00E67674">
        <w:rPr>
          <w:rFonts w:ascii="Times New Roman" w:eastAsia="Arial" w:hAnsi="Times New Roman" w:cs="Times New Roman"/>
          <w:color w:val="000000"/>
        </w:rPr>
        <w:t>Fórum da Infância</w:t>
      </w:r>
      <w:r w:rsidRPr="00E67674">
        <w:rPr>
          <w:rFonts w:ascii="Times New Roman" w:eastAsia="Arial" w:hAnsi="Times New Roman" w:cs="Times New Roman"/>
        </w:rPr>
        <w:t>''</w:t>
      </w:r>
      <w:r w:rsidRPr="00E67674">
        <w:rPr>
          <w:rFonts w:ascii="Times New Roman" w:eastAsia="Arial" w:hAnsi="Times New Roman" w:cs="Times New Roman"/>
          <w:color w:val="000000"/>
        </w:rPr>
        <w:t xml:space="preserve"> optamos pela</w:t>
      </w:r>
      <w:r w:rsidRPr="00E67674">
        <w:rPr>
          <w:rFonts w:ascii="Times New Roman" w:eastAsia="Arial" w:hAnsi="Times New Roman" w:cs="Times New Roman"/>
          <w:b/>
          <w:color w:val="000000"/>
        </w:rPr>
        <w:t xml:space="preserve"> escuta e conversa </w:t>
      </w:r>
      <w:r w:rsidRPr="00E67674">
        <w:rPr>
          <w:rFonts w:ascii="Times New Roman" w:eastAsia="Arial" w:hAnsi="Times New Roman" w:cs="Times New Roman"/>
          <w:color w:val="000000"/>
        </w:rPr>
        <w:t xml:space="preserve">como dínamo das ações. No nosso contexto social e histórico, valorizando a idade e o espaço cultural das crianças, é possível observarmos que mesmo nos ambientes dedicados </w:t>
      </w:r>
      <w:r w:rsidRPr="00E67674">
        <w:rPr>
          <w:rFonts w:ascii="Times New Roman" w:eastAsia="Arial" w:hAnsi="Times New Roman" w:cs="Times New Roman"/>
        </w:rPr>
        <w:t>às</w:t>
      </w:r>
      <w:r w:rsidRPr="00E67674">
        <w:rPr>
          <w:rFonts w:ascii="Times New Roman" w:eastAsia="Arial" w:hAnsi="Times New Roman" w:cs="Times New Roman"/>
          <w:color w:val="000000"/>
        </w:rPr>
        <w:t xml:space="preserve"> crianças e a infância, o protagonismo deste</w:t>
      </w:r>
      <w:r w:rsidR="004B047B">
        <w:rPr>
          <w:rFonts w:ascii="Times New Roman" w:eastAsia="Arial" w:hAnsi="Times New Roman" w:cs="Times New Roman"/>
          <w:color w:val="000000"/>
        </w:rPr>
        <w:t>s</w:t>
      </w:r>
      <w:r w:rsidRPr="00E67674">
        <w:rPr>
          <w:rFonts w:ascii="Times New Roman" w:eastAsia="Arial" w:hAnsi="Times New Roman" w:cs="Times New Roman"/>
          <w:color w:val="000000"/>
        </w:rPr>
        <w:t xml:space="preserve"> é pouco considerado, existindo no imaginário popular a ideia de que “criança não tem querer”, o que, infelizmente, muitas vezes permanece nas ações</w:t>
      </w:r>
      <w:r w:rsidR="004B047B">
        <w:rPr>
          <w:rFonts w:ascii="Times New Roman" w:eastAsia="Arial" w:hAnsi="Times New Roman" w:cs="Times New Roman"/>
          <w:color w:val="000000"/>
        </w:rPr>
        <w:t xml:space="preserve"> pedagógicas</w:t>
      </w:r>
      <w:r w:rsidRPr="00E67674">
        <w:rPr>
          <w:rFonts w:ascii="Times New Roman" w:eastAsia="Arial" w:hAnsi="Times New Roman" w:cs="Times New Roman"/>
          <w:color w:val="000000"/>
        </w:rPr>
        <w:t>. Nes</w:t>
      </w:r>
      <w:r w:rsidRPr="00E67674">
        <w:rPr>
          <w:rFonts w:ascii="Times New Roman" w:eastAsia="Arial" w:hAnsi="Times New Roman" w:cs="Times New Roman"/>
        </w:rPr>
        <w:t>t</w:t>
      </w:r>
      <w:r w:rsidRPr="00E67674">
        <w:rPr>
          <w:rFonts w:ascii="Times New Roman" w:eastAsia="Arial" w:hAnsi="Times New Roman" w:cs="Times New Roman"/>
          <w:color w:val="000000"/>
        </w:rPr>
        <w:t xml:space="preserve">e sentido, o projeto facilita a integração do educar compreendendo o direito à voz como parte do </w:t>
      </w:r>
      <w:r w:rsidRPr="00E67674">
        <w:rPr>
          <w:rFonts w:ascii="Times New Roman" w:eastAsia="Arial" w:hAnsi="Times New Roman" w:cs="Times New Roman"/>
        </w:rPr>
        <w:t>princípio</w:t>
      </w:r>
      <w:r w:rsidRPr="00E67674">
        <w:rPr>
          <w:rFonts w:ascii="Times New Roman" w:eastAsia="Arial" w:hAnsi="Times New Roman" w:cs="Times New Roman"/>
          <w:color w:val="000000"/>
        </w:rPr>
        <w:t xml:space="preserve"> da formação da criança em sua essência humana e integral. Portanto, o cuidar </w:t>
      </w:r>
      <w:r w:rsidRPr="00E67674">
        <w:rPr>
          <w:rFonts w:ascii="Times New Roman" w:eastAsia="Arial" w:hAnsi="Times New Roman" w:cs="Times New Roman"/>
        </w:rPr>
        <w:t>está</w:t>
      </w:r>
      <w:r w:rsidRPr="00E67674">
        <w:rPr>
          <w:rFonts w:ascii="Times New Roman" w:eastAsia="Arial" w:hAnsi="Times New Roman" w:cs="Times New Roman"/>
          <w:color w:val="000000"/>
        </w:rPr>
        <w:t xml:space="preserve"> na observação, na escuta, na comunicação e na ação comum entre TODAS as crianças, valorizando as </w:t>
      </w:r>
      <w:r w:rsidRPr="00E67674">
        <w:rPr>
          <w:rFonts w:ascii="Times New Roman" w:eastAsia="Arial" w:hAnsi="Times New Roman" w:cs="Times New Roman"/>
          <w:color w:val="000000"/>
        </w:rPr>
        <w:lastRenderedPageBreak/>
        <w:t xml:space="preserve">suas necessidades, possibilitando um percurso </w:t>
      </w:r>
      <w:r w:rsidRPr="00E67674">
        <w:rPr>
          <w:rFonts w:ascii="Times New Roman" w:eastAsia="Arial" w:hAnsi="Times New Roman" w:cs="Times New Roman"/>
        </w:rPr>
        <w:t>contínuo</w:t>
      </w:r>
      <w:r w:rsidRPr="00E67674">
        <w:rPr>
          <w:rFonts w:ascii="Times New Roman" w:eastAsia="Arial" w:hAnsi="Times New Roman" w:cs="Times New Roman"/>
          <w:color w:val="000000"/>
        </w:rPr>
        <w:t xml:space="preserve"> e significativo para as crianças da educação infantil.</w:t>
      </w:r>
      <w:r w:rsidR="00202879">
        <w:rPr>
          <w:rFonts w:ascii="Times New Roman" w:eastAsia="Arial" w:hAnsi="Times New Roman" w:cs="Times New Roman"/>
          <w:color w:val="000000"/>
        </w:rPr>
        <w:t xml:space="preserve"> </w:t>
      </w:r>
    </w:p>
    <w:p w:rsidR="00E67674" w:rsidRPr="006B00B1" w:rsidRDefault="00202879" w:rsidP="00202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hAnsi="Times New Roman" w:cs="Times New Roman"/>
          <w:sz w:val="22"/>
          <w:szCs w:val="22"/>
        </w:rPr>
      </w:pPr>
      <w:r w:rsidRPr="006B00B1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         </w:t>
      </w:r>
      <w:r w:rsidR="006B00B1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  </w:t>
      </w:r>
      <w:r w:rsidRPr="006B00B1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6B00B1">
        <w:rPr>
          <w:rFonts w:ascii="Times New Roman" w:hAnsi="Times New Roman" w:cs="Times New Roman"/>
          <w:sz w:val="22"/>
          <w:szCs w:val="22"/>
        </w:rPr>
        <w:t xml:space="preserve">A voz da criança e a escuta ativa dos adultos são elementos chave para o acompanhamento das conquistas e contribuições regulares das crianças. Regulares significa que todos os fatos, sejam eles </w:t>
      </w:r>
      <w:proofErr w:type="gramStart"/>
      <w:r w:rsidRPr="006B00B1">
        <w:rPr>
          <w:rFonts w:ascii="Times New Roman" w:hAnsi="Times New Roman" w:cs="Times New Roman"/>
          <w:sz w:val="22"/>
          <w:szCs w:val="22"/>
        </w:rPr>
        <w:t>singelos</w:t>
      </w:r>
      <w:proofErr w:type="gramEnd"/>
      <w:r w:rsidRPr="006B00B1">
        <w:rPr>
          <w:rFonts w:ascii="Times New Roman" w:hAnsi="Times New Roman" w:cs="Times New Roman"/>
          <w:sz w:val="22"/>
          <w:szCs w:val="22"/>
        </w:rPr>
        <w:t>, rápidos, encadeados ou explícitos, devem ser valorizados. Anotar a sequência das contribuições e expressões das crianças ajuda a revelar a trajetória de cada uma delas, e esse é o objetivo central da educação.</w:t>
      </w:r>
      <w:r w:rsidRPr="006B00B1">
        <w:rPr>
          <w:rFonts w:ascii="Times New Roman" w:hAnsi="Times New Roman" w:cs="Times New Roman"/>
          <w:sz w:val="22"/>
          <w:szCs w:val="22"/>
        </w:rPr>
        <w:t xml:space="preserve"> Currículo da Cidade – Educação Infantil p.151 São Paulo, 2019.</w:t>
      </w:r>
    </w:p>
    <w:p w:rsidR="00202879" w:rsidRPr="00202879" w:rsidRDefault="00202879" w:rsidP="00202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:rsidR="00E67674" w:rsidRPr="00E67674" w:rsidRDefault="00E67674" w:rsidP="00E676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Times New Roman" w:eastAsia="Arial" w:hAnsi="Times New Roman" w:cs="Times New Roman"/>
          <w:color w:val="000000"/>
        </w:rPr>
      </w:pPr>
      <w:r w:rsidRPr="00E67674">
        <w:rPr>
          <w:rFonts w:ascii="Times New Roman" w:eastAsia="Arial" w:hAnsi="Times New Roman" w:cs="Times New Roman"/>
          <w:color w:val="000000"/>
        </w:rPr>
        <w:t xml:space="preserve">    </w:t>
      </w:r>
      <w:r w:rsidRPr="00E67674">
        <w:rPr>
          <w:rFonts w:ascii="Times New Roman" w:eastAsia="Arial" w:hAnsi="Times New Roman" w:cs="Times New Roman"/>
        </w:rPr>
        <w:tab/>
      </w:r>
      <w:r w:rsidRPr="00E67674">
        <w:rPr>
          <w:rFonts w:ascii="Times New Roman" w:eastAsia="Arial" w:hAnsi="Times New Roman" w:cs="Times New Roman"/>
        </w:rPr>
        <w:tab/>
      </w:r>
      <w:r w:rsidRPr="00E67674">
        <w:rPr>
          <w:rFonts w:ascii="Times New Roman" w:eastAsia="Arial" w:hAnsi="Times New Roman" w:cs="Times New Roman"/>
          <w:color w:val="000000"/>
        </w:rPr>
        <w:t xml:space="preserve">A qualidade social da educação é, nesse sentido, o princípio e consequência da consolidação do currículo, que defende e considera a integralidade das crianças, suas realidades de vida e o compromisso </w:t>
      </w:r>
      <w:r w:rsidRPr="00E67674">
        <w:rPr>
          <w:rFonts w:ascii="Times New Roman" w:eastAsia="Arial" w:hAnsi="Times New Roman" w:cs="Times New Roman"/>
        </w:rPr>
        <w:t>político</w:t>
      </w:r>
      <w:r w:rsidRPr="00E67674">
        <w:rPr>
          <w:rFonts w:ascii="Times New Roman" w:eastAsia="Arial" w:hAnsi="Times New Roman" w:cs="Times New Roman"/>
          <w:color w:val="000000"/>
        </w:rPr>
        <w:t xml:space="preserve">-pedagógico da educação com a superação das desigualdades e com a construção de relações humanizadoras. </w:t>
      </w:r>
    </w:p>
    <w:p w:rsidR="00202879" w:rsidRDefault="00202879" w:rsidP="004B047B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contextualSpacing/>
        <w:rPr>
          <w:rFonts w:ascii="Times New Roman" w:eastAsia="Arial" w:hAnsi="Times New Roman" w:cs="Times New Roman"/>
          <w:color w:val="000000"/>
        </w:rPr>
      </w:pPr>
    </w:p>
    <w:p w:rsidR="00E67674" w:rsidRPr="00E67674" w:rsidRDefault="00E67674" w:rsidP="004B047B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contextualSpacing/>
        <w:rPr>
          <w:rFonts w:ascii="Times New Roman" w:eastAsia="Arial" w:hAnsi="Times New Roman" w:cs="Times New Roman"/>
          <w:color w:val="000000"/>
        </w:rPr>
      </w:pPr>
      <w:r w:rsidRPr="00E67674">
        <w:rPr>
          <w:rFonts w:ascii="Times New Roman" w:eastAsia="Arial" w:hAnsi="Times New Roman" w:cs="Times New Roman"/>
          <w:b/>
          <w:color w:val="000000"/>
        </w:rPr>
        <w:t>EXECUÇÃO DAS ETAPAS</w:t>
      </w:r>
    </w:p>
    <w:p w:rsidR="00E67674" w:rsidRPr="00E67674" w:rsidRDefault="00E67674" w:rsidP="00E676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Times New Roman" w:eastAsia="Arial" w:hAnsi="Times New Roman" w:cs="Times New Roman"/>
          <w:b/>
          <w:color w:val="000000"/>
        </w:rPr>
      </w:pPr>
    </w:p>
    <w:p w:rsidR="00E67674" w:rsidRPr="00E67674" w:rsidRDefault="00E67674" w:rsidP="00E67674">
      <w:pPr>
        <w:spacing w:line="360" w:lineRule="auto"/>
        <w:rPr>
          <w:rFonts w:ascii="Times New Roman" w:eastAsia="Arial" w:hAnsi="Times New Roman" w:cs="Times New Roman"/>
          <w:b/>
        </w:rPr>
      </w:pPr>
      <w:r w:rsidRPr="00E67674">
        <w:rPr>
          <w:rFonts w:ascii="Times New Roman" w:eastAsia="Arial" w:hAnsi="Times New Roman" w:cs="Times New Roman"/>
          <w:b/>
        </w:rPr>
        <w:t xml:space="preserve">I INDICADORES DE QUALIDADE DA EDUCAÇÃO INFANTIL </w:t>
      </w:r>
      <w:r w:rsidR="00202879">
        <w:rPr>
          <w:rFonts w:ascii="Times New Roman" w:eastAsia="Arial" w:hAnsi="Times New Roman" w:cs="Times New Roman"/>
          <w:b/>
        </w:rPr>
        <w:t>PAULISTANA – com crianças</w:t>
      </w:r>
      <w:r w:rsidRPr="00E67674">
        <w:rPr>
          <w:rFonts w:ascii="Times New Roman" w:eastAsia="Arial" w:hAnsi="Times New Roman" w:cs="Times New Roman"/>
          <w:b/>
        </w:rPr>
        <w:t xml:space="preserve"> no CEU EMEI Feitiço da Vila</w:t>
      </w:r>
    </w:p>
    <w:p w:rsidR="00E67674" w:rsidRPr="00E67674" w:rsidRDefault="00E67674" w:rsidP="00E67674">
      <w:pPr>
        <w:spacing w:line="360" w:lineRule="auto"/>
        <w:ind w:firstLine="720"/>
        <w:rPr>
          <w:rFonts w:ascii="Times New Roman" w:eastAsia="Arial" w:hAnsi="Times New Roman" w:cs="Times New Roman"/>
        </w:rPr>
      </w:pPr>
      <w:r w:rsidRPr="00E67674">
        <w:rPr>
          <w:rFonts w:ascii="Times New Roman" w:eastAsia="Arial" w:hAnsi="Times New Roman" w:cs="Times New Roman"/>
        </w:rPr>
        <w:t>Os Indicadores de Qualidade da Educação Infantil Paulistana têm como objetivo auxiliar as equipes de profissionais das Unidades Educacionais, juntamente com as famílias e pessoas da comunidade, a desenvolver um processo de auto avaliação institucional participativa que leve a um diagnóstico coletivo sobre a qualidade da educação promovida em cada Unidade, de forma a obter melhorias no trabalho educativo desenvolvido com as crianças. Assim,</w:t>
      </w:r>
      <w:r w:rsidR="00202879">
        <w:rPr>
          <w:rFonts w:ascii="Times New Roman" w:eastAsia="Arial" w:hAnsi="Times New Roman" w:cs="Times New Roman"/>
        </w:rPr>
        <w:t xml:space="preserve"> previstos no Projeto Politico pedagógico</w:t>
      </w:r>
      <w:r w:rsidRPr="00E67674">
        <w:rPr>
          <w:rFonts w:ascii="Times New Roman" w:eastAsia="Arial" w:hAnsi="Times New Roman" w:cs="Times New Roman"/>
        </w:rPr>
        <w:t>, são planejados dois momentos de trabalho coletivo com</w:t>
      </w:r>
      <w:r w:rsidR="00202879">
        <w:rPr>
          <w:rFonts w:ascii="Times New Roman" w:eastAsia="Arial" w:hAnsi="Times New Roman" w:cs="Times New Roman"/>
        </w:rPr>
        <w:t xml:space="preserve"> participação dos profissionais e das crianças</w:t>
      </w:r>
      <w:r w:rsidRPr="00E67674">
        <w:rPr>
          <w:rFonts w:ascii="Times New Roman" w:eastAsia="Arial" w:hAnsi="Times New Roman" w:cs="Times New Roman"/>
        </w:rPr>
        <w:t xml:space="preserve">: o primeiro, para a realização da auto avaliação; e o segundo, para a elaboração do plano de ação, o qual visa aprimorar aqueles aspectos apontados na auto avaliação que necessitam ser revistos e melhorados, seja por ações da própria Unidade, seja por medidas solicitadas a outras instâncias de decisão da administração municipal, das entidades mantenedoras conveniadas ou de outros órgãos. </w:t>
      </w:r>
    </w:p>
    <w:p w:rsidR="00E67674" w:rsidRDefault="00E67674" w:rsidP="00E67674">
      <w:pPr>
        <w:spacing w:line="360" w:lineRule="auto"/>
        <w:ind w:firstLine="720"/>
        <w:rPr>
          <w:rFonts w:ascii="Times New Roman" w:eastAsia="Arial" w:hAnsi="Times New Roman" w:cs="Times New Roman"/>
        </w:rPr>
      </w:pPr>
      <w:r w:rsidRPr="00E67674">
        <w:rPr>
          <w:rFonts w:ascii="Times New Roman" w:eastAsia="Arial" w:hAnsi="Times New Roman" w:cs="Times New Roman"/>
        </w:rPr>
        <w:t>O primeiro encon</w:t>
      </w:r>
      <w:r w:rsidR="00202879">
        <w:rPr>
          <w:rFonts w:ascii="Times New Roman" w:eastAsia="Arial" w:hAnsi="Times New Roman" w:cs="Times New Roman"/>
        </w:rPr>
        <w:t>tro acontecerá no dia 15/05/2019 onde</w:t>
      </w:r>
      <w:r w:rsidRPr="00E67674">
        <w:rPr>
          <w:rFonts w:ascii="Times New Roman" w:eastAsia="Arial" w:hAnsi="Times New Roman" w:cs="Times New Roman"/>
        </w:rPr>
        <w:t xml:space="preserve"> serão apresentadas as </w:t>
      </w:r>
      <w:proofErr w:type="gramStart"/>
      <w:r w:rsidRPr="00E67674">
        <w:rPr>
          <w:rFonts w:ascii="Times New Roman" w:eastAsia="Arial" w:hAnsi="Times New Roman" w:cs="Times New Roman"/>
        </w:rPr>
        <w:t>9</w:t>
      </w:r>
      <w:proofErr w:type="gramEnd"/>
      <w:r w:rsidRPr="00E67674">
        <w:rPr>
          <w:rFonts w:ascii="Times New Roman" w:eastAsia="Arial" w:hAnsi="Times New Roman" w:cs="Times New Roman"/>
        </w:rPr>
        <w:t xml:space="preserve"> dimensões para as crianças, de forma adaptada, com fotos, imagens, tabelas, e linguagem didática</w:t>
      </w:r>
      <w:r w:rsidR="00202879">
        <w:rPr>
          <w:rFonts w:ascii="Times New Roman" w:eastAsia="Arial" w:hAnsi="Times New Roman" w:cs="Times New Roman"/>
        </w:rPr>
        <w:t xml:space="preserve"> apropriada </w:t>
      </w:r>
      <w:r w:rsidR="00202879">
        <w:rPr>
          <w:rFonts w:ascii="Times New Roman" w:eastAsia="Arial" w:hAnsi="Times New Roman" w:cs="Times New Roman"/>
        </w:rPr>
        <w:lastRenderedPageBreak/>
        <w:t>para a faixa etária. A</w:t>
      </w:r>
      <w:r w:rsidRPr="00E67674">
        <w:rPr>
          <w:rFonts w:ascii="Times New Roman" w:eastAsia="Arial" w:hAnsi="Times New Roman" w:cs="Times New Roman"/>
        </w:rPr>
        <w:t xml:space="preserve">pós a apresentação as crianças poderão votar seguindo a ordem de cores: verde, amarelo e vermelho. </w:t>
      </w:r>
    </w:p>
    <w:p w:rsidR="002A06EB" w:rsidRPr="008D0261" w:rsidRDefault="002A06EB" w:rsidP="002A06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Arial" w:hAnsi="Times New Roman" w:cs="Times New Roman"/>
          <w:b/>
        </w:rPr>
      </w:pPr>
      <w:r w:rsidRPr="008D0261">
        <w:rPr>
          <w:rFonts w:ascii="Times New Roman" w:eastAsia="Arial" w:hAnsi="Times New Roman" w:cs="Times New Roman"/>
          <w:b/>
          <w:color w:val="000000"/>
        </w:rPr>
        <w:t>PLANO DE AÇÃO</w:t>
      </w:r>
    </w:p>
    <w:p w:rsidR="002A06EB" w:rsidRPr="002A06EB" w:rsidRDefault="002A06EB" w:rsidP="002A06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Os </w:t>
      </w:r>
      <w:r w:rsidRPr="002A06EB">
        <w:rPr>
          <w:rFonts w:ascii="Times New Roman" w:eastAsia="Arial" w:hAnsi="Times New Roman" w:cs="Times New Roman"/>
          <w:color w:val="000000"/>
        </w:rPr>
        <w:t xml:space="preserve">quadros-síntese </w:t>
      </w:r>
      <w:r>
        <w:rPr>
          <w:rFonts w:ascii="Times New Roman" w:eastAsia="Arial" w:hAnsi="Times New Roman" w:cs="Times New Roman"/>
          <w:color w:val="000000"/>
        </w:rPr>
        <w:t xml:space="preserve">foram </w:t>
      </w:r>
      <w:r w:rsidRPr="002A06EB">
        <w:rPr>
          <w:rFonts w:ascii="Times New Roman" w:eastAsia="Arial" w:hAnsi="Times New Roman" w:cs="Times New Roman"/>
          <w:color w:val="000000"/>
        </w:rPr>
        <w:t>apresentados e discutidos na plenária da reunião de auto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 w:rsidRPr="002A06EB">
        <w:rPr>
          <w:rFonts w:ascii="Times New Roman" w:eastAsia="Arial" w:hAnsi="Times New Roman" w:cs="Times New Roman"/>
          <w:color w:val="000000"/>
        </w:rPr>
        <w:t xml:space="preserve">avaliação, para servirem como pontos de partida para a elaboração do plano de ação. </w:t>
      </w:r>
    </w:p>
    <w:p w:rsidR="002A06EB" w:rsidRPr="002A06EB" w:rsidRDefault="002A06EB" w:rsidP="002A06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Arial" w:hAnsi="Times New Roman" w:cs="Times New Roman"/>
        </w:rPr>
      </w:pPr>
      <w:r w:rsidRPr="002A06EB">
        <w:rPr>
          <w:rFonts w:ascii="Times New Roman" w:eastAsia="Arial" w:hAnsi="Times New Roman" w:cs="Times New Roman"/>
          <w:color w:val="000000"/>
        </w:rPr>
        <w:t>Na Elaboração do Plano de Ação logo após a auto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 w:rsidRPr="002A06EB">
        <w:rPr>
          <w:rFonts w:ascii="Times New Roman" w:eastAsia="Arial" w:hAnsi="Times New Roman" w:cs="Times New Roman"/>
          <w:color w:val="000000"/>
        </w:rPr>
        <w:t xml:space="preserve">avaliação, as crianças, equipe gestora e os professores </w:t>
      </w:r>
      <w:r>
        <w:rPr>
          <w:rFonts w:ascii="Times New Roman" w:eastAsia="Arial" w:hAnsi="Times New Roman" w:cs="Times New Roman"/>
          <w:color w:val="000000"/>
        </w:rPr>
        <w:t xml:space="preserve">fizeram </w:t>
      </w:r>
      <w:r w:rsidRPr="002A06EB">
        <w:rPr>
          <w:rFonts w:ascii="Times New Roman" w:eastAsia="Arial" w:hAnsi="Times New Roman" w:cs="Times New Roman"/>
          <w:color w:val="000000"/>
        </w:rPr>
        <w:t>um retrato sobre os pontos fortes e os pontos que representam os desafios da Unidade Educacional. Após receber todas as crianças, o mediador da auto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 w:rsidRPr="002A06EB">
        <w:rPr>
          <w:rFonts w:ascii="Times New Roman" w:eastAsia="Arial" w:hAnsi="Times New Roman" w:cs="Times New Roman"/>
          <w:color w:val="000000"/>
        </w:rPr>
        <w:t xml:space="preserve">avaliação </w:t>
      </w:r>
      <w:r>
        <w:rPr>
          <w:rFonts w:ascii="Times New Roman" w:eastAsia="Arial" w:hAnsi="Times New Roman" w:cs="Times New Roman"/>
          <w:color w:val="000000"/>
        </w:rPr>
        <w:t xml:space="preserve">relembrou </w:t>
      </w:r>
      <w:r w:rsidRPr="002A06EB">
        <w:rPr>
          <w:rFonts w:ascii="Times New Roman" w:eastAsia="Arial" w:hAnsi="Times New Roman" w:cs="Times New Roman"/>
          <w:color w:val="000000"/>
        </w:rPr>
        <w:t xml:space="preserve">como ocorreu o trabalho na primeira reunião e quais foram os principais resultados daquele diagnóstico. </w:t>
      </w:r>
    </w:p>
    <w:p w:rsidR="002A06EB" w:rsidRPr="002A06EB" w:rsidRDefault="002A06EB" w:rsidP="002A06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O mediador deve também explicou</w:t>
      </w:r>
      <w:r w:rsidRPr="002A06EB">
        <w:rPr>
          <w:rFonts w:ascii="Times New Roman" w:eastAsia="Arial" w:hAnsi="Times New Roman" w:cs="Times New Roman"/>
          <w:color w:val="000000"/>
        </w:rPr>
        <w:t xml:space="preserve"> os objetivos da reunião: realizar u</w:t>
      </w:r>
      <w:r>
        <w:rPr>
          <w:rFonts w:ascii="Times New Roman" w:eastAsia="Arial" w:hAnsi="Times New Roman" w:cs="Times New Roman"/>
          <w:color w:val="000000"/>
        </w:rPr>
        <w:t>m plano de ação para a u</w:t>
      </w:r>
      <w:r w:rsidRPr="002A06EB">
        <w:rPr>
          <w:rFonts w:ascii="Times New Roman" w:eastAsia="Arial" w:hAnsi="Times New Roman" w:cs="Times New Roman"/>
          <w:color w:val="000000"/>
        </w:rPr>
        <w:t>nidade que preveja as principais medidas necessárias para superar os desafios identificados na auto</w:t>
      </w:r>
      <w:r>
        <w:rPr>
          <w:rFonts w:ascii="Times New Roman" w:eastAsia="Arial" w:hAnsi="Times New Roman" w:cs="Times New Roman"/>
          <w:color w:val="000000"/>
        </w:rPr>
        <w:t xml:space="preserve"> avaliação realizada pelas crianças.</w:t>
      </w:r>
      <w:r w:rsidRPr="002A06EB"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eastAsia="Arial" w:hAnsi="Times New Roman" w:cs="Times New Roman"/>
        </w:rPr>
        <w:t xml:space="preserve"> </w:t>
      </w:r>
      <w:r w:rsidRPr="002A06EB">
        <w:rPr>
          <w:rFonts w:ascii="Times New Roman" w:eastAsia="Arial" w:hAnsi="Times New Roman" w:cs="Times New Roman"/>
          <w:color w:val="000000"/>
        </w:rPr>
        <w:t>As questões identificadas no quadro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 w:rsidRPr="002A06EB">
        <w:rPr>
          <w:rFonts w:ascii="Times New Roman" w:eastAsia="Arial" w:hAnsi="Times New Roman" w:cs="Times New Roman"/>
          <w:color w:val="000000"/>
        </w:rPr>
        <w:t>síntese estarão abertas para debates de estratégias de ação.</w:t>
      </w:r>
    </w:p>
    <w:p w:rsidR="002A06EB" w:rsidRDefault="002A06EB" w:rsidP="002A06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Arial" w:hAnsi="Times New Roman" w:cs="Times New Roman"/>
          <w:color w:val="000000"/>
        </w:rPr>
      </w:pPr>
      <w:r w:rsidRPr="002A06EB">
        <w:rPr>
          <w:rFonts w:ascii="Times New Roman" w:eastAsia="Arial" w:hAnsi="Times New Roman" w:cs="Times New Roman"/>
          <w:color w:val="000000"/>
        </w:rPr>
        <w:t>Identificados os problemas prioritários (o quê), o grupo</w:t>
      </w:r>
      <w:r w:rsidR="002A4DAE">
        <w:rPr>
          <w:rFonts w:ascii="Times New Roman" w:eastAsia="Arial" w:hAnsi="Times New Roman" w:cs="Times New Roman"/>
          <w:color w:val="000000"/>
        </w:rPr>
        <w:t xml:space="preserve"> de propôs</w:t>
      </w:r>
      <w:r w:rsidRPr="002A06EB">
        <w:rPr>
          <w:rFonts w:ascii="Times New Roman" w:eastAsia="Arial" w:hAnsi="Times New Roman" w:cs="Times New Roman"/>
          <w:color w:val="000000"/>
        </w:rPr>
        <w:t xml:space="preserve"> possíveis aç</w:t>
      </w:r>
      <w:r w:rsidR="002A4DAE">
        <w:rPr>
          <w:rFonts w:ascii="Times New Roman" w:eastAsia="Arial" w:hAnsi="Times New Roman" w:cs="Times New Roman"/>
          <w:color w:val="000000"/>
        </w:rPr>
        <w:t>ões de melhoria (como?), indicando</w:t>
      </w:r>
      <w:r w:rsidRPr="002A06EB">
        <w:rPr>
          <w:rFonts w:ascii="Times New Roman" w:eastAsia="Arial" w:hAnsi="Times New Roman" w:cs="Times New Roman"/>
          <w:color w:val="000000"/>
        </w:rPr>
        <w:t xml:space="preserve"> quem deve se responsabilizar por elas (quem?) e em que prazo (quando?).</w:t>
      </w:r>
    </w:p>
    <w:p w:rsidR="002A4DAE" w:rsidRDefault="002A4DAE" w:rsidP="002A4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Times New Roman"/>
          <w:color w:val="000000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398807" cy="2258491"/>
            <wp:effectExtent l="0" t="0" r="0" b="8890"/>
            <wp:docPr id="2" name="Imagem 2" descr="https://lh3.googleusercontent.com/00fLkHe3QBTp0PSo8J32-coBFWpeR-50zQsxcSvkYa2GRi9TVND2gmCzqvlqavedlmQX0JG1FjOCZivI22Z3v44-7QnMatbe54WQL8kGp-YR9wsw1LVV-kjXQq7nX8vh51ysy-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00fLkHe3QBTp0PSo8J32-coBFWpeR-50zQsxcSvkYa2GRi9TVND2gmCzqvlqavedlmQX0JG1FjOCZivI22Z3v44-7QnMatbe54WQL8kGp-YR9wsw1LVV-kjXQq7nX8vh51ysy-h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937" cy="225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AE" w:rsidRPr="002A06EB" w:rsidRDefault="002A4DAE" w:rsidP="002A06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Arial" w:hAnsi="Times New Roman" w:cs="Times New Roman"/>
          <w:color w:val="000000"/>
        </w:rPr>
      </w:pPr>
    </w:p>
    <w:p w:rsidR="002A4DAE" w:rsidRDefault="002A4DAE" w:rsidP="006B00B1">
      <w:pPr>
        <w:pStyle w:val="NormalWeb"/>
        <w:spacing w:before="0" w:beforeAutospacing="0" w:after="200" w:afterAutospacing="0" w:line="360" w:lineRule="auto"/>
        <w:jc w:val="both"/>
      </w:pPr>
      <w:r>
        <w:rPr>
          <w:color w:val="000000"/>
        </w:rPr>
        <w:t xml:space="preserve">Marta que participou da dimensão </w:t>
      </w:r>
      <w:proofErr w:type="gramStart"/>
      <w:r>
        <w:rPr>
          <w:color w:val="000000"/>
        </w:rPr>
        <w:t>5</w:t>
      </w:r>
      <w:proofErr w:type="gramEnd"/>
      <w:r>
        <w:rPr>
          <w:color w:val="000000"/>
        </w:rPr>
        <w:t xml:space="preserve"> nos disse que queria uma fila mista de meninos e meninas, Pedro queria que a professora deixasse todo mundo brincar de bola e carro.</w:t>
      </w:r>
    </w:p>
    <w:p w:rsidR="002A4DAE" w:rsidRDefault="002A4DAE" w:rsidP="002A4DAE">
      <w:pPr>
        <w:pStyle w:val="NormalWeb"/>
        <w:spacing w:before="0" w:beforeAutospacing="0" w:after="0" w:afterAutospacing="0"/>
        <w:jc w:val="center"/>
      </w:pPr>
      <w:r>
        <w:rPr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2501900" cy="3174365"/>
            <wp:effectExtent l="0" t="0" r="0" b="6985"/>
            <wp:docPr id="4" name="Imagem 4" descr="https://lh6.googleusercontent.com/7sa7rgRr-PWdOPnqC5PK5UwnNyohOIDR8zw3JJdSRRIk4UXYnHZBOfITwynQueYkyLi8H73Hdh_WFopENMtS6hVksF7qmr54G4TmYHXAR-fZusqCIjjj8qsW99n1wWzijC1f7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7sa7rgRr-PWdOPnqC5PK5UwnNyohOIDR8zw3JJdSRRIk4UXYnHZBOfITwynQueYkyLi8H73Hdh_WFopENMtS6hVksF7qmr54G4TmYHXAR-fZusqCIjjj8qsW99n1wWzijC1f7g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6EB" w:rsidRDefault="002A06EB" w:rsidP="00E67674">
      <w:pPr>
        <w:spacing w:line="360" w:lineRule="auto"/>
        <w:ind w:firstLine="720"/>
        <w:rPr>
          <w:rFonts w:ascii="Times New Roman" w:eastAsia="Arial" w:hAnsi="Times New Roman" w:cs="Times New Roman"/>
        </w:rPr>
      </w:pPr>
    </w:p>
    <w:p w:rsidR="002A4DAE" w:rsidRDefault="002A4DAE" w:rsidP="002A4DAE">
      <w:pPr>
        <w:pStyle w:val="NormalWeb"/>
        <w:spacing w:before="0" w:beforeAutospacing="0" w:after="0" w:afterAutospacing="0"/>
        <w:jc w:val="center"/>
        <w:rPr>
          <w:noProof/>
          <w:color w:val="000000"/>
          <w:bdr w:val="none" w:sz="0" w:space="0" w:color="auto" w:frame="1"/>
        </w:rPr>
      </w:pPr>
    </w:p>
    <w:p w:rsidR="002A4DAE" w:rsidRDefault="002A4DAE" w:rsidP="002A4DAE">
      <w:pPr>
        <w:pStyle w:val="NormalWeb"/>
        <w:spacing w:before="0" w:beforeAutospacing="0" w:after="0" w:afterAutospacing="0"/>
        <w:jc w:val="center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993366" cy="2070339"/>
            <wp:effectExtent l="0" t="0" r="0" b="6350"/>
            <wp:docPr id="5" name="Imagem 5" descr="https://lh4.googleusercontent.com/8WnwXhta69AXnSh3lrAgpN2EWf_Ng1gjQ_DdyD6MRU8a5Z0tGDG6xRrIxM4kAULTF7kfzJuk5fXEV647WiHSb7Lj5_CFbmVwb9fAK-ACa-flYrQWivYX_AlNpMXhZoqvCFQzKt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8WnwXhta69AXnSh3lrAgpN2EWf_Ng1gjQ_DdyD6MRU8a5Z0tGDG6xRrIxM4kAULTF7kfzJuk5fXEV647WiHSb7Lj5_CFbmVwb9fAK-ACa-flYrQWivYX_AlNpMXhZoqvCFQzKtg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5" t="7119" r="7868" b="11525"/>
                    <a:stretch/>
                  </pic:blipFill>
                  <pic:spPr bwMode="auto">
                    <a:xfrm>
                      <a:off x="0" y="0"/>
                      <a:ext cx="2993379" cy="207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4DAE" w:rsidRDefault="002A4DAE" w:rsidP="002A4DAE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Quadro do plano de ação - dimensão </w:t>
      </w:r>
      <w:proofErr w:type="gramStart"/>
      <w:r>
        <w:rPr>
          <w:color w:val="000000"/>
        </w:rPr>
        <w:t>2</w:t>
      </w:r>
      <w:proofErr w:type="gramEnd"/>
    </w:p>
    <w:p w:rsidR="002A4DAE" w:rsidRDefault="002A4DAE" w:rsidP="002A4DAE">
      <w:pPr>
        <w:pStyle w:val="NormalWeb"/>
        <w:spacing w:before="0" w:beforeAutospacing="0" w:after="0" w:afterAutospacing="0"/>
        <w:jc w:val="center"/>
      </w:pPr>
    </w:p>
    <w:p w:rsidR="002A4DAE" w:rsidRPr="002A4DAE" w:rsidRDefault="002A4DAE" w:rsidP="006B00B1">
      <w:pPr>
        <w:spacing w:before="0" w:after="0" w:line="360" w:lineRule="auto"/>
        <w:rPr>
          <w:rFonts w:ascii="Times New Roman" w:eastAsia="Times New Roman" w:hAnsi="Times New Roman" w:cs="Times New Roman"/>
          <w:color w:val="auto"/>
        </w:rPr>
      </w:pPr>
      <w:r w:rsidRPr="002A4DAE">
        <w:rPr>
          <w:rFonts w:ascii="Times New Roman" w:eastAsia="Times New Roman" w:hAnsi="Times New Roman" w:cs="Times New Roman"/>
          <w:color w:val="000000"/>
        </w:rPr>
        <w:t xml:space="preserve">Uma das demandas apontadas pelas crianças nos Indicadores foi </w:t>
      </w:r>
      <w:proofErr w:type="gramStart"/>
      <w:r w:rsidRPr="002A4DAE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2A4DAE">
        <w:rPr>
          <w:rFonts w:ascii="Times New Roman" w:eastAsia="Times New Roman" w:hAnsi="Times New Roman" w:cs="Times New Roman"/>
          <w:color w:val="000000"/>
        </w:rPr>
        <w:t xml:space="preserve"> necessidad</w:t>
      </w:r>
      <w:r>
        <w:rPr>
          <w:rFonts w:ascii="Times New Roman" w:eastAsia="Times New Roman" w:hAnsi="Times New Roman" w:cs="Times New Roman"/>
          <w:color w:val="000000"/>
        </w:rPr>
        <w:t xml:space="preserve">e da reforma dos banheiros. Neste momento </w:t>
      </w:r>
      <w:r w:rsidRPr="002A4DAE">
        <w:rPr>
          <w:rFonts w:ascii="Times New Roman" w:eastAsia="Times New Roman" w:hAnsi="Times New Roman" w:cs="Times New Roman"/>
          <w:color w:val="000000"/>
        </w:rPr>
        <w:t>surgiu a ideia de uma equipe composta exclusivamente por crianças para organizar como este espaço deveria ser repensado para acolher todos os meninos e meninas pequenas. Nasceu então a "</w:t>
      </w:r>
      <w:proofErr w:type="spellStart"/>
      <w:r w:rsidRPr="002A4DAE">
        <w:rPr>
          <w:rFonts w:ascii="Times New Roman" w:eastAsia="Times New Roman" w:hAnsi="Times New Roman" w:cs="Times New Roman"/>
          <w:color w:val="000000"/>
        </w:rPr>
        <w:t>Cipa</w:t>
      </w:r>
      <w:proofErr w:type="spellEnd"/>
      <w:r w:rsidRPr="002A4DAE">
        <w:rPr>
          <w:rFonts w:ascii="Times New Roman" w:eastAsia="Times New Roman" w:hAnsi="Times New Roman" w:cs="Times New Roman"/>
          <w:color w:val="000000"/>
        </w:rPr>
        <w:t xml:space="preserve"> de Crianças da EMEI Feitiço da Vila". O grupo de trabalho e investigações da "</w:t>
      </w:r>
      <w:proofErr w:type="spellStart"/>
      <w:r w:rsidRPr="002A4DAE">
        <w:rPr>
          <w:rFonts w:ascii="Times New Roman" w:eastAsia="Times New Roman" w:hAnsi="Times New Roman" w:cs="Times New Roman"/>
          <w:color w:val="000000"/>
        </w:rPr>
        <w:t>Cipa</w:t>
      </w:r>
      <w:proofErr w:type="spellEnd"/>
      <w:r w:rsidRPr="002A4DAE">
        <w:rPr>
          <w:rFonts w:ascii="Times New Roman" w:eastAsia="Times New Roman" w:hAnsi="Times New Roman" w:cs="Times New Roman"/>
          <w:color w:val="000000"/>
        </w:rPr>
        <w:t xml:space="preserve"> de Crianças" reuniu-se para registrar as demandas da reforma, que posteriormente foi apresentada no conselho de escola para aprovação e execução.</w:t>
      </w:r>
    </w:p>
    <w:p w:rsidR="002A4DAE" w:rsidRPr="002A4DAE" w:rsidRDefault="002A4DAE" w:rsidP="002A4DAE">
      <w:pPr>
        <w:spacing w:before="0" w:after="240" w:line="240" w:lineRule="auto"/>
        <w:jc w:val="left"/>
        <w:rPr>
          <w:rFonts w:ascii="Times New Roman" w:eastAsia="Times New Roman" w:hAnsi="Times New Roman" w:cs="Times New Roman"/>
          <w:color w:val="auto"/>
        </w:rPr>
      </w:pPr>
    </w:p>
    <w:p w:rsidR="002A4DAE" w:rsidRPr="002A4DAE" w:rsidRDefault="002A4DAE" w:rsidP="002A4DA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2A4DAE">
        <w:rPr>
          <w:rFonts w:ascii="Times New Roman" w:eastAsia="Times New Roman" w:hAnsi="Times New Roman" w:cs="Times New Roman"/>
          <w:color w:val="000000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>
            <wp:extent cx="2268855" cy="2708910"/>
            <wp:effectExtent l="0" t="0" r="0" b="0"/>
            <wp:docPr id="8" name="Imagem 8" descr="https://lh5.googleusercontent.com/SyZtyXmWY5Zo2K8Zyti2I9lirqWwXrXb3UriqOCEiyrdnUQ6mqI8i2iG0ObZ1Ui0iQjlOpkkTjkpVWQGiIhBFXz4b3MTXjrFjG226YcqG7LNB1IrGe5zaOC9-1ZkkLVButqzf4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SyZtyXmWY5Zo2K8Zyti2I9lirqWwXrXb3UriqOCEiyrdnUQ6mqI8i2iG0ObZ1Ui0iQjlOpkkTjkpVWQGiIhBFXz4b3MTXjrFjG226YcqG7LNB1IrGe5zaOC9-1ZkkLVButqzf4E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AE" w:rsidRPr="002A4DAE" w:rsidRDefault="002A4DAE" w:rsidP="002A4DAE">
      <w:pPr>
        <w:spacing w:before="0" w:after="0" w:line="240" w:lineRule="auto"/>
        <w:jc w:val="left"/>
        <w:rPr>
          <w:rFonts w:ascii="Times New Roman" w:eastAsia="Times New Roman" w:hAnsi="Times New Roman" w:cs="Times New Roman"/>
          <w:color w:val="auto"/>
        </w:rPr>
      </w:pPr>
    </w:p>
    <w:p w:rsidR="002A4DAE" w:rsidRDefault="002A4DAE" w:rsidP="006B00B1">
      <w:pPr>
        <w:spacing w:before="0"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A4DAE">
        <w:rPr>
          <w:rFonts w:ascii="Times New Roman" w:eastAsia="Times New Roman" w:hAnsi="Times New Roman" w:cs="Times New Roman"/>
          <w:color w:val="000000"/>
        </w:rPr>
        <w:t xml:space="preserve">As demandas foram: espelhos mais baixos, portas leves para não prender os dedos, </w:t>
      </w:r>
      <w:proofErr w:type="spellStart"/>
      <w:r w:rsidRPr="002A4DAE">
        <w:rPr>
          <w:rFonts w:ascii="Times New Roman" w:eastAsia="Times New Roman" w:hAnsi="Times New Roman" w:cs="Times New Roman"/>
          <w:color w:val="000000"/>
        </w:rPr>
        <w:t>muretinhas</w:t>
      </w:r>
      <w:proofErr w:type="spellEnd"/>
      <w:r w:rsidRPr="002A4DAE">
        <w:rPr>
          <w:rFonts w:ascii="Times New Roman" w:eastAsia="Times New Roman" w:hAnsi="Times New Roman" w:cs="Times New Roman"/>
          <w:color w:val="000000"/>
        </w:rPr>
        <w:t xml:space="preserve"> arrumadas porque as atuais estão desgastadas, pias sem manchas, teto sem buracos, privadas desentupidas e: "Luzes de shopping, </w:t>
      </w:r>
      <w:proofErr w:type="gramStart"/>
      <w:r w:rsidRPr="002A4DAE">
        <w:rPr>
          <w:rFonts w:ascii="Times New Roman" w:eastAsia="Times New Roman" w:hAnsi="Times New Roman" w:cs="Times New Roman"/>
          <w:color w:val="000000"/>
        </w:rPr>
        <w:t>porquê</w:t>
      </w:r>
      <w:proofErr w:type="gramEnd"/>
      <w:r w:rsidRPr="002A4DAE">
        <w:rPr>
          <w:rFonts w:ascii="Times New Roman" w:eastAsia="Times New Roman" w:hAnsi="Times New Roman" w:cs="Times New Roman"/>
          <w:color w:val="000000"/>
        </w:rPr>
        <w:t xml:space="preserve"> não?", disse Ryan.</w:t>
      </w:r>
    </w:p>
    <w:p w:rsidR="002A4DAE" w:rsidRPr="002A4DAE" w:rsidRDefault="002A4DAE" w:rsidP="002A4DAE">
      <w:pPr>
        <w:spacing w:before="0"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2A4DAE" w:rsidRPr="002A4DAE" w:rsidRDefault="002A4DAE" w:rsidP="002A4DAE">
      <w:pPr>
        <w:spacing w:before="0" w:after="0" w:line="240" w:lineRule="auto"/>
        <w:jc w:val="left"/>
        <w:rPr>
          <w:rFonts w:ascii="Times New Roman" w:eastAsia="Times New Roman" w:hAnsi="Times New Roman" w:cs="Times New Roman"/>
          <w:color w:val="auto"/>
        </w:rPr>
      </w:pPr>
    </w:p>
    <w:p w:rsidR="002A4DAE" w:rsidRPr="002A4DAE" w:rsidRDefault="002A4DAE" w:rsidP="00DD259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2A4DAE">
        <w:rPr>
          <w:rFonts w:ascii="Times New Roman" w:eastAsia="Times New Roman" w:hAnsi="Times New Roman" w:cs="Times New Roman"/>
          <w:color w:val="000000"/>
        </w:rPr>
        <w:t xml:space="preserve">ANTES                                </w:t>
      </w:r>
      <w:r w:rsidRPr="002A4DAE">
        <w:rPr>
          <w:rFonts w:ascii="Times New Roman" w:eastAsia="Times New Roman" w:hAnsi="Times New Roman" w:cs="Times New Roman"/>
          <w:color w:val="000000"/>
        </w:rPr>
        <w:tab/>
      </w:r>
      <w:r w:rsidRPr="002A4DAE">
        <w:rPr>
          <w:rFonts w:ascii="Times New Roman" w:eastAsia="Times New Roman" w:hAnsi="Times New Roman" w:cs="Times New Roman"/>
          <w:color w:val="000000"/>
        </w:rPr>
        <w:tab/>
      </w:r>
      <w:r w:rsidRPr="002A4DAE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2A4DAE">
        <w:rPr>
          <w:rFonts w:ascii="Times New Roman" w:eastAsia="Times New Roman" w:hAnsi="Times New Roman" w:cs="Times New Roman"/>
          <w:color w:val="000000"/>
        </w:rPr>
        <w:t xml:space="preserve">  </w:t>
      </w:r>
      <w:proofErr w:type="gramEnd"/>
      <w:r w:rsidRPr="002A4DAE">
        <w:rPr>
          <w:rFonts w:ascii="Times New Roman" w:eastAsia="Times New Roman" w:hAnsi="Times New Roman" w:cs="Times New Roman"/>
          <w:color w:val="000000"/>
        </w:rPr>
        <w:t xml:space="preserve">   DEPOIS</w:t>
      </w:r>
    </w:p>
    <w:p w:rsidR="002A4DAE" w:rsidRPr="002A4DAE" w:rsidRDefault="002A4DAE" w:rsidP="008D026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>
            <wp:extent cx="2829560" cy="1751330"/>
            <wp:effectExtent l="0" t="0" r="8890" b="1270"/>
            <wp:docPr id="7" name="Imagem 7" descr="https://lh3.googleusercontent.com/ZzqmmNLPuZYfl27gZ2I1kocphNuU7iqRpEY7Xe30YyUYb6u_7KtKEm3B2wk-FhD5PrNv7Ausa80X6ysg4cwvizgUYvN1ZzF1eSCRqMzW7RdaRJP_F8REDSHgYtUirfyDYZ0EyV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ZzqmmNLPuZYfl27gZ2I1kocphNuU7iqRpEY7Xe30YyUYb6u_7KtKEm3B2wk-FhD5PrNv7Ausa80X6ysg4cwvizgUYvN1ZzF1eSCRqMzW7RdaRJP_F8REDSHgYtUirfyDYZ0EyVuV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261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7017F886" wp14:editId="62A62649">
            <wp:extent cx="2717165" cy="1742440"/>
            <wp:effectExtent l="0" t="0" r="6985" b="0"/>
            <wp:docPr id="6" name="Imagem 6" descr="https://lh4.googleusercontent.com/QKK3t48YMgtVtVLtscb8BJDNGZ9cDsaySbdxoOrgT53aK0OHrHH695FqAI0nozO2-xskErTK84CyGGqc2J-OhQhkbapnXOlxFASK-1hvna6IRV2o9uiqrXyk6rmEpZoH6npL8l0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QKK3t48YMgtVtVLtscb8BJDNGZ9cDsaySbdxoOrgT53aK0OHrHH695FqAI0nozO2-xskErTK84CyGGqc2J-OhQhkbapnXOlxFASK-1hvna6IRV2o9uiqrXyk6rmEpZoH6npL8l0v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AE" w:rsidRDefault="002A4DAE" w:rsidP="002A4DAE">
      <w:pPr>
        <w:spacing w:before="0" w:after="2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A4DAE" w:rsidRPr="002A4DAE" w:rsidRDefault="002A4DAE" w:rsidP="002A4DAE">
      <w:pPr>
        <w:spacing w:before="0" w:after="200" w:line="240" w:lineRule="auto"/>
        <w:rPr>
          <w:rFonts w:ascii="Times New Roman" w:eastAsia="Times New Roman" w:hAnsi="Times New Roman" w:cs="Times New Roman"/>
          <w:color w:val="auto"/>
        </w:rPr>
      </w:pPr>
      <w:r w:rsidRPr="002A4DAE">
        <w:rPr>
          <w:rFonts w:ascii="Times New Roman" w:eastAsia="Times New Roman" w:hAnsi="Times New Roman" w:cs="Times New Roman"/>
          <w:b/>
          <w:bCs/>
          <w:color w:val="000000"/>
        </w:rPr>
        <w:t>Considerações finais</w:t>
      </w:r>
    </w:p>
    <w:p w:rsidR="006B00B1" w:rsidRDefault="002A4DAE" w:rsidP="006B00B1">
      <w:pPr>
        <w:spacing w:before="0" w:after="200" w:line="360" w:lineRule="auto"/>
        <w:rPr>
          <w:rFonts w:ascii="Times New Roman" w:eastAsia="Times New Roman" w:hAnsi="Times New Roman" w:cs="Times New Roman"/>
          <w:color w:val="000000"/>
        </w:rPr>
      </w:pPr>
      <w:r w:rsidRPr="002A4DAE">
        <w:rPr>
          <w:rFonts w:ascii="Times New Roman" w:eastAsia="Times New Roman" w:hAnsi="Times New Roman" w:cs="Times New Roman"/>
          <w:color w:val="000000"/>
        </w:rPr>
        <w:t xml:space="preserve">O planejamento, o acolhimento de cada apontamento e o retorno referente às demandas apresentadas na escuta sensível das crianças ampliou em nós - equipe escolar - um canal de comunicação muito além das palavras ditas e ouvidas. A escuta </w:t>
      </w:r>
      <w:r w:rsidR="006B00B1" w:rsidRPr="002A4DAE">
        <w:rPr>
          <w:rFonts w:ascii="Times New Roman" w:eastAsia="Times New Roman" w:hAnsi="Times New Roman" w:cs="Times New Roman"/>
          <w:color w:val="000000"/>
        </w:rPr>
        <w:t>ativa feita</w:t>
      </w:r>
      <w:r w:rsidRPr="002A4DAE">
        <w:rPr>
          <w:rFonts w:ascii="Times New Roman" w:eastAsia="Times New Roman" w:hAnsi="Times New Roman" w:cs="Times New Roman"/>
          <w:color w:val="000000"/>
        </w:rPr>
        <w:t xml:space="preserve"> pelos gestos, olhares, caminhos, vozes e ouvidos ganharam um novo sentido desde então. </w:t>
      </w:r>
    </w:p>
    <w:p w:rsidR="006B00B1" w:rsidRDefault="006B00B1" w:rsidP="006B00B1">
      <w:pPr>
        <w:spacing w:before="0" w:after="200" w:line="360" w:lineRule="auto"/>
        <w:rPr>
          <w:rFonts w:ascii="Times New Roman" w:eastAsia="Times New Roman" w:hAnsi="Times New Roman" w:cs="Times New Roman"/>
          <w:color w:val="000000"/>
        </w:rPr>
      </w:pPr>
    </w:p>
    <w:p w:rsidR="006B00B1" w:rsidRDefault="006B00B1" w:rsidP="006B00B1">
      <w:pPr>
        <w:spacing w:before="0" w:after="200" w:line="360" w:lineRule="auto"/>
        <w:rPr>
          <w:rFonts w:ascii="Times New Roman" w:eastAsia="Times New Roman" w:hAnsi="Times New Roman" w:cs="Times New Roman"/>
          <w:color w:val="000000"/>
        </w:rPr>
      </w:pPr>
    </w:p>
    <w:p w:rsidR="002A4DAE" w:rsidRDefault="002A4DAE" w:rsidP="006B00B1">
      <w:pPr>
        <w:spacing w:before="0" w:after="200" w:line="360" w:lineRule="auto"/>
        <w:rPr>
          <w:rFonts w:ascii="Times New Roman" w:eastAsia="Times New Roman" w:hAnsi="Times New Roman" w:cs="Times New Roman"/>
          <w:color w:val="000000"/>
        </w:rPr>
      </w:pPr>
      <w:r w:rsidRPr="002A4DAE">
        <w:rPr>
          <w:rFonts w:ascii="Times New Roman" w:eastAsia="Times New Roman" w:hAnsi="Times New Roman" w:cs="Times New Roman"/>
          <w:color w:val="000000"/>
        </w:rPr>
        <w:lastRenderedPageBreak/>
        <w:t xml:space="preserve">Neste processo, conseguimos entender que quanto menores estamos por fora, maiores ficamos por dentro. </w:t>
      </w:r>
    </w:p>
    <w:p w:rsidR="008D0261" w:rsidRDefault="008D0261" w:rsidP="006B00B1">
      <w:pPr>
        <w:spacing w:before="0" w:after="200" w:line="360" w:lineRule="auto"/>
        <w:rPr>
          <w:rFonts w:ascii="Times New Roman" w:eastAsia="Times New Roman" w:hAnsi="Times New Roman" w:cs="Times New Roman"/>
          <w:color w:val="000000"/>
        </w:rPr>
      </w:pPr>
    </w:p>
    <w:p w:rsidR="002A06EB" w:rsidRPr="008D0261" w:rsidRDefault="008D0261" w:rsidP="008D0261">
      <w:pPr>
        <w:spacing w:line="360" w:lineRule="auto"/>
        <w:rPr>
          <w:rFonts w:ascii="Times New Roman" w:eastAsia="Arial" w:hAnsi="Times New Roman" w:cs="Times New Roman"/>
          <w:b/>
        </w:rPr>
      </w:pPr>
      <w:r w:rsidRPr="008D0261">
        <w:rPr>
          <w:rFonts w:ascii="Times New Roman" w:eastAsia="Arial" w:hAnsi="Times New Roman" w:cs="Times New Roman"/>
          <w:b/>
        </w:rPr>
        <w:t>BIBLIOGRAFIA</w:t>
      </w:r>
    </w:p>
    <w:p w:rsidR="00E67674" w:rsidRPr="008D0261" w:rsidRDefault="008D0261">
      <w:pPr>
        <w:spacing w:line="360" w:lineRule="auto"/>
        <w:rPr>
          <w:rFonts w:ascii="Times New Roman" w:hAnsi="Times New Roman" w:cs="Times New Roman"/>
        </w:rPr>
      </w:pPr>
      <w:r w:rsidRPr="008D0261">
        <w:rPr>
          <w:rFonts w:ascii="Times New Roman" w:hAnsi="Times New Roman" w:cs="Times New Roman"/>
        </w:rPr>
        <w:t xml:space="preserve">Currículo integrador da infância paulistana. São </w:t>
      </w:r>
      <w:r>
        <w:rPr>
          <w:rFonts w:ascii="Times New Roman" w:hAnsi="Times New Roman" w:cs="Times New Roman"/>
        </w:rPr>
        <w:t>Paulo</w:t>
      </w:r>
      <w:r w:rsidRPr="008D0261">
        <w:rPr>
          <w:rFonts w:ascii="Times New Roman" w:hAnsi="Times New Roman" w:cs="Times New Roman"/>
        </w:rPr>
        <w:t>: SME/D</w:t>
      </w:r>
      <w:r>
        <w:rPr>
          <w:rFonts w:ascii="Times New Roman" w:hAnsi="Times New Roman" w:cs="Times New Roman"/>
        </w:rPr>
        <w:t xml:space="preserve">OT, </w:t>
      </w:r>
      <w:r w:rsidRPr="008D0261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>.</w:t>
      </w:r>
    </w:p>
    <w:p w:rsidR="008D0261" w:rsidRDefault="008D0261">
      <w:pPr>
        <w:spacing w:line="360" w:lineRule="auto"/>
        <w:rPr>
          <w:rFonts w:ascii="Times New Roman" w:hAnsi="Times New Roman" w:cs="Times New Roman"/>
        </w:rPr>
      </w:pPr>
      <w:r w:rsidRPr="008D0261">
        <w:rPr>
          <w:rFonts w:ascii="Times New Roman" w:hAnsi="Times New Roman" w:cs="Times New Roman"/>
        </w:rPr>
        <w:t xml:space="preserve">São Paulo (SP). Secretaria Municipal de Educação. Coordenadoria Pedagógica. </w:t>
      </w:r>
      <w:r w:rsidRPr="008D0261">
        <w:rPr>
          <w:rFonts w:ascii="Times New Roman" w:hAnsi="Times New Roman" w:cs="Times New Roman"/>
        </w:rPr>
        <w:t>Currículo da cidade</w:t>
      </w:r>
      <w:r w:rsidRPr="008D0261">
        <w:rPr>
          <w:rFonts w:ascii="Times New Roman" w:hAnsi="Times New Roman" w:cs="Times New Roman"/>
        </w:rPr>
        <w:t>:</w:t>
      </w:r>
      <w:r w:rsidRPr="008D0261">
        <w:rPr>
          <w:rFonts w:ascii="Times New Roman" w:hAnsi="Times New Roman" w:cs="Times New Roman"/>
        </w:rPr>
        <w:t xml:space="preserve"> Educação Infantil. – São Paulo: SME/</w:t>
      </w:r>
      <w:r w:rsidRPr="008D0261">
        <w:rPr>
          <w:rFonts w:ascii="Times New Roman" w:hAnsi="Times New Roman" w:cs="Times New Roman"/>
        </w:rPr>
        <w:t>COPED, 2019</w:t>
      </w:r>
      <w:r>
        <w:rPr>
          <w:rFonts w:ascii="Times New Roman" w:hAnsi="Times New Roman" w:cs="Times New Roman"/>
        </w:rPr>
        <w:t>.</w:t>
      </w:r>
    </w:p>
    <w:p w:rsidR="008D0261" w:rsidRPr="008D0261" w:rsidRDefault="008D0261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594633" w:rsidRDefault="00594633">
      <w:pPr>
        <w:spacing w:line="240" w:lineRule="auto"/>
        <w:rPr>
          <w:rFonts w:ascii="Times New Roman" w:eastAsia="Times New Roman" w:hAnsi="Times New Roman" w:cs="Times New Roman"/>
        </w:rPr>
      </w:pPr>
    </w:p>
    <w:p w:rsidR="001F6F8E" w:rsidRDefault="001F6F8E">
      <w:pPr>
        <w:spacing w:line="360" w:lineRule="auto"/>
        <w:rPr>
          <w:rFonts w:ascii="Times New Roman" w:eastAsia="Times New Roman" w:hAnsi="Times New Roman" w:cs="Times New Roman"/>
        </w:rPr>
      </w:pPr>
    </w:p>
    <w:p w:rsidR="001F6F8E" w:rsidRDefault="001F6F8E" w:rsidP="001F6F8E">
      <w:pPr>
        <w:spacing w:line="360" w:lineRule="auto"/>
        <w:rPr>
          <w:rFonts w:ascii="Times New Roman" w:eastAsia="Times New Roman" w:hAnsi="Times New Roman" w:cs="Times New Roman"/>
        </w:rPr>
      </w:pPr>
    </w:p>
    <w:sectPr w:rsidR="001F6F8E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4F" w:rsidRDefault="0027164F">
      <w:pPr>
        <w:spacing w:before="0" w:after="0" w:line="240" w:lineRule="auto"/>
      </w:pPr>
      <w:r>
        <w:separator/>
      </w:r>
    </w:p>
  </w:endnote>
  <w:endnote w:type="continuationSeparator" w:id="0">
    <w:p w:rsidR="0027164F" w:rsidRDefault="002716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181BF5">
      <w:rPr>
        <w:rFonts w:ascii="Times New Roman" w:eastAsia="Times New Roman" w:hAnsi="Times New Roman" w:cs="Times New Roman"/>
        <w:noProof/>
        <w:sz w:val="22"/>
        <w:szCs w:val="22"/>
      </w:rPr>
      <w:t>5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4F" w:rsidRDefault="0027164F">
      <w:pPr>
        <w:spacing w:before="0" w:after="0" w:line="240" w:lineRule="auto"/>
      </w:pPr>
      <w:r>
        <w:separator/>
      </w:r>
    </w:p>
  </w:footnote>
  <w:footnote w:type="continuationSeparator" w:id="0">
    <w:p w:rsidR="0027164F" w:rsidRDefault="0027164F">
      <w:pPr>
        <w:spacing w:before="0" w:after="0" w:line="240" w:lineRule="auto"/>
      </w:pPr>
      <w:r>
        <w:continuationSeparator/>
      </w:r>
    </w:p>
  </w:footnote>
  <w:footnote w:id="1">
    <w:p w:rsidR="00594633" w:rsidRDefault="005C1AF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5230E">
        <w:rPr>
          <w:rFonts w:ascii="Times New Roman" w:eastAsia="Times New Roman" w:hAnsi="Times New Roman" w:cs="Times New Roman"/>
          <w:sz w:val="22"/>
          <w:szCs w:val="22"/>
        </w:rPr>
        <w:t>Pedagoga, Coordenadora de EMEI na rede municipal de ensino de São Paulo. Brasil. Contato: e-mail. lorena.beatriz@prefeitura.sme.sp.gov.br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E6A"/>
    <w:multiLevelType w:val="multilevel"/>
    <w:tmpl w:val="F4C0296A"/>
    <w:lvl w:ilvl="0">
      <w:start w:val="4"/>
      <w:numFmt w:val="upp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B30463"/>
    <w:multiLevelType w:val="multilevel"/>
    <w:tmpl w:val="169268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DE74DCC"/>
    <w:multiLevelType w:val="multilevel"/>
    <w:tmpl w:val="C6DA3D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4633"/>
    <w:rsid w:val="0015230E"/>
    <w:rsid w:val="00181BF5"/>
    <w:rsid w:val="001D5515"/>
    <w:rsid w:val="001F6F8E"/>
    <w:rsid w:val="00202879"/>
    <w:rsid w:val="00230F75"/>
    <w:rsid w:val="0027164F"/>
    <w:rsid w:val="002A06EB"/>
    <w:rsid w:val="002A4DAE"/>
    <w:rsid w:val="004B047B"/>
    <w:rsid w:val="00594633"/>
    <w:rsid w:val="005C1AFB"/>
    <w:rsid w:val="0067328C"/>
    <w:rsid w:val="006B00B1"/>
    <w:rsid w:val="0071109B"/>
    <w:rsid w:val="008D0261"/>
    <w:rsid w:val="00DB175A"/>
    <w:rsid w:val="00DD259B"/>
    <w:rsid w:val="00E67674"/>
    <w:rsid w:val="00E9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7674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67674"/>
    <w:pPr>
      <w:spacing w:before="0" w:after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4D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apple-tab-span">
    <w:name w:val="apple-tab-span"/>
    <w:basedOn w:val="Fontepargpadro"/>
    <w:rsid w:val="002A4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7674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67674"/>
    <w:pPr>
      <w:spacing w:before="0" w:after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4D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apple-tab-span">
    <w:name w:val="apple-tab-span"/>
    <w:basedOn w:val="Fontepargpadro"/>
    <w:rsid w:val="002A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91D4-DE25-43E2-97AE-73339BE2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1594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8118264</dc:creator>
  <cp:lastModifiedBy>8118264</cp:lastModifiedBy>
  <cp:revision>4</cp:revision>
  <dcterms:created xsi:type="dcterms:W3CDTF">2019-11-18T23:47:00Z</dcterms:created>
  <dcterms:modified xsi:type="dcterms:W3CDTF">2019-11-18T23:48:00Z</dcterms:modified>
</cp:coreProperties>
</file>