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7F" w:rsidRPr="0035643E" w:rsidRDefault="00BF0B7F" w:rsidP="0035643E">
      <w:pPr>
        <w:autoSpaceDE w:val="0"/>
        <w:autoSpaceDN w:val="0"/>
        <w:adjustRightInd w:val="0"/>
        <w:spacing w:after="120" w:line="240" w:lineRule="auto"/>
        <w:jc w:val="center"/>
        <w:rPr>
          <w:rFonts w:ascii="Times New Roman" w:hAnsi="Times New Roman"/>
          <w:b/>
          <w:sz w:val="24"/>
          <w:szCs w:val="24"/>
        </w:rPr>
      </w:pPr>
      <w:r w:rsidRPr="0035643E">
        <w:rPr>
          <w:rFonts w:ascii="Times New Roman" w:hAnsi="Times New Roman"/>
          <w:b/>
          <w:sz w:val="24"/>
          <w:szCs w:val="24"/>
        </w:rPr>
        <w:t xml:space="preserve">A PEDAGOGIA DOS ARTISTAS E BRINCANTES: </w:t>
      </w:r>
      <w:r w:rsidR="000330D2" w:rsidRPr="0035643E">
        <w:rPr>
          <w:rFonts w:ascii="Times New Roman" w:hAnsi="Times New Roman"/>
          <w:b/>
          <w:sz w:val="24"/>
          <w:szCs w:val="24"/>
        </w:rPr>
        <w:t xml:space="preserve">um olhar sobre a formação de docentes para </w:t>
      </w:r>
      <w:r w:rsidR="000330D2">
        <w:rPr>
          <w:rFonts w:ascii="Times New Roman" w:hAnsi="Times New Roman"/>
          <w:b/>
          <w:sz w:val="24"/>
          <w:szCs w:val="24"/>
        </w:rPr>
        <w:t>E</w:t>
      </w:r>
      <w:r w:rsidR="000330D2" w:rsidRPr="0035643E">
        <w:rPr>
          <w:rFonts w:ascii="Times New Roman" w:hAnsi="Times New Roman"/>
          <w:b/>
          <w:sz w:val="24"/>
          <w:szCs w:val="24"/>
        </w:rPr>
        <w:t>ducação</w:t>
      </w:r>
      <w:r w:rsidR="000330D2">
        <w:rPr>
          <w:rFonts w:ascii="Times New Roman" w:hAnsi="Times New Roman"/>
          <w:b/>
          <w:sz w:val="24"/>
          <w:szCs w:val="24"/>
        </w:rPr>
        <w:t xml:space="preserve"> I</w:t>
      </w:r>
      <w:r w:rsidR="000330D2" w:rsidRPr="0035643E">
        <w:rPr>
          <w:rFonts w:ascii="Times New Roman" w:hAnsi="Times New Roman"/>
          <w:b/>
          <w:sz w:val="24"/>
          <w:szCs w:val="24"/>
        </w:rPr>
        <w:t xml:space="preserve">nfantil </w:t>
      </w:r>
    </w:p>
    <w:p w:rsidR="009754B1" w:rsidRPr="00B04970" w:rsidRDefault="009754B1" w:rsidP="0035643E">
      <w:pPr>
        <w:spacing w:after="120" w:line="240" w:lineRule="auto"/>
        <w:jc w:val="right"/>
        <w:rPr>
          <w:rFonts w:ascii="Times New Roman" w:eastAsia="Times New Roman" w:hAnsi="Times New Roman"/>
          <w:i/>
          <w:sz w:val="24"/>
          <w:szCs w:val="24"/>
        </w:rPr>
      </w:pPr>
    </w:p>
    <w:p w:rsidR="009754B1" w:rsidRPr="00FF740D" w:rsidRDefault="00BF0B7F" w:rsidP="0035643E">
      <w:pPr>
        <w:spacing w:after="120" w:line="240" w:lineRule="auto"/>
        <w:jc w:val="right"/>
        <w:rPr>
          <w:rFonts w:ascii="Times New Roman" w:eastAsia="Times New Roman" w:hAnsi="Times New Roman"/>
          <w:i/>
          <w:sz w:val="24"/>
          <w:szCs w:val="24"/>
        </w:rPr>
      </w:pPr>
      <w:r w:rsidRPr="00FF740D">
        <w:rPr>
          <w:rFonts w:ascii="Times New Roman" w:eastAsia="Times New Roman" w:hAnsi="Times New Roman"/>
          <w:i/>
          <w:sz w:val="24"/>
          <w:szCs w:val="24"/>
        </w:rPr>
        <w:t>Waldimir Rodrigues Viana</w:t>
      </w:r>
      <w:r w:rsidR="009754B1" w:rsidRPr="00FF740D">
        <w:rPr>
          <w:rFonts w:ascii="Times New Roman" w:eastAsia="Times New Roman" w:hAnsi="Times New Roman"/>
          <w:i/>
          <w:sz w:val="24"/>
          <w:szCs w:val="24"/>
          <w:vertAlign w:val="superscript"/>
        </w:rPr>
        <w:footnoteReference w:id="2"/>
      </w:r>
    </w:p>
    <w:p w:rsidR="009754B1" w:rsidRPr="0035643E" w:rsidRDefault="00BF0B7F" w:rsidP="0035643E">
      <w:pPr>
        <w:spacing w:after="120" w:line="240" w:lineRule="auto"/>
        <w:jc w:val="right"/>
        <w:rPr>
          <w:rFonts w:ascii="Times New Roman" w:eastAsia="Times New Roman" w:hAnsi="Times New Roman"/>
        </w:rPr>
      </w:pPr>
      <w:r w:rsidRPr="0035643E">
        <w:rPr>
          <w:rFonts w:ascii="Times New Roman" w:eastAsia="Times New Roman" w:hAnsi="Times New Roman"/>
        </w:rPr>
        <w:t>Trabalho financiado pela CAPES</w:t>
      </w:r>
    </w:p>
    <w:p w:rsidR="00DF720E" w:rsidRPr="00B04970" w:rsidRDefault="00DF720E" w:rsidP="0035643E">
      <w:pPr>
        <w:spacing w:after="120" w:line="240" w:lineRule="auto"/>
        <w:jc w:val="right"/>
        <w:rPr>
          <w:rFonts w:ascii="Times New Roman" w:eastAsia="Times New Roman" w:hAnsi="Times New Roman"/>
          <w:sz w:val="24"/>
          <w:szCs w:val="24"/>
        </w:rPr>
      </w:pPr>
    </w:p>
    <w:p w:rsidR="009754B1" w:rsidRPr="00B04970" w:rsidRDefault="009754B1" w:rsidP="0035643E">
      <w:pPr>
        <w:spacing w:after="120" w:line="240" w:lineRule="auto"/>
        <w:rPr>
          <w:rFonts w:ascii="Times New Roman" w:hAnsi="Times New Roman"/>
          <w:color w:val="333333"/>
          <w:sz w:val="24"/>
          <w:szCs w:val="24"/>
          <w:lang w:val="pt-PT"/>
        </w:rPr>
      </w:pPr>
      <w:r w:rsidRPr="00B04970">
        <w:rPr>
          <w:rFonts w:ascii="Times New Roman" w:eastAsia="Times New Roman" w:hAnsi="Times New Roman"/>
          <w:b/>
          <w:sz w:val="24"/>
          <w:szCs w:val="24"/>
        </w:rPr>
        <w:t>EIXO TEMÁTICO:</w:t>
      </w:r>
      <w:r w:rsidRPr="00B04970">
        <w:rPr>
          <w:rFonts w:ascii="Times New Roman" w:eastAsia="Times New Roman" w:hAnsi="Times New Roman"/>
          <w:sz w:val="24"/>
          <w:szCs w:val="24"/>
        </w:rPr>
        <w:t xml:space="preserve"> </w:t>
      </w:r>
      <w:r w:rsidR="00C812C7" w:rsidRPr="00B04970">
        <w:rPr>
          <w:rFonts w:ascii="Times New Roman" w:hAnsi="Times New Roman"/>
          <w:color w:val="333333"/>
          <w:sz w:val="24"/>
          <w:szCs w:val="24"/>
          <w:lang w:val="pt-PT"/>
        </w:rPr>
        <w:t>Formação de professores e educadores de infância    </w:t>
      </w:r>
    </w:p>
    <w:p w:rsidR="00FA60F1" w:rsidRPr="00DF720E" w:rsidRDefault="00FA60F1" w:rsidP="0035643E">
      <w:pPr>
        <w:autoSpaceDE w:val="0"/>
        <w:autoSpaceDN w:val="0"/>
        <w:adjustRightInd w:val="0"/>
        <w:spacing w:after="120" w:line="240" w:lineRule="auto"/>
        <w:jc w:val="center"/>
        <w:rPr>
          <w:rFonts w:ascii="Times New Roman" w:hAnsi="Times New Roman"/>
          <w:b/>
          <w:sz w:val="28"/>
          <w:szCs w:val="28"/>
        </w:rPr>
      </w:pPr>
    </w:p>
    <w:p w:rsidR="00FA60F1" w:rsidRPr="00DF720E" w:rsidRDefault="00FA60F1" w:rsidP="0035643E">
      <w:pPr>
        <w:autoSpaceDE w:val="0"/>
        <w:autoSpaceDN w:val="0"/>
        <w:adjustRightInd w:val="0"/>
        <w:spacing w:after="120" w:line="240" w:lineRule="auto"/>
        <w:rPr>
          <w:rFonts w:ascii="Times New Roman" w:hAnsi="Times New Roman"/>
          <w:b/>
          <w:sz w:val="28"/>
          <w:szCs w:val="28"/>
        </w:rPr>
      </w:pPr>
      <w:r w:rsidRPr="00DF720E">
        <w:rPr>
          <w:rFonts w:ascii="Times New Roman" w:hAnsi="Times New Roman"/>
          <w:b/>
          <w:sz w:val="24"/>
          <w:szCs w:val="24"/>
        </w:rPr>
        <w:t>R</w:t>
      </w:r>
      <w:r w:rsidR="000330D2">
        <w:rPr>
          <w:rFonts w:ascii="Times New Roman" w:hAnsi="Times New Roman"/>
          <w:b/>
          <w:sz w:val="24"/>
          <w:szCs w:val="24"/>
        </w:rPr>
        <w:t>ESUMO</w:t>
      </w:r>
    </w:p>
    <w:p w:rsidR="00FA60F1" w:rsidRPr="00DF720E" w:rsidRDefault="00FA60F1" w:rsidP="0035643E">
      <w:pPr>
        <w:pStyle w:val="Default"/>
        <w:spacing w:after="120"/>
        <w:jc w:val="both"/>
        <w:rPr>
          <w:rFonts w:ascii="Times New Roman" w:hAnsi="Times New Roman" w:cs="Times New Roman"/>
        </w:rPr>
      </w:pPr>
      <w:r w:rsidRPr="00DF720E">
        <w:rPr>
          <w:rFonts w:ascii="Times New Roman" w:hAnsi="Times New Roman" w:cs="Times New Roman"/>
          <w:color w:val="auto"/>
        </w:rPr>
        <w:t>A criança se desenvolve experimentando o mundo. Inaugura pelos sentidos as primeiras vivências estéticas na condição de ser cognocente e</w:t>
      </w:r>
      <w:r w:rsidR="00473E17">
        <w:rPr>
          <w:rFonts w:ascii="Times New Roman" w:hAnsi="Times New Roman" w:cs="Times New Roman"/>
          <w:color w:val="auto"/>
        </w:rPr>
        <w:t>,</w:t>
      </w:r>
      <w:r w:rsidRPr="00DF720E">
        <w:rPr>
          <w:rFonts w:ascii="Times New Roman" w:hAnsi="Times New Roman" w:cs="Times New Roman"/>
          <w:color w:val="auto"/>
        </w:rPr>
        <w:t xml:space="preserve"> através delas</w:t>
      </w:r>
      <w:r w:rsidR="00473E17">
        <w:rPr>
          <w:rFonts w:ascii="Times New Roman" w:hAnsi="Times New Roman" w:cs="Times New Roman"/>
          <w:color w:val="auto"/>
        </w:rPr>
        <w:t>,</w:t>
      </w:r>
      <w:r w:rsidRPr="00DF720E">
        <w:rPr>
          <w:rFonts w:ascii="Times New Roman" w:hAnsi="Times New Roman" w:cs="Times New Roman"/>
          <w:color w:val="auto"/>
        </w:rPr>
        <w:t xml:space="preserve"> vai construindo a sua historicidade. </w:t>
      </w:r>
      <w:r w:rsidRPr="00DF720E">
        <w:rPr>
          <w:rFonts w:ascii="Times New Roman" w:hAnsi="Times New Roman" w:cs="Times New Roman"/>
        </w:rPr>
        <w:t>Cabe, portanto</w:t>
      </w:r>
      <w:r w:rsidR="00473E17">
        <w:rPr>
          <w:rFonts w:ascii="Times New Roman" w:hAnsi="Times New Roman" w:cs="Times New Roman"/>
        </w:rPr>
        <w:t>,</w:t>
      </w:r>
      <w:r w:rsidRPr="00DF720E">
        <w:rPr>
          <w:rFonts w:ascii="Times New Roman" w:hAnsi="Times New Roman" w:cs="Times New Roman"/>
        </w:rPr>
        <w:t xml:space="preserve"> indagar</w:t>
      </w:r>
      <w:r w:rsidR="00473E17">
        <w:rPr>
          <w:rFonts w:ascii="Times New Roman" w:hAnsi="Times New Roman" w:cs="Times New Roman"/>
        </w:rPr>
        <w:t>:</w:t>
      </w:r>
      <w:r w:rsidRPr="00DF720E">
        <w:rPr>
          <w:rFonts w:ascii="Times New Roman" w:hAnsi="Times New Roman" w:cs="Times New Roman"/>
        </w:rPr>
        <w:t xml:space="preserve"> qual o lugar que os jogos e brincadeiras</w:t>
      </w:r>
      <w:r w:rsidR="00473E17">
        <w:rPr>
          <w:rFonts w:ascii="Times New Roman" w:hAnsi="Times New Roman" w:cs="Times New Roman"/>
        </w:rPr>
        <w:t>,</w:t>
      </w:r>
      <w:r w:rsidRPr="00DF720E">
        <w:rPr>
          <w:rFonts w:ascii="Times New Roman" w:hAnsi="Times New Roman" w:cs="Times New Roman"/>
        </w:rPr>
        <w:t xml:space="preserve"> bem como as linguagens artísticas</w:t>
      </w:r>
      <w:r w:rsidR="00473E17">
        <w:rPr>
          <w:rFonts w:ascii="Times New Roman" w:hAnsi="Times New Roman" w:cs="Times New Roman"/>
        </w:rPr>
        <w:t>,</w:t>
      </w:r>
      <w:r w:rsidRPr="00DF720E">
        <w:rPr>
          <w:rFonts w:ascii="Times New Roman" w:hAnsi="Times New Roman" w:cs="Times New Roman"/>
        </w:rPr>
        <w:t xml:space="preserve"> ocupam na formação de professores e como têm sido desenvolvidas junto aos educandos infantis</w:t>
      </w:r>
      <w:r w:rsidR="00836D59" w:rsidRPr="00DF720E">
        <w:rPr>
          <w:rFonts w:ascii="Times New Roman" w:hAnsi="Times New Roman" w:cs="Times New Roman"/>
        </w:rPr>
        <w:t xml:space="preserve">? </w:t>
      </w:r>
      <w:r w:rsidRPr="00DF720E">
        <w:rPr>
          <w:rFonts w:ascii="Times New Roman" w:hAnsi="Times New Roman" w:cs="Times New Roman"/>
        </w:rPr>
        <w:t xml:space="preserve">Quais as colaborações dos artistas </w:t>
      </w:r>
      <w:r w:rsidR="00DF720E">
        <w:rPr>
          <w:rFonts w:ascii="Times New Roman" w:hAnsi="Times New Roman" w:cs="Times New Roman"/>
        </w:rPr>
        <w:t xml:space="preserve">e brincantes </w:t>
      </w:r>
      <w:r w:rsidRPr="00DF720E">
        <w:rPr>
          <w:rFonts w:ascii="Times New Roman" w:hAnsi="Times New Roman" w:cs="Times New Roman"/>
        </w:rPr>
        <w:t xml:space="preserve">enquanto formadores? </w:t>
      </w:r>
      <w:r w:rsidR="00DF720E">
        <w:rPr>
          <w:rFonts w:ascii="Times New Roman" w:hAnsi="Times New Roman" w:cs="Times New Roman"/>
        </w:rPr>
        <w:t>Estas e outras</w:t>
      </w:r>
      <w:r w:rsidR="00C45D56">
        <w:rPr>
          <w:rFonts w:ascii="Times New Roman" w:hAnsi="Times New Roman" w:cs="Times New Roman"/>
        </w:rPr>
        <w:t xml:space="preserve"> inquietações </w:t>
      </w:r>
      <w:r w:rsidRPr="00DF720E">
        <w:rPr>
          <w:rFonts w:ascii="Times New Roman" w:hAnsi="Times New Roman" w:cs="Times New Roman"/>
        </w:rPr>
        <w:t>mobilizam esta pesquisa</w:t>
      </w:r>
      <w:r w:rsidR="00473E17">
        <w:rPr>
          <w:rFonts w:ascii="Times New Roman" w:hAnsi="Times New Roman" w:cs="Times New Roman"/>
        </w:rPr>
        <w:t>,</w:t>
      </w:r>
      <w:r w:rsidRPr="00DF720E">
        <w:rPr>
          <w:rFonts w:ascii="Times New Roman" w:hAnsi="Times New Roman" w:cs="Times New Roman"/>
        </w:rPr>
        <w:t xml:space="preserve"> que tem a intenção de colaborar com o campo da educação que trata da infância.</w:t>
      </w:r>
    </w:p>
    <w:p w:rsidR="00FA60F1" w:rsidRPr="00DF720E" w:rsidRDefault="00FA60F1" w:rsidP="0035643E">
      <w:pPr>
        <w:pStyle w:val="Default"/>
        <w:spacing w:after="120"/>
        <w:jc w:val="both"/>
        <w:rPr>
          <w:rFonts w:ascii="Times New Roman" w:hAnsi="Times New Roman" w:cs="Times New Roman"/>
        </w:rPr>
      </w:pPr>
      <w:r w:rsidRPr="00DF720E">
        <w:rPr>
          <w:rFonts w:ascii="Times New Roman" w:hAnsi="Times New Roman" w:cs="Times New Roman"/>
        </w:rPr>
        <w:t>P</w:t>
      </w:r>
      <w:r w:rsidR="000330D2">
        <w:rPr>
          <w:rFonts w:ascii="Times New Roman" w:hAnsi="Times New Roman" w:cs="Times New Roman"/>
        </w:rPr>
        <w:t>alavras-chave</w:t>
      </w:r>
      <w:r w:rsidRPr="00DF720E">
        <w:rPr>
          <w:rFonts w:ascii="Times New Roman" w:hAnsi="Times New Roman" w:cs="Times New Roman"/>
        </w:rPr>
        <w:t xml:space="preserve">: </w:t>
      </w:r>
      <w:r w:rsidR="000330D2">
        <w:rPr>
          <w:rFonts w:ascii="Times New Roman" w:hAnsi="Times New Roman" w:cs="Times New Roman"/>
        </w:rPr>
        <w:t>A</w:t>
      </w:r>
      <w:r w:rsidRPr="00DF720E">
        <w:rPr>
          <w:rFonts w:ascii="Times New Roman" w:hAnsi="Times New Roman" w:cs="Times New Roman"/>
        </w:rPr>
        <w:t>rtistas e brincantes</w:t>
      </w:r>
      <w:r w:rsidR="000330D2">
        <w:rPr>
          <w:rFonts w:ascii="Times New Roman" w:hAnsi="Times New Roman" w:cs="Times New Roman"/>
        </w:rPr>
        <w:t>;</w:t>
      </w:r>
      <w:r w:rsidRPr="00DF720E">
        <w:rPr>
          <w:rFonts w:ascii="Times New Roman" w:hAnsi="Times New Roman" w:cs="Times New Roman"/>
        </w:rPr>
        <w:t xml:space="preserve"> </w:t>
      </w:r>
      <w:r w:rsidR="000330D2">
        <w:rPr>
          <w:rFonts w:ascii="Times New Roman" w:hAnsi="Times New Roman" w:cs="Times New Roman"/>
        </w:rPr>
        <w:t>F</w:t>
      </w:r>
      <w:r w:rsidRPr="00DF720E">
        <w:rPr>
          <w:rFonts w:ascii="Times New Roman" w:hAnsi="Times New Roman" w:cs="Times New Roman"/>
        </w:rPr>
        <w:t>ormação de professores</w:t>
      </w:r>
      <w:r w:rsidR="000330D2">
        <w:rPr>
          <w:rFonts w:ascii="Times New Roman" w:hAnsi="Times New Roman" w:cs="Times New Roman"/>
        </w:rPr>
        <w:t>;</w:t>
      </w:r>
      <w:r w:rsidRPr="00DF720E">
        <w:rPr>
          <w:rFonts w:ascii="Times New Roman" w:hAnsi="Times New Roman" w:cs="Times New Roman"/>
        </w:rPr>
        <w:t xml:space="preserve"> </w:t>
      </w:r>
      <w:r w:rsidR="000330D2">
        <w:rPr>
          <w:rFonts w:ascii="Times New Roman" w:hAnsi="Times New Roman" w:cs="Times New Roman"/>
        </w:rPr>
        <w:t>E</w:t>
      </w:r>
      <w:r w:rsidRPr="00DF720E">
        <w:rPr>
          <w:rFonts w:ascii="Times New Roman" w:hAnsi="Times New Roman" w:cs="Times New Roman"/>
        </w:rPr>
        <w:t xml:space="preserve">ducação </w:t>
      </w:r>
      <w:r w:rsidR="000330D2">
        <w:rPr>
          <w:rFonts w:ascii="Times New Roman" w:hAnsi="Times New Roman" w:cs="Times New Roman"/>
        </w:rPr>
        <w:t>I</w:t>
      </w:r>
      <w:r w:rsidRPr="00DF720E">
        <w:rPr>
          <w:rFonts w:ascii="Times New Roman" w:hAnsi="Times New Roman" w:cs="Times New Roman"/>
        </w:rPr>
        <w:t>nfantil.</w:t>
      </w:r>
    </w:p>
    <w:p w:rsidR="00C45D56" w:rsidRDefault="00C45D56">
      <w:pPr>
        <w:autoSpaceDE w:val="0"/>
        <w:autoSpaceDN w:val="0"/>
        <w:adjustRightInd w:val="0"/>
        <w:spacing w:line="240" w:lineRule="auto"/>
        <w:jc w:val="left"/>
        <w:rPr>
          <w:rFonts w:ascii="Times New Roman" w:hAnsi="Times New Roman"/>
          <w:b/>
          <w:sz w:val="23"/>
          <w:szCs w:val="23"/>
        </w:rPr>
      </w:pPr>
    </w:p>
    <w:p w:rsidR="00FA60F1" w:rsidRPr="00E14E09" w:rsidRDefault="00DF720E" w:rsidP="0035643E">
      <w:pPr>
        <w:autoSpaceDE w:val="0"/>
        <w:autoSpaceDN w:val="0"/>
        <w:adjustRightInd w:val="0"/>
        <w:spacing w:after="120"/>
        <w:jc w:val="left"/>
        <w:rPr>
          <w:rFonts w:ascii="Times New Roman" w:hAnsi="Times New Roman"/>
          <w:sz w:val="24"/>
          <w:szCs w:val="24"/>
        </w:rPr>
      </w:pPr>
      <w:r w:rsidRPr="0035643E">
        <w:rPr>
          <w:rFonts w:ascii="Times New Roman" w:hAnsi="Times New Roman"/>
          <w:b/>
          <w:caps/>
          <w:sz w:val="24"/>
          <w:szCs w:val="24"/>
        </w:rPr>
        <w:t>Introdução</w:t>
      </w:r>
    </w:p>
    <w:p w:rsidR="00FA60F1" w:rsidRPr="00E14E09" w:rsidRDefault="00FA60F1"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t xml:space="preserve">A presente proposta diz respeito </w:t>
      </w:r>
      <w:r w:rsidRPr="00F605D6">
        <w:rPr>
          <w:rStyle w:val="Ttulo1Char"/>
          <w:rFonts w:eastAsia="Calibri"/>
          <w:b w:val="0"/>
          <w:sz w:val="24"/>
          <w:szCs w:val="24"/>
        </w:rPr>
        <w:t>à relevância pedagógica dos</w:t>
      </w:r>
      <w:r w:rsidR="00CC590F" w:rsidRPr="00F605D6">
        <w:rPr>
          <w:rStyle w:val="Ttulo1Char"/>
          <w:rFonts w:eastAsia="Calibri"/>
          <w:b w:val="0"/>
          <w:sz w:val="24"/>
          <w:szCs w:val="24"/>
        </w:rPr>
        <w:t xml:space="preserve"> artistas</w:t>
      </w:r>
      <w:r w:rsidRPr="00E14E09">
        <w:rPr>
          <w:rFonts w:ascii="Times New Roman" w:hAnsi="Times New Roman"/>
          <w:b/>
          <w:sz w:val="24"/>
          <w:szCs w:val="24"/>
        </w:rPr>
        <w:t xml:space="preserve"> </w:t>
      </w:r>
      <w:r w:rsidRPr="00E14E09">
        <w:rPr>
          <w:rFonts w:ascii="Times New Roman" w:hAnsi="Times New Roman"/>
          <w:sz w:val="24"/>
          <w:szCs w:val="24"/>
        </w:rPr>
        <w:t>e brincantes</w:t>
      </w:r>
      <w:r w:rsidRPr="00E14E09">
        <w:rPr>
          <w:rStyle w:val="Refdenotaderodap"/>
          <w:rFonts w:ascii="Times New Roman" w:hAnsi="Times New Roman"/>
          <w:sz w:val="24"/>
          <w:szCs w:val="24"/>
        </w:rPr>
        <w:footnoteReference w:id="3"/>
      </w:r>
      <w:r w:rsidR="000D46A2">
        <w:rPr>
          <w:rFonts w:ascii="Times New Roman" w:hAnsi="Times New Roman"/>
          <w:sz w:val="24"/>
          <w:szCs w:val="24"/>
        </w:rPr>
        <w:t xml:space="preserve"> para formação </w:t>
      </w:r>
      <w:r w:rsidRPr="00E14E09">
        <w:rPr>
          <w:rFonts w:ascii="Times New Roman" w:hAnsi="Times New Roman"/>
          <w:sz w:val="24"/>
          <w:szCs w:val="24"/>
        </w:rPr>
        <w:t>cont</w:t>
      </w:r>
      <w:r w:rsidR="00836D59" w:rsidRPr="00E14E09">
        <w:rPr>
          <w:rFonts w:ascii="Times New Roman" w:hAnsi="Times New Roman"/>
          <w:sz w:val="24"/>
          <w:szCs w:val="24"/>
        </w:rPr>
        <w:t>i</w:t>
      </w:r>
      <w:r w:rsidRPr="00E14E09">
        <w:rPr>
          <w:rFonts w:ascii="Times New Roman" w:hAnsi="Times New Roman"/>
          <w:sz w:val="24"/>
          <w:szCs w:val="24"/>
        </w:rPr>
        <w:t>nua</w:t>
      </w:r>
      <w:r w:rsidR="00836D59" w:rsidRPr="00E14E09">
        <w:rPr>
          <w:rFonts w:ascii="Times New Roman" w:hAnsi="Times New Roman"/>
          <w:sz w:val="24"/>
          <w:szCs w:val="24"/>
        </w:rPr>
        <w:t>da</w:t>
      </w:r>
      <w:r w:rsidRPr="00E14E09">
        <w:rPr>
          <w:rFonts w:ascii="Times New Roman" w:hAnsi="Times New Roman"/>
          <w:sz w:val="24"/>
          <w:szCs w:val="24"/>
        </w:rPr>
        <w:t xml:space="preserve"> de professores da educação infantil. De início</w:t>
      </w:r>
      <w:r w:rsidR="00473E17">
        <w:rPr>
          <w:rFonts w:ascii="Times New Roman" w:hAnsi="Times New Roman"/>
          <w:sz w:val="24"/>
          <w:szCs w:val="24"/>
        </w:rPr>
        <w:t>,</w:t>
      </w:r>
      <w:r w:rsidRPr="00E14E09">
        <w:rPr>
          <w:rFonts w:ascii="Times New Roman" w:hAnsi="Times New Roman"/>
          <w:sz w:val="24"/>
          <w:szCs w:val="24"/>
        </w:rPr>
        <w:t xml:space="preserve"> </w:t>
      </w:r>
      <w:r w:rsidR="0013456A">
        <w:rPr>
          <w:rFonts w:ascii="Times New Roman" w:hAnsi="Times New Roman"/>
          <w:sz w:val="24"/>
          <w:szCs w:val="24"/>
        </w:rPr>
        <w:t>reflete-se</w:t>
      </w:r>
      <w:r w:rsidR="0013456A" w:rsidRPr="00E14E09">
        <w:rPr>
          <w:rFonts w:ascii="Times New Roman" w:hAnsi="Times New Roman"/>
          <w:sz w:val="24"/>
          <w:szCs w:val="24"/>
        </w:rPr>
        <w:t xml:space="preserve"> </w:t>
      </w:r>
      <w:r w:rsidRPr="00E14E09">
        <w:rPr>
          <w:rFonts w:ascii="Times New Roman" w:hAnsi="Times New Roman"/>
          <w:sz w:val="24"/>
          <w:szCs w:val="24"/>
        </w:rPr>
        <w:t>que a educação de crianças de 0 a 5 anos faz parte das discussões atuais no Brasil. Requer uma série de elementos para sua consolidação</w:t>
      </w:r>
      <w:r w:rsidR="00473E17">
        <w:rPr>
          <w:rFonts w:ascii="Times New Roman" w:hAnsi="Times New Roman"/>
          <w:sz w:val="24"/>
          <w:szCs w:val="24"/>
        </w:rPr>
        <w:t>,</w:t>
      </w:r>
      <w:r w:rsidRPr="00E14E09">
        <w:rPr>
          <w:rFonts w:ascii="Times New Roman" w:hAnsi="Times New Roman"/>
          <w:sz w:val="24"/>
          <w:szCs w:val="24"/>
        </w:rPr>
        <w:t xml:space="preserve"> </w:t>
      </w:r>
      <w:r w:rsidR="00473E17">
        <w:rPr>
          <w:rFonts w:ascii="Times New Roman" w:hAnsi="Times New Roman"/>
          <w:sz w:val="24"/>
          <w:szCs w:val="24"/>
        </w:rPr>
        <w:t>d</w:t>
      </w:r>
      <w:r w:rsidRPr="00E14E09">
        <w:rPr>
          <w:rFonts w:ascii="Times New Roman" w:hAnsi="Times New Roman"/>
          <w:sz w:val="24"/>
          <w:szCs w:val="24"/>
        </w:rPr>
        <w:t>entre os quais pode</w:t>
      </w:r>
      <w:r w:rsidR="00473E17">
        <w:rPr>
          <w:rFonts w:ascii="Times New Roman" w:hAnsi="Times New Roman"/>
          <w:sz w:val="24"/>
          <w:szCs w:val="24"/>
        </w:rPr>
        <w:t>m</w:t>
      </w:r>
      <w:r w:rsidRPr="00E14E09">
        <w:rPr>
          <w:rFonts w:ascii="Times New Roman" w:hAnsi="Times New Roman"/>
          <w:sz w:val="24"/>
          <w:szCs w:val="24"/>
        </w:rPr>
        <w:t xml:space="preserve"> se</w:t>
      </w:r>
      <w:r w:rsidR="00473E17">
        <w:rPr>
          <w:rFonts w:ascii="Times New Roman" w:hAnsi="Times New Roman"/>
          <w:sz w:val="24"/>
          <w:szCs w:val="24"/>
        </w:rPr>
        <w:t>r</w:t>
      </w:r>
      <w:r w:rsidRPr="00E14E09">
        <w:rPr>
          <w:rFonts w:ascii="Times New Roman" w:hAnsi="Times New Roman"/>
          <w:sz w:val="24"/>
          <w:szCs w:val="24"/>
        </w:rPr>
        <w:t xml:space="preserve"> elenca</w:t>
      </w:r>
      <w:r w:rsidR="00473E17">
        <w:rPr>
          <w:rFonts w:ascii="Times New Roman" w:hAnsi="Times New Roman"/>
          <w:sz w:val="24"/>
          <w:szCs w:val="24"/>
        </w:rPr>
        <w:t>das</w:t>
      </w:r>
      <w:r w:rsidRPr="00E14E09">
        <w:rPr>
          <w:rFonts w:ascii="Times New Roman" w:hAnsi="Times New Roman"/>
          <w:sz w:val="24"/>
          <w:szCs w:val="24"/>
        </w:rPr>
        <w:t xml:space="preserve"> as políticas para o acesso de crianças nas instituições públicas, para a formação e valorização do profissional docente e propostas curriculares que possam levar em conta a diversidade social e cultural brasileira.  </w:t>
      </w:r>
    </w:p>
    <w:p w:rsidR="00FA60F1" w:rsidRPr="00E14E09" w:rsidRDefault="00FA60F1"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t>A Lei de Diretrizes e Base</w:t>
      </w:r>
      <w:r w:rsidR="00473E17">
        <w:rPr>
          <w:rFonts w:ascii="Times New Roman" w:hAnsi="Times New Roman"/>
          <w:sz w:val="24"/>
          <w:szCs w:val="24"/>
        </w:rPr>
        <w:t xml:space="preserve"> (LDB) – Lei</w:t>
      </w:r>
      <w:r w:rsidRPr="00E14E09">
        <w:rPr>
          <w:rFonts w:ascii="Times New Roman" w:hAnsi="Times New Roman"/>
          <w:sz w:val="24"/>
          <w:szCs w:val="24"/>
        </w:rPr>
        <w:t xml:space="preserve"> </w:t>
      </w:r>
      <w:r w:rsidR="00473E17">
        <w:rPr>
          <w:rFonts w:ascii="Times New Roman" w:hAnsi="Times New Roman"/>
          <w:sz w:val="24"/>
          <w:szCs w:val="24"/>
        </w:rPr>
        <w:t>n.</w:t>
      </w:r>
      <w:r w:rsidRPr="00E14E09">
        <w:rPr>
          <w:rFonts w:ascii="Times New Roman" w:hAnsi="Times New Roman"/>
          <w:sz w:val="24"/>
          <w:szCs w:val="24"/>
        </w:rPr>
        <w:t>º 9.394</w:t>
      </w:r>
      <w:r w:rsidR="00473E17">
        <w:rPr>
          <w:rFonts w:ascii="Times New Roman" w:hAnsi="Times New Roman"/>
          <w:sz w:val="24"/>
          <w:szCs w:val="24"/>
        </w:rPr>
        <w:t>,</w:t>
      </w:r>
      <w:r w:rsidRPr="00E14E09">
        <w:rPr>
          <w:rFonts w:ascii="Times New Roman" w:hAnsi="Times New Roman"/>
          <w:sz w:val="24"/>
          <w:szCs w:val="24"/>
        </w:rPr>
        <w:t xml:space="preserve"> de 1996</w:t>
      </w:r>
      <w:r w:rsidR="00473E17">
        <w:rPr>
          <w:rFonts w:ascii="Times New Roman" w:hAnsi="Times New Roman"/>
          <w:sz w:val="24"/>
          <w:szCs w:val="24"/>
        </w:rPr>
        <w:t xml:space="preserve"> –</w:t>
      </w:r>
      <w:r w:rsidRPr="00E14E09">
        <w:rPr>
          <w:rFonts w:ascii="Times New Roman" w:hAnsi="Times New Roman"/>
          <w:sz w:val="24"/>
          <w:szCs w:val="24"/>
        </w:rPr>
        <w:t xml:space="preserve"> passou a garantir a educação infantil como responsabilidade dos municípios que somam à complexa engrenagem administrativa a tarefa de oferecer e gerir esta modalidade educativa. Em meio a variados impasses</w:t>
      </w:r>
      <w:r w:rsidR="00473E17">
        <w:rPr>
          <w:rFonts w:ascii="Times New Roman" w:hAnsi="Times New Roman"/>
          <w:sz w:val="24"/>
          <w:szCs w:val="24"/>
        </w:rPr>
        <w:t>,</w:t>
      </w:r>
      <w:r w:rsidRPr="00E14E09">
        <w:rPr>
          <w:rFonts w:ascii="Times New Roman" w:hAnsi="Times New Roman"/>
          <w:sz w:val="24"/>
          <w:szCs w:val="24"/>
        </w:rPr>
        <w:t xml:space="preserve"> este é o tempo que as cidades brasileiras ainda se encontram em fase de estruturação. O sistema público se vê diante de muitos enfrentamentos que nos fazem indagar sobre como proporcionar o atendimento de qualidade às crianças, levando em consideração a especificidade deste</w:t>
      </w:r>
      <w:r w:rsidR="00C45D56" w:rsidRPr="00E14E09">
        <w:rPr>
          <w:rFonts w:ascii="Times New Roman" w:hAnsi="Times New Roman"/>
          <w:sz w:val="24"/>
          <w:szCs w:val="24"/>
        </w:rPr>
        <w:t>s</w:t>
      </w:r>
      <w:r w:rsidRPr="00E14E09">
        <w:rPr>
          <w:rFonts w:ascii="Times New Roman" w:hAnsi="Times New Roman"/>
          <w:sz w:val="24"/>
          <w:szCs w:val="24"/>
        </w:rPr>
        <w:t xml:space="preserve"> sujeito</w:t>
      </w:r>
      <w:r w:rsidR="00C45D56" w:rsidRPr="00E14E09">
        <w:rPr>
          <w:rFonts w:ascii="Times New Roman" w:hAnsi="Times New Roman"/>
          <w:sz w:val="24"/>
          <w:szCs w:val="24"/>
        </w:rPr>
        <w:t>s</w:t>
      </w:r>
      <w:r w:rsidRPr="00E14E09">
        <w:rPr>
          <w:rFonts w:ascii="Times New Roman" w:hAnsi="Times New Roman"/>
          <w:sz w:val="24"/>
          <w:szCs w:val="24"/>
        </w:rPr>
        <w:t xml:space="preserve"> e</w:t>
      </w:r>
      <w:r w:rsidR="00473E17">
        <w:rPr>
          <w:rFonts w:ascii="Times New Roman" w:hAnsi="Times New Roman"/>
          <w:sz w:val="24"/>
          <w:szCs w:val="24"/>
        </w:rPr>
        <w:t>,</w:t>
      </w:r>
      <w:r w:rsidRPr="00E14E09">
        <w:rPr>
          <w:rFonts w:ascii="Times New Roman" w:hAnsi="Times New Roman"/>
          <w:sz w:val="24"/>
          <w:szCs w:val="24"/>
        </w:rPr>
        <w:t xml:space="preserve"> consequentemente</w:t>
      </w:r>
      <w:r w:rsidR="00473E17">
        <w:rPr>
          <w:rFonts w:ascii="Times New Roman" w:hAnsi="Times New Roman"/>
          <w:sz w:val="24"/>
          <w:szCs w:val="24"/>
        </w:rPr>
        <w:t>,</w:t>
      </w:r>
      <w:r w:rsidRPr="00E14E09">
        <w:rPr>
          <w:rFonts w:ascii="Times New Roman" w:hAnsi="Times New Roman"/>
          <w:sz w:val="24"/>
          <w:szCs w:val="24"/>
        </w:rPr>
        <w:t xml:space="preserve"> a demanda por docentes também específicos.</w:t>
      </w:r>
    </w:p>
    <w:p w:rsidR="00FA60F1" w:rsidRPr="00E14E09" w:rsidRDefault="00C45D56"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lastRenderedPageBreak/>
        <w:t>É e</w:t>
      </w:r>
      <w:r w:rsidR="00FA60F1" w:rsidRPr="00E14E09">
        <w:rPr>
          <w:rFonts w:ascii="Times New Roman" w:hAnsi="Times New Roman"/>
          <w:sz w:val="24"/>
          <w:szCs w:val="24"/>
        </w:rPr>
        <w:t>m virtude desta realidade desafiadora não somente na gestão, mas, sobretudo</w:t>
      </w:r>
      <w:r w:rsidR="00473E17">
        <w:rPr>
          <w:rFonts w:ascii="Times New Roman" w:hAnsi="Times New Roman"/>
          <w:sz w:val="24"/>
          <w:szCs w:val="24"/>
        </w:rPr>
        <w:t>,</w:t>
      </w:r>
      <w:r w:rsidR="00FA60F1" w:rsidRPr="00E14E09">
        <w:rPr>
          <w:rFonts w:ascii="Times New Roman" w:hAnsi="Times New Roman"/>
          <w:sz w:val="24"/>
          <w:szCs w:val="24"/>
        </w:rPr>
        <w:t xml:space="preserve"> no cotidiano dos educadores</w:t>
      </w:r>
      <w:r w:rsidR="00473E17">
        <w:rPr>
          <w:rFonts w:ascii="Times New Roman" w:hAnsi="Times New Roman"/>
          <w:sz w:val="24"/>
          <w:szCs w:val="24"/>
        </w:rPr>
        <w:t>,</w:t>
      </w:r>
      <w:r w:rsidR="00FA60F1" w:rsidRPr="00E14E09">
        <w:rPr>
          <w:rFonts w:ascii="Times New Roman" w:hAnsi="Times New Roman"/>
          <w:sz w:val="24"/>
          <w:szCs w:val="24"/>
        </w:rPr>
        <w:t xml:space="preserve"> que este projeto traz como recorte para investigação o significado das ações, do repertório e do caráter formador dos artistas e brincantes brasileiros. </w:t>
      </w:r>
      <w:r w:rsidR="00473E17">
        <w:rPr>
          <w:rFonts w:ascii="Times New Roman" w:hAnsi="Times New Roman"/>
          <w:sz w:val="24"/>
          <w:szCs w:val="24"/>
        </w:rPr>
        <w:t>E</w:t>
      </w:r>
      <w:r w:rsidR="00FA60F1" w:rsidRPr="00E14E09">
        <w:rPr>
          <w:rFonts w:ascii="Times New Roman" w:hAnsi="Times New Roman"/>
          <w:sz w:val="24"/>
          <w:szCs w:val="24"/>
        </w:rPr>
        <w:t>ntende-se que suas práticas de cunho lúdico e estético sublinham a cultura da criança, o que pode ser confirmado nas aulas que lidam com os jogos e brincadeiras e que</w:t>
      </w:r>
      <w:r w:rsidR="00473E17">
        <w:rPr>
          <w:rFonts w:ascii="Times New Roman" w:hAnsi="Times New Roman"/>
          <w:sz w:val="24"/>
          <w:szCs w:val="24"/>
        </w:rPr>
        <w:t>,</w:t>
      </w:r>
      <w:r w:rsidR="00FA60F1" w:rsidRPr="00E14E09">
        <w:rPr>
          <w:rFonts w:ascii="Times New Roman" w:hAnsi="Times New Roman"/>
          <w:sz w:val="24"/>
          <w:szCs w:val="24"/>
        </w:rPr>
        <w:t xml:space="preserve"> nitidamente</w:t>
      </w:r>
      <w:r w:rsidR="00473E17">
        <w:rPr>
          <w:rFonts w:ascii="Times New Roman" w:hAnsi="Times New Roman"/>
          <w:sz w:val="24"/>
          <w:szCs w:val="24"/>
        </w:rPr>
        <w:t>,</w:t>
      </w:r>
      <w:r w:rsidR="00FA60F1" w:rsidRPr="00E14E09">
        <w:rPr>
          <w:rFonts w:ascii="Times New Roman" w:hAnsi="Times New Roman"/>
          <w:sz w:val="24"/>
          <w:szCs w:val="24"/>
        </w:rPr>
        <w:t xml:space="preserve"> imbricam-se às linguagens artísticas</w:t>
      </w:r>
      <w:r w:rsidR="00473E17">
        <w:rPr>
          <w:rFonts w:ascii="Times New Roman" w:hAnsi="Times New Roman"/>
          <w:sz w:val="24"/>
          <w:szCs w:val="24"/>
        </w:rPr>
        <w:t>,</w:t>
      </w:r>
      <w:r w:rsidR="00FA60F1" w:rsidRPr="00E14E09">
        <w:rPr>
          <w:rFonts w:ascii="Times New Roman" w:hAnsi="Times New Roman"/>
          <w:sz w:val="24"/>
          <w:szCs w:val="24"/>
        </w:rPr>
        <w:t xml:space="preserve"> como as artes visuais, a música, a literatura, a narração de histórias, o circo, o teatro</w:t>
      </w:r>
      <w:r w:rsidR="00473E17">
        <w:rPr>
          <w:rFonts w:ascii="Times New Roman" w:hAnsi="Times New Roman"/>
          <w:sz w:val="24"/>
          <w:szCs w:val="24"/>
        </w:rPr>
        <w:t xml:space="preserve"> e</w:t>
      </w:r>
      <w:r w:rsidR="00FA60F1" w:rsidRPr="00E14E09">
        <w:rPr>
          <w:rFonts w:ascii="Times New Roman" w:hAnsi="Times New Roman"/>
          <w:sz w:val="24"/>
          <w:szCs w:val="24"/>
        </w:rPr>
        <w:t xml:space="preserve"> a dança</w:t>
      </w:r>
      <w:r w:rsidR="00473E17">
        <w:rPr>
          <w:rFonts w:ascii="Times New Roman" w:hAnsi="Times New Roman"/>
          <w:sz w:val="24"/>
          <w:szCs w:val="24"/>
        </w:rPr>
        <w:t>,</w:t>
      </w:r>
      <w:r w:rsidR="00FA60F1" w:rsidRPr="00E14E09">
        <w:rPr>
          <w:rFonts w:ascii="Times New Roman" w:hAnsi="Times New Roman"/>
          <w:sz w:val="24"/>
          <w:szCs w:val="24"/>
        </w:rPr>
        <w:t xml:space="preserve"> tão significativas nesta fase da vida.</w:t>
      </w:r>
    </w:p>
    <w:p w:rsidR="00E14E09" w:rsidRPr="00E14E09" w:rsidRDefault="00FA60F1" w:rsidP="0035643E">
      <w:pPr>
        <w:autoSpaceDE w:val="0"/>
        <w:autoSpaceDN w:val="0"/>
        <w:adjustRightInd w:val="0"/>
        <w:spacing w:after="120"/>
        <w:rPr>
          <w:rFonts w:ascii="Times New Roman" w:hAnsi="Times New Roman"/>
          <w:bCs/>
          <w:sz w:val="24"/>
          <w:szCs w:val="24"/>
        </w:rPr>
      </w:pPr>
      <w:r w:rsidRPr="00E14E09">
        <w:rPr>
          <w:rFonts w:ascii="Times New Roman" w:hAnsi="Times New Roman"/>
          <w:sz w:val="24"/>
          <w:szCs w:val="24"/>
        </w:rPr>
        <w:t xml:space="preserve">Com a expansão da Educação Infantil no Brasil e todo o marco legal que a regula, </w:t>
      </w:r>
      <w:r w:rsidR="00ED66B0">
        <w:rPr>
          <w:rFonts w:ascii="Times New Roman" w:hAnsi="Times New Roman"/>
          <w:sz w:val="24"/>
          <w:szCs w:val="24"/>
        </w:rPr>
        <w:t>e a partir de</w:t>
      </w:r>
      <w:r w:rsidRPr="00E14E09">
        <w:rPr>
          <w:rFonts w:ascii="Times New Roman" w:hAnsi="Times New Roman"/>
          <w:sz w:val="24"/>
          <w:szCs w:val="24"/>
        </w:rPr>
        <w:t xml:space="preserve"> uma miríade de estudos acadêmicos das mais variadas áreas do conhecimento</w:t>
      </w:r>
      <w:r w:rsidR="00ED66B0">
        <w:rPr>
          <w:rFonts w:ascii="Times New Roman" w:hAnsi="Times New Roman"/>
          <w:sz w:val="24"/>
          <w:szCs w:val="24"/>
        </w:rPr>
        <w:t>,</w:t>
      </w:r>
      <w:r w:rsidRPr="00E14E09">
        <w:rPr>
          <w:rFonts w:ascii="Times New Roman" w:hAnsi="Times New Roman"/>
          <w:sz w:val="24"/>
          <w:szCs w:val="24"/>
        </w:rPr>
        <w:t xml:space="preserve"> nota-se a criança como sujeito de direito. </w:t>
      </w:r>
      <w:r w:rsidRPr="00E14E09">
        <w:rPr>
          <w:rFonts w:ascii="Times New Roman" w:hAnsi="Times New Roman"/>
          <w:bCs/>
          <w:sz w:val="24"/>
          <w:szCs w:val="24"/>
        </w:rPr>
        <w:t>Quanto a isto Maria Inês Mafra Goulart</w:t>
      </w:r>
      <w:r w:rsidR="00ED66B0">
        <w:rPr>
          <w:rFonts w:ascii="Times New Roman" w:hAnsi="Times New Roman"/>
          <w:bCs/>
          <w:sz w:val="24"/>
          <w:szCs w:val="24"/>
        </w:rPr>
        <w:t xml:space="preserve"> (2008),</w:t>
      </w:r>
      <w:r w:rsidRPr="00E14E09">
        <w:rPr>
          <w:rFonts w:ascii="Times New Roman" w:hAnsi="Times New Roman"/>
          <w:bCs/>
          <w:sz w:val="24"/>
          <w:szCs w:val="24"/>
        </w:rPr>
        <w:t xml:space="preserve"> citando teóricos como M</w:t>
      </w:r>
      <w:r w:rsidR="00ED66B0">
        <w:rPr>
          <w:rFonts w:ascii="Times New Roman" w:hAnsi="Times New Roman"/>
          <w:bCs/>
          <w:sz w:val="24"/>
          <w:szCs w:val="24"/>
        </w:rPr>
        <w:t xml:space="preserve">achado (1991), Campos (1994), Rosemberg (1995), Campos, Rosemberg e Ferreira (1995), </w:t>
      </w:r>
      <w:r w:rsidRPr="00E14E09">
        <w:rPr>
          <w:rFonts w:ascii="Times New Roman" w:hAnsi="Times New Roman"/>
          <w:sz w:val="24"/>
          <w:szCs w:val="24"/>
        </w:rPr>
        <w:t>C</w:t>
      </w:r>
      <w:r w:rsidR="00ED66B0">
        <w:rPr>
          <w:rFonts w:ascii="Times New Roman" w:hAnsi="Times New Roman"/>
          <w:sz w:val="24"/>
          <w:szCs w:val="24"/>
        </w:rPr>
        <w:t xml:space="preserve">erisara (1996), Kuhlmann (1998; 1999), Faria e Palhares (1999), Muniz (1999) e Kishimoto (2001), </w:t>
      </w:r>
      <w:r w:rsidRPr="00E14E09">
        <w:rPr>
          <w:rFonts w:ascii="Times New Roman" w:hAnsi="Times New Roman"/>
          <w:sz w:val="24"/>
          <w:szCs w:val="24"/>
        </w:rPr>
        <w:t>sintetiza mostrando que:</w:t>
      </w:r>
    </w:p>
    <w:p w:rsidR="00FA60F1" w:rsidRPr="00DF720E" w:rsidRDefault="00FA60F1" w:rsidP="0035643E">
      <w:pPr>
        <w:autoSpaceDE w:val="0"/>
        <w:autoSpaceDN w:val="0"/>
        <w:adjustRightInd w:val="0"/>
        <w:spacing w:after="120" w:line="240" w:lineRule="auto"/>
        <w:ind w:left="2268"/>
        <w:rPr>
          <w:rFonts w:ascii="Times New Roman" w:hAnsi="Times New Roman"/>
        </w:rPr>
      </w:pPr>
      <w:r w:rsidRPr="0035643E">
        <w:rPr>
          <w:rFonts w:ascii="Times New Roman" w:hAnsi="Times New Roman"/>
        </w:rPr>
        <w:t>O acesso ao conhecimento e aos bens simbólicos demarca divisas entre as diversas classes sociais. No Brasil, país caracterizado por profundas diferenças entre as camadas sociais, não são apenas os bens materiais que são inacessíveis às camadas populares. Por muito tempo crianças socialmente desfavorecidas tiveram seus direitos negados, sendo delegadas a instituições de guarda que materializavam, em suas práticas, uma educação para a submissão. A história do acesso das crianças pequenas às instituições educativas de qualidade exprime a luta das classes trabalhadoras e dos movimentos sociais que vêm se organizando e se consolidando ao longo do tempo. A história das camadas médias e altas da sociedade traçou caminho diferenciado, caracterizado por uma riqueza de propostas educativas que foram evoluindo com o tempo (</w:t>
      </w:r>
      <w:r w:rsidR="001F4567" w:rsidRPr="0035643E">
        <w:rPr>
          <w:rFonts w:ascii="Times New Roman" w:hAnsi="Times New Roman"/>
        </w:rPr>
        <w:t>GOULART</w:t>
      </w:r>
      <w:r w:rsidRPr="0035643E">
        <w:rPr>
          <w:rFonts w:ascii="Times New Roman" w:hAnsi="Times New Roman"/>
        </w:rPr>
        <w:t xml:space="preserve">, 2008, </w:t>
      </w:r>
      <w:r w:rsidR="00ED66B0" w:rsidRPr="0035643E">
        <w:rPr>
          <w:rFonts w:ascii="Times New Roman" w:hAnsi="Times New Roman"/>
        </w:rPr>
        <w:t>p</w:t>
      </w:r>
      <w:r w:rsidRPr="0035643E">
        <w:rPr>
          <w:rFonts w:ascii="Times New Roman" w:hAnsi="Times New Roman"/>
        </w:rPr>
        <w:t>. 117).</w:t>
      </w:r>
    </w:p>
    <w:p w:rsidR="00FA60F1" w:rsidRPr="00E14E09" w:rsidRDefault="00FA60F1" w:rsidP="0035643E">
      <w:pPr>
        <w:spacing w:before="240" w:after="120"/>
        <w:rPr>
          <w:rFonts w:ascii="Times New Roman" w:hAnsi="Times New Roman"/>
          <w:sz w:val="24"/>
          <w:szCs w:val="24"/>
        </w:rPr>
      </w:pPr>
      <w:r w:rsidRPr="00E14E09">
        <w:rPr>
          <w:rFonts w:ascii="Times New Roman" w:hAnsi="Times New Roman"/>
          <w:sz w:val="24"/>
          <w:szCs w:val="24"/>
        </w:rPr>
        <w:t>Neste sentido, as crianças demandam investimento pedagógico que corresponda às suas peculiaridades. É neste campo que o brincar e as artes inserem</w:t>
      </w:r>
      <w:r w:rsidR="00ED66B0">
        <w:rPr>
          <w:rFonts w:ascii="Times New Roman" w:hAnsi="Times New Roman"/>
          <w:sz w:val="24"/>
          <w:szCs w:val="24"/>
        </w:rPr>
        <w:t>-se</w:t>
      </w:r>
      <w:r w:rsidRPr="00E14E09">
        <w:rPr>
          <w:rFonts w:ascii="Times New Roman" w:hAnsi="Times New Roman"/>
          <w:sz w:val="24"/>
          <w:szCs w:val="24"/>
        </w:rPr>
        <w:t xml:space="preserve"> com constância, </w:t>
      </w:r>
      <w:r w:rsidR="00ED66B0">
        <w:rPr>
          <w:rFonts w:ascii="Times New Roman" w:hAnsi="Times New Roman"/>
          <w:sz w:val="24"/>
          <w:szCs w:val="24"/>
        </w:rPr>
        <w:t>compondo a</w:t>
      </w:r>
      <w:r w:rsidRPr="00E14E09">
        <w:rPr>
          <w:rFonts w:ascii="Times New Roman" w:hAnsi="Times New Roman"/>
          <w:sz w:val="24"/>
          <w:szCs w:val="24"/>
        </w:rPr>
        <w:t xml:space="preserve"> configuração curricular das instituições</w:t>
      </w:r>
      <w:r w:rsidR="00ED66B0">
        <w:rPr>
          <w:rFonts w:ascii="Times New Roman" w:hAnsi="Times New Roman"/>
          <w:sz w:val="24"/>
          <w:szCs w:val="24"/>
        </w:rPr>
        <w:t>,</w:t>
      </w:r>
      <w:r w:rsidRPr="00E14E09">
        <w:rPr>
          <w:rFonts w:ascii="Times New Roman" w:hAnsi="Times New Roman"/>
          <w:sz w:val="24"/>
          <w:szCs w:val="24"/>
        </w:rPr>
        <w:t xml:space="preserve"> o que exige um aprimoramento dos educadores. Vale ressaltar que</w:t>
      </w:r>
      <w:r w:rsidR="00ED66B0">
        <w:rPr>
          <w:rFonts w:ascii="Times New Roman" w:hAnsi="Times New Roman"/>
          <w:sz w:val="24"/>
          <w:szCs w:val="24"/>
        </w:rPr>
        <w:t>,</w:t>
      </w:r>
      <w:r w:rsidRPr="00E14E09">
        <w:rPr>
          <w:rFonts w:ascii="Times New Roman" w:hAnsi="Times New Roman"/>
          <w:sz w:val="24"/>
          <w:szCs w:val="24"/>
        </w:rPr>
        <w:t xml:space="preserve"> do ponto de vista quantitativo, os estudos voltados </w:t>
      </w:r>
      <w:r w:rsidR="00ED66B0">
        <w:rPr>
          <w:rFonts w:ascii="Times New Roman" w:hAnsi="Times New Roman"/>
          <w:sz w:val="24"/>
          <w:szCs w:val="24"/>
        </w:rPr>
        <w:t>à</w:t>
      </w:r>
      <w:r w:rsidRPr="00E14E09">
        <w:rPr>
          <w:rFonts w:ascii="Times New Roman" w:hAnsi="Times New Roman"/>
          <w:sz w:val="24"/>
          <w:szCs w:val="24"/>
        </w:rPr>
        <w:t xml:space="preserve"> educação infantil podem explorar a função dos artistas e brincantes.</w:t>
      </w:r>
      <w:r w:rsidR="00836D59" w:rsidRPr="00E14E09">
        <w:rPr>
          <w:rFonts w:ascii="Times New Roman" w:hAnsi="Times New Roman"/>
          <w:sz w:val="24"/>
          <w:szCs w:val="24"/>
        </w:rPr>
        <w:t xml:space="preserve"> Nossa hipótese fundamental</w:t>
      </w:r>
      <w:r w:rsidR="00983F31" w:rsidRPr="00E14E09">
        <w:rPr>
          <w:rFonts w:ascii="Times New Roman" w:hAnsi="Times New Roman"/>
          <w:sz w:val="24"/>
          <w:szCs w:val="24"/>
        </w:rPr>
        <w:t xml:space="preserve"> está na compreensão de que e</w:t>
      </w:r>
      <w:r w:rsidRPr="00E14E09">
        <w:rPr>
          <w:rFonts w:ascii="Times New Roman" w:hAnsi="Times New Roman"/>
          <w:sz w:val="24"/>
          <w:szCs w:val="24"/>
        </w:rPr>
        <w:t xml:space="preserve">stes profissionais operam como </w:t>
      </w:r>
      <w:r w:rsidR="00983F31" w:rsidRPr="00E14E09">
        <w:rPr>
          <w:rFonts w:ascii="Times New Roman" w:hAnsi="Times New Roman"/>
          <w:sz w:val="24"/>
          <w:szCs w:val="24"/>
        </w:rPr>
        <w:t>pesquisadores e multiplicadores</w:t>
      </w:r>
      <w:r w:rsidR="00ED66B0">
        <w:rPr>
          <w:rFonts w:ascii="Times New Roman" w:hAnsi="Times New Roman"/>
          <w:sz w:val="24"/>
          <w:szCs w:val="24"/>
        </w:rPr>
        <w:t>,</w:t>
      </w:r>
      <w:r w:rsidR="00983F31" w:rsidRPr="00E14E09">
        <w:rPr>
          <w:rFonts w:ascii="Times New Roman" w:hAnsi="Times New Roman"/>
          <w:sz w:val="24"/>
          <w:szCs w:val="24"/>
        </w:rPr>
        <w:t xml:space="preserve"> fazendo-se</w:t>
      </w:r>
      <w:r w:rsidRPr="00E14E09">
        <w:rPr>
          <w:rFonts w:ascii="Times New Roman" w:hAnsi="Times New Roman"/>
          <w:sz w:val="24"/>
          <w:szCs w:val="24"/>
        </w:rPr>
        <w:t xml:space="preserve"> presentes na educação infantil</w:t>
      </w:r>
      <w:r w:rsidR="00ED66B0">
        <w:rPr>
          <w:rFonts w:ascii="Times New Roman" w:hAnsi="Times New Roman"/>
          <w:sz w:val="24"/>
          <w:szCs w:val="24"/>
        </w:rPr>
        <w:t>,</w:t>
      </w:r>
      <w:r w:rsidRPr="00E14E09">
        <w:rPr>
          <w:rFonts w:ascii="Times New Roman" w:hAnsi="Times New Roman"/>
          <w:sz w:val="24"/>
          <w:szCs w:val="24"/>
        </w:rPr>
        <w:t xml:space="preserve"> ora manifestando suas linguagens ora atuando</w:t>
      </w:r>
      <w:r w:rsidR="00ED66B0">
        <w:rPr>
          <w:rFonts w:ascii="Times New Roman" w:hAnsi="Times New Roman"/>
          <w:sz w:val="24"/>
          <w:szCs w:val="24"/>
        </w:rPr>
        <w:t>,</w:t>
      </w:r>
      <w:r w:rsidRPr="00E14E09">
        <w:rPr>
          <w:rFonts w:ascii="Times New Roman" w:hAnsi="Times New Roman"/>
          <w:sz w:val="24"/>
          <w:szCs w:val="24"/>
        </w:rPr>
        <w:t xml:space="preserve"> também</w:t>
      </w:r>
      <w:r w:rsidR="00ED66B0">
        <w:rPr>
          <w:rFonts w:ascii="Times New Roman" w:hAnsi="Times New Roman"/>
          <w:sz w:val="24"/>
          <w:szCs w:val="24"/>
        </w:rPr>
        <w:t>,</w:t>
      </w:r>
      <w:r w:rsidRPr="00E14E09">
        <w:rPr>
          <w:rFonts w:ascii="Times New Roman" w:hAnsi="Times New Roman"/>
          <w:sz w:val="24"/>
          <w:szCs w:val="24"/>
        </w:rPr>
        <w:t xml:space="preserve"> como formadores.</w:t>
      </w:r>
    </w:p>
    <w:p w:rsidR="00FA60F1" w:rsidRPr="00E14E09" w:rsidRDefault="00FA60F1" w:rsidP="0035643E">
      <w:pPr>
        <w:spacing w:after="120"/>
        <w:rPr>
          <w:rFonts w:ascii="Times New Roman" w:hAnsi="Times New Roman"/>
          <w:sz w:val="24"/>
          <w:szCs w:val="24"/>
        </w:rPr>
      </w:pPr>
      <w:r w:rsidRPr="00E14E09">
        <w:rPr>
          <w:rFonts w:ascii="Times New Roman" w:hAnsi="Times New Roman"/>
          <w:sz w:val="24"/>
          <w:szCs w:val="24"/>
        </w:rPr>
        <w:t xml:space="preserve">Este projeto decorre </w:t>
      </w:r>
      <w:r w:rsidR="00B679B7">
        <w:rPr>
          <w:rFonts w:ascii="Times New Roman" w:hAnsi="Times New Roman"/>
          <w:sz w:val="24"/>
          <w:szCs w:val="24"/>
        </w:rPr>
        <w:t>da</w:t>
      </w:r>
      <w:r w:rsidRPr="00E14E09">
        <w:rPr>
          <w:rFonts w:ascii="Times New Roman" w:hAnsi="Times New Roman"/>
          <w:sz w:val="24"/>
          <w:szCs w:val="24"/>
        </w:rPr>
        <w:t xml:space="preserve"> </w:t>
      </w:r>
      <w:r w:rsidR="00983F31" w:rsidRPr="00E14E09">
        <w:rPr>
          <w:rFonts w:ascii="Times New Roman" w:hAnsi="Times New Roman"/>
          <w:sz w:val="24"/>
          <w:szCs w:val="24"/>
        </w:rPr>
        <w:t xml:space="preserve">própria </w:t>
      </w:r>
      <w:r w:rsidRPr="00E14E09">
        <w:rPr>
          <w:rFonts w:ascii="Times New Roman" w:hAnsi="Times New Roman"/>
          <w:sz w:val="24"/>
          <w:szCs w:val="24"/>
        </w:rPr>
        <w:t xml:space="preserve">experiência profissional </w:t>
      </w:r>
      <w:r w:rsidR="00B679B7">
        <w:rPr>
          <w:rFonts w:ascii="Times New Roman" w:hAnsi="Times New Roman"/>
          <w:sz w:val="24"/>
          <w:szCs w:val="24"/>
        </w:rPr>
        <w:t xml:space="preserve">de seu autor </w:t>
      </w:r>
      <w:r w:rsidRPr="00E14E09">
        <w:rPr>
          <w:rFonts w:ascii="Times New Roman" w:hAnsi="Times New Roman"/>
          <w:sz w:val="24"/>
          <w:szCs w:val="24"/>
        </w:rPr>
        <w:t>ao longo de vários anos de atuação como artista educador</w:t>
      </w:r>
      <w:r w:rsidR="00B86613" w:rsidRPr="00E14E09">
        <w:rPr>
          <w:rFonts w:ascii="Times New Roman" w:hAnsi="Times New Roman"/>
          <w:sz w:val="24"/>
          <w:szCs w:val="24"/>
        </w:rPr>
        <w:t xml:space="preserve"> e formador</w:t>
      </w:r>
      <w:r w:rsidRPr="00E14E09">
        <w:rPr>
          <w:rFonts w:ascii="Times New Roman" w:hAnsi="Times New Roman"/>
          <w:sz w:val="24"/>
          <w:szCs w:val="24"/>
        </w:rPr>
        <w:t xml:space="preserve">. </w:t>
      </w:r>
      <w:r w:rsidR="00983F31" w:rsidRPr="00E14E09">
        <w:rPr>
          <w:rFonts w:ascii="Times New Roman" w:hAnsi="Times New Roman"/>
          <w:sz w:val="24"/>
          <w:szCs w:val="24"/>
        </w:rPr>
        <w:t>Neste sentido</w:t>
      </w:r>
      <w:r w:rsidR="00ED66B0">
        <w:rPr>
          <w:rFonts w:ascii="Times New Roman" w:hAnsi="Times New Roman"/>
          <w:sz w:val="24"/>
          <w:szCs w:val="24"/>
        </w:rPr>
        <w:t>,</w:t>
      </w:r>
      <w:r w:rsidR="00983F31" w:rsidRPr="00E14E09">
        <w:rPr>
          <w:rFonts w:ascii="Times New Roman" w:hAnsi="Times New Roman"/>
          <w:sz w:val="24"/>
          <w:szCs w:val="24"/>
        </w:rPr>
        <w:t xml:space="preserve"> r</w:t>
      </w:r>
      <w:r w:rsidRPr="00E14E09">
        <w:rPr>
          <w:rFonts w:ascii="Times New Roman" w:hAnsi="Times New Roman"/>
          <w:sz w:val="24"/>
          <w:szCs w:val="24"/>
        </w:rPr>
        <w:t>eiter</w:t>
      </w:r>
      <w:r w:rsidR="00B679B7">
        <w:rPr>
          <w:rFonts w:ascii="Times New Roman" w:hAnsi="Times New Roman"/>
          <w:sz w:val="24"/>
          <w:szCs w:val="24"/>
        </w:rPr>
        <w:t>a-se</w:t>
      </w:r>
      <w:r w:rsidRPr="00E14E09">
        <w:rPr>
          <w:rFonts w:ascii="Times New Roman" w:hAnsi="Times New Roman"/>
          <w:sz w:val="24"/>
          <w:szCs w:val="24"/>
        </w:rPr>
        <w:t xml:space="preserve"> que o esforço </w:t>
      </w:r>
      <w:r w:rsidR="00ED66B0">
        <w:rPr>
          <w:rFonts w:ascii="Times New Roman" w:hAnsi="Times New Roman"/>
          <w:sz w:val="24"/>
          <w:szCs w:val="24"/>
        </w:rPr>
        <w:t>aqui apresentado</w:t>
      </w:r>
      <w:r w:rsidRPr="00E14E09">
        <w:rPr>
          <w:rFonts w:ascii="Times New Roman" w:hAnsi="Times New Roman"/>
          <w:sz w:val="24"/>
          <w:szCs w:val="24"/>
        </w:rPr>
        <w:t xml:space="preserve"> traz a intenção de contribuir para o campo educativo que lança olhar sobre a formação d</w:t>
      </w:r>
      <w:r w:rsidR="00983F31" w:rsidRPr="00E14E09">
        <w:rPr>
          <w:rFonts w:ascii="Times New Roman" w:hAnsi="Times New Roman"/>
          <w:sz w:val="24"/>
          <w:szCs w:val="24"/>
        </w:rPr>
        <w:t>e docentes na educação infantil.</w:t>
      </w:r>
      <w:r w:rsidRPr="00E14E09">
        <w:rPr>
          <w:rFonts w:ascii="Times New Roman" w:hAnsi="Times New Roman"/>
          <w:sz w:val="24"/>
          <w:szCs w:val="24"/>
        </w:rPr>
        <w:t xml:space="preserve"> </w:t>
      </w:r>
    </w:p>
    <w:p w:rsidR="00FA60F1" w:rsidRPr="00E14E09" w:rsidRDefault="00FA60F1" w:rsidP="0035643E">
      <w:pPr>
        <w:tabs>
          <w:tab w:val="left" w:pos="9035"/>
        </w:tabs>
        <w:spacing w:after="120"/>
        <w:rPr>
          <w:rFonts w:ascii="Times New Roman" w:hAnsi="Times New Roman"/>
          <w:sz w:val="24"/>
          <w:szCs w:val="24"/>
        </w:rPr>
      </w:pPr>
      <w:r w:rsidRPr="00E14E09">
        <w:rPr>
          <w:rFonts w:ascii="Times New Roman" w:hAnsi="Times New Roman"/>
          <w:sz w:val="24"/>
          <w:szCs w:val="24"/>
        </w:rPr>
        <w:lastRenderedPageBreak/>
        <w:t xml:space="preserve">O </w:t>
      </w:r>
      <w:r w:rsidR="00DF720E" w:rsidRPr="00E14E09">
        <w:rPr>
          <w:rFonts w:ascii="Times New Roman" w:hAnsi="Times New Roman"/>
          <w:sz w:val="24"/>
          <w:szCs w:val="24"/>
        </w:rPr>
        <w:t>o</w:t>
      </w:r>
      <w:r w:rsidRPr="00E14E09">
        <w:rPr>
          <w:rFonts w:ascii="Times New Roman" w:hAnsi="Times New Roman"/>
          <w:sz w:val="24"/>
          <w:szCs w:val="24"/>
        </w:rPr>
        <w:t xml:space="preserve">bjetivo geral está em verificar e analisar a relevância dos artistas e brincantes na formação continuada de professores e professoras da educação infantil. Além deste, </w:t>
      </w:r>
      <w:r w:rsidR="00A22661">
        <w:rPr>
          <w:rFonts w:ascii="Times New Roman" w:hAnsi="Times New Roman"/>
          <w:sz w:val="24"/>
          <w:szCs w:val="24"/>
        </w:rPr>
        <w:t xml:space="preserve">compõem os objetivos específicos: </w:t>
      </w:r>
      <w:r w:rsidRPr="00E14E09">
        <w:rPr>
          <w:rFonts w:ascii="Times New Roman" w:hAnsi="Times New Roman"/>
          <w:sz w:val="24"/>
          <w:szCs w:val="24"/>
        </w:rPr>
        <w:t>produzir uma tese que demonstre como ocorrem os processos formativos de ar</w:t>
      </w:r>
      <w:r w:rsidR="00B86613" w:rsidRPr="00E14E09">
        <w:rPr>
          <w:rFonts w:ascii="Times New Roman" w:hAnsi="Times New Roman"/>
          <w:sz w:val="24"/>
          <w:szCs w:val="24"/>
        </w:rPr>
        <w:t>tistas para a educação infantil</w:t>
      </w:r>
      <w:r w:rsidR="00A22661">
        <w:rPr>
          <w:rFonts w:ascii="Times New Roman" w:hAnsi="Times New Roman"/>
          <w:sz w:val="24"/>
          <w:szCs w:val="24"/>
        </w:rPr>
        <w:t>;</w:t>
      </w:r>
      <w:r w:rsidR="00B86613" w:rsidRPr="00E14E09">
        <w:rPr>
          <w:rFonts w:ascii="Times New Roman" w:hAnsi="Times New Roman"/>
          <w:sz w:val="24"/>
          <w:szCs w:val="24"/>
        </w:rPr>
        <w:t xml:space="preserve"> </w:t>
      </w:r>
      <w:r w:rsidRPr="00E14E09">
        <w:rPr>
          <w:rFonts w:ascii="Times New Roman" w:hAnsi="Times New Roman"/>
          <w:sz w:val="24"/>
          <w:szCs w:val="24"/>
        </w:rPr>
        <w:t>analisar os processos de aquisição de saberes de professores e professoras</w:t>
      </w:r>
      <w:r w:rsidR="00A22661">
        <w:rPr>
          <w:rFonts w:ascii="Times New Roman" w:hAnsi="Times New Roman"/>
          <w:sz w:val="24"/>
          <w:szCs w:val="24"/>
        </w:rPr>
        <w:t>,</w:t>
      </w:r>
      <w:r w:rsidRPr="00E14E09">
        <w:rPr>
          <w:rFonts w:ascii="Times New Roman" w:hAnsi="Times New Roman"/>
          <w:sz w:val="24"/>
          <w:szCs w:val="24"/>
        </w:rPr>
        <w:t xml:space="preserve"> o planejamento e execução das atividades voltadas para o brincar e as linguagens artísticas com cria</w:t>
      </w:r>
      <w:r w:rsidR="00B86613" w:rsidRPr="00E14E09">
        <w:rPr>
          <w:rFonts w:ascii="Times New Roman" w:hAnsi="Times New Roman"/>
          <w:sz w:val="24"/>
          <w:szCs w:val="24"/>
        </w:rPr>
        <w:t>nças nos primeiros anos de vida</w:t>
      </w:r>
      <w:r w:rsidR="00A22661">
        <w:rPr>
          <w:rFonts w:ascii="Times New Roman" w:hAnsi="Times New Roman"/>
          <w:sz w:val="24"/>
          <w:szCs w:val="24"/>
        </w:rPr>
        <w:t>;</w:t>
      </w:r>
      <w:r w:rsidRPr="00E14E09">
        <w:rPr>
          <w:rFonts w:ascii="Times New Roman" w:hAnsi="Times New Roman"/>
          <w:sz w:val="24"/>
          <w:szCs w:val="24"/>
        </w:rPr>
        <w:t xml:space="preserve"> verificar a diferença de processos de formação convencional nos cursos universitários e similares e aqueles am</w:t>
      </w:r>
      <w:r w:rsidR="00B86613" w:rsidRPr="00E14E09">
        <w:rPr>
          <w:rFonts w:ascii="Times New Roman" w:hAnsi="Times New Roman"/>
          <w:sz w:val="24"/>
          <w:szCs w:val="24"/>
        </w:rPr>
        <w:t>pliados no contato com artistas</w:t>
      </w:r>
      <w:r w:rsidR="00A22661">
        <w:rPr>
          <w:rFonts w:ascii="Times New Roman" w:hAnsi="Times New Roman"/>
          <w:sz w:val="24"/>
          <w:szCs w:val="24"/>
        </w:rPr>
        <w:t>;</w:t>
      </w:r>
      <w:r w:rsidRPr="00E14E09">
        <w:rPr>
          <w:rFonts w:ascii="Times New Roman" w:hAnsi="Times New Roman"/>
          <w:sz w:val="24"/>
          <w:szCs w:val="24"/>
        </w:rPr>
        <w:t xml:space="preserve"> bem como descrever como as atividades voltadas para as brincadeiras e as artes, oriundas dos artistas e brincantes</w:t>
      </w:r>
      <w:r w:rsidR="00A22661">
        <w:rPr>
          <w:rFonts w:ascii="Times New Roman" w:hAnsi="Times New Roman"/>
          <w:sz w:val="24"/>
          <w:szCs w:val="24"/>
        </w:rPr>
        <w:t>,</w:t>
      </w:r>
      <w:r w:rsidRPr="00E14E09">
        <w:rPr>
          <w:rFonts w:ascii="Times New Roman" w:hAnsi="Times New Roman"/>
          <w:sz w:val="24"/>
          <w:szCs w:val="24"/>
        </w:rPr>
        <w:t xml:space="preserve"> impactam a formação de professores da educação infantil.</w:t>
      </w:r>
    </w:p>
    <w:p w:rsidR="00FA60F1" w:rsidRPr="00E14E09" w:rsidRDefault="00983F31"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t>V</w:t>
      </w:r>
      <w:r w:rsidR="00FA60F1" w:rsidRPr="00E14E09">
        <w:rPr>
          <w:rFonts w:ascii="Times New Roman" w:hAnsi="Times New Roman"/>
          <w:sz w:val="24"/>
          <w:szCs w:val="24"/>
        </w:rPr>
        <w:t>islumbr</w:t>
      </w:r>
      <w:r w:rsidR="00B679B7">
        <w:rPr>
          <w:rFonts w:ascii="Times New Roman" w:hAnsi="Times New Roman"/>
          <w:sz w:val="24"/>
          <w:szCs w:val="24"/>
        </w:rPr>
        <w:t>a-se,</w:t>
      </w:r>
      <w:r w:rsidR="00FA60F1" w:rsidRPr="00E14E09">
        <w:rPr>
          <w:rFonts w:ascii="Times New Roman" w:hAnsi="Times New Roman"/>
          <w:sz w:val="24"/>
          <w:szCs w:val="24"/>
        </w:rPr>
        <w:t xml:space="preserve"> como parte dos resultados desta investigação</w:t>
      </w:r>
      <w:r w:rsidR="00B679B7">
        <w:rPr>
          <w:rFonts w:ascii="Times New Roman" w:hAnsi="Times New Roman"/>
          <w:sz w:val="24"/>
          <w:szCs w:val="24"/>
        </w:rPr>
        <w:t>,</w:t>
      </w:r>
      <w:r w:rsidR="00FA60F1" w:rsidRPr="00E14E09">
        <w:rPr>
          <w:rFonts w:ascii="Times New Roman" w:hAnsi="Times New Roman"/>
          <w:sz w:val="24"/>
          <w:szCs w:val="24"/>
        </w:rPr>
        <w:t xml:space="preserve"> compreender em que medida a educação infantil circunscreve um lugar de considerável amplitude da experiência e do ensino das diversas linguagens artísticas e da ludicidade como função vital na infância. </w:t>
      </w:r>
    </w:p>
    <w:p w:rsidR="00FA60F1" w:rsidRPr="00E14E09" w:rsidRDefault="00FA60F1"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t>Outro aspecto importante é que o desenvolvimento pedagógico, inequivocamente</w:t>
      </w:r>
      <w:r w:rsidR="00B679B7">
        <w:rPr>
          <w:rFonts w:ascii="Times New Roman" w:hAnsi="Times New Roman"/>
          <w:sz w:val="24"/>
          <w:szCs w:val="24"/>
        </w:rPr>
        <w:t>,</w:t>
      </w:r>
      <w:r w:rsidRPr="00E14E09">
        <w:rPr>
          <w:rFonts w:ascii="Times New Roman" w:hAnsi="Times New Roman"/>
          <w:sz w:val="24"/>
          <w:szCs w:val="24"/>
        </w:rPr>
        <w:t xml:space="preserve"> depende dos professores e professoras, do conjunto das propostas ensejadas nas instituições, das condições materiais e da sensibilidade dos atores envolvidos</w:t>
      </w:r>
      <w:r w:rsidR="00B679B7">
        <w:rPr>
          <w:rFonts w:ascii="Times New Roman" w:hAnsi="Times New Roman"/>
          <w:sz w:val="24"/>
          <w:szCs w:val="24"/>
        </w:rPr>
        <w:t xml:space="preserve"> – </w:t>
      </w:r>
      <w:r w:rsidRPr="00E14E09">
        <w:rPr>
          <w:rFonts w:ascii="Times New Roman" w:hAnsi="Times New Roman"/>
          <w:sz w:val="24"/>
          <w:szCs w:val="24"/>
        </w:rPr>
        <w:t>gestores, educadores e família</w:t>
      </w:r>
      <w:r w:rsidR="00B679B7">
        <w:rPr>
          <w:rFonts w:ascii="Times New Roman" w:hAnsi="Times New Roman"/>
          <w:sz w:val="24"/>
          <w:szCs w:val="24"/>
        </w:rPr>
        <w:t>s</w:t>
      </w:r>
      <w:r w:rsidRPr="00E14E09">
        <w:rPr>
          <w:rFonts w:ascii="Times New Roman" w:hAnsi="Times New Roman"/>
          <w:sz w:val="24"/>
          <w:szCs w:val="24"/>
        </w:rPr>
        <w:t xml:space="preserve"> </w:t>
      </w:r>
      <w:r w:rsidR="00B679B7">
        <w:rPr>
          <w:rFonts w:ascii="Times New Roman" w:hAnsi="Times New Roman"/>
          <w:sz w:val="24"/>
          <w:szCs w:val="24"/>
        </w:rPr>
        <w:t xml:space="preserve">– </w:t>
      </w:r>
      <w:r w:rsidRPr="00E14E09">
        <w:rPr>
          <w:rFonts w:ascii="Times New Roman" w:hAnsi="Times New Roman"/>
          <w:sz w:val="24"/>
          <w:szCs w:val="24"/>
        </w:rPr>
        <w:t>em perceber e valorizar os saberes e práticas estéticas e do brincar como essenciais no percurso educacional</w:t>
      </w:r>
      <w:r w:rsidR="00FD6885">
        <w:rPr>
          <w:rFonts w:ascii="Times New Roman" w:hAnsi="Times New Roman"/>
          <w:sz w:val="24"/>
          <w:szCs w:val="24"/>
        </w:rPr>
        <w:t>.</w:t>
      </w:r>
      <w:r w:rsidRPr="00E14E09">
        <w:rPr>
          <w:rFonts w:ascii="Times New Roman" w:hAnsi="Times New Roman"/>
          <w:sz w:val="24"/>
          <w:szCs w:val="24"/>
        </w:rPr>
        <w:t xml:space="preserve"> </w:t>
      </w:r>
    </w:p>
    <w:p w:rsidR="00E14E09" w:rsidRPr="00E14E09" w:rsidRDefault="00FA60F1" w:rsidP="0035643E">
      <w:pPr>
        <w:pStyle w:val="Default"/>
        <w:spacing w:after="120" w:line="360" w:lineRule="auto"/>
        <w:jc w:val="both"/>
        <w:rPr>
          <w:rFonts w:ascii="Times New Roman" w:hAnsi="Times New Roman" w:cs="Times New Roman"/>
          <w:color w:val="auto"/>
        </w:rPr>
      </w:pPr>
      <w:r w:rsidRPr="00E14E09">
        <w:rPr>
          <w:rFonts w:ascii="Times New Roman" w:hAnsi="Times New Roman" w:cs="Times New Roman"/>
          <w:color w:val="auto"/>
        </w:rPr>
        <w:t>Ressalt</w:t>
      </w:r>
      <w:r w:rsidR="00B679B7">
        <w:rPr>
          <w:rFonts w:ascii="Times New Roman" w:hAnsi="Times New Roman" w:cs="Times New Roman"/>
          <w:color w:val="auto"/>
        </w:rPr>
        <w:t>a-se</w:t>
      </w:r>
      <w:r w:rsidRPr="00E14E09">
        <w:rPr>
          <w:rFonts w:ascii="Times New Roman" w:hAnsi="Times New Roman" w:cs="Times New Roman"/>
          <w:color w:val="auto"/>
        </w:rPr>
        <w:t xml:space="preserve"> que a criança, por uma perspectiva sociológica</w:t>
      </w:r>
      <w:r w:rsidR="00B679B7">
        <w:rPr>
          <w:rFonts w:ascii="Times New Roman" w:hAnsi="Times New Roman" w:cs="Times New Roman"/>
          <w:color w:val="auto"/>
        </w:rPr>
        <w:t>,</w:t>
      </w:r>
      <w:r w:rsidRPr="00E14E09">
        <w:rPr>
          <w:rFonts w:ascii="Times New Roman" w:hAnsi="Times New Roman" w:cs="Times New Roman"/>
          <w:color w:val="auto"/>
        </w:rPr>
        <w:t xml:space="preserve"> apresenta complexidades sociais do ponto de vista geracional</w:t>
      </w:r>
      <w:r w:rsidR="00B679B7">
        <w:rPr>
          <w:rFonts w:ascii="Times New Roman" w:hAnsi="Times New Roman" w:cs="Times New Roman"/>
          <w:color w:val="auto"/>
        </w:rPr>
        <w:t>,</w:t>
      </w:r>
      <w:r w:rsidRPr="00E14E09">
        <w:rPr>
          <w:rFonts w:ascii="Times New Roman" w:hAnsi="Times New Roman" w:cs="Times New Roman"/>
          <w:color w:val="auto"/>
        </w:rPr>
        <w:t xml:space="preserve"> conforme aponta S</w:t>
      </w:r>
      <w:r w:rsidR="00B679B7">
        <w:rPr>
          <w:rFonts w:ascii="Times New Roman" w:hAnsi="Times New Roman" w:cs="Times New Roman"/>
          <w:color w:val="auto"/>
        </w:rPr>
        <w:t>armento (2005, p. 365):</w:t>
      </w:r>
    </w:p>
    <w:p w:rsidR="00FA60F1" w:rsidRPr="00DF720E" w:rsidRDefault="00FA60F1" w:rsidP="0035643E">
      <w:pPr>
        <w:autoSpaceDE w:val="0"/>
        <w:autoSpaceDN w:val="0"/>
        <w:adjustRightInd w:val="0"/>
        <w:spacing w:after="120" w:line="240" w:lineRule="auto"/>
        <w:ind w:left="2551" w:hanging="283"/>
        <w:rPr>
          <w:rFonts w:ascii="Times New Roman" w:hAnsi="Times New Roman"/>
        </w:rPr>
      </w:pPr>
      <w:r w:rsidRPr="0035643E">
        <w:rPr>
          <w:rFonts w:ascii="Times New Roman" w:hAnsi="Times New Roman"/>
        </w:rPr>
        <w:t xml:space="preserve">      A infância é historicamente construída, a partir de um processo de longa duração que lhe atribuiu um estatuto social e que elaborou as bases ideológicas, normativas e referenciais do seu lugar na sociedade. Esse processo, para além de tenso e internamente contraditório, não se esgotou. É continuamente actualizado na prática social, nas interacções entre crianças e nas interacções entre crianças e adultos. Fazem parte do processo as variações demográficas, as relações econômicas e os seus impactos diferenciados nos diferentes grupos etários e as políticas públicas, tanto quanto os dispositivos simbólicos, as práticas sociais e os estilos de vida de crianças e de adultos. A geração da infância está, por consequência, num processo contínuo de mudança, não apenas pela entrada e saída dos seus actores concretos, mas por efeito conjugado das acções internas e externas dos factores que a constroem e das dimensões de que se compõe.</w:t>
      </w:r>
    </w:p>
    <w:p w:rsidR="00FA60F1" w:rsidRPr="00E14E09" w:rsidRDefault="00FA60F1" w:rsidP="0035643E">
      <w:pPr>
        <w:spacing w:before="240" w:after="120"/>
        <w:rPr>
          <w:rFonts w:ascii="Times New Roman" w:hAnsi="Times New Roman"/>
          <w:bCs/>
          <w:sz w:val="24"/>
          <w:szCs w:val="24"/>
        </w:rPr>
      </w:pPr>
      <w:r w:rsidRPr="00E14E09">
        <w:rPr>
          <w:rFonts w:ascii="Times New Roman" w:hAnsi="Times New Roman"/>
          <w:sz w:val="24"/>
          <w:szCs w:val="24"/>
        </w:rPr>
        <w:t>Considerar a infância apenas como uma fase transitória da vida seria reduzir ou anular todos os matizes de ordem psíquica e sociológica que envolvem as crianças</w:t>
      </w:r>
      <w:r w:rsidR="00B679B7">
        <w:rPr>
          <w:rFonts w:ascii="Times New Roman" w:hAnsi="Times New Roman"/>
          <w:sz w:val="24"/>
          <w:szCs w:val="24"/>
        </w:rPr>
        <w:t>,</w:t>
      </w:r>
      <w:r w:rsidRPr="00E14E09">
        <w:rPr>
          <w:rFonts w:ascii="Times New Roman" w:hAnsi="Times New Roman"/>
          <w:sz w:val="24"/>
          <w:szCs w:val="24"/>
        </w:rPr>
        <w:t xml:space="preserve"> o que pouco contribui para uma abordagem neste campo, pois é possível aceitar que não haja uma infância, mas infâncias. Por este ângulo e diante desta particularidade</w:t>
      </w:r>
      <w:r w:rsidR="00B679B7">
        <w:rPr>
          <w:rFonts w:ascii="Times New Roman" w:hAnsi="Times New Roman"/>
          <w:sz w:val="24"/>
          <w:szCs w:val="24"/>
        </w:rPr>
        <w:t>,</w:t>
      </w:r>
      <w:r w:rsidRPr="00E14E09">
        <w:rPr>
          <w:rFonts w:ascii="Times New Roman" w:hAnsi="Times New Roman"/>
          <w:sz w:val="24"/>
          <w:szCs w:val="24"/>
        </w:rPr>
        <w:t xml:space="preserve"> importa indagar</w:t>
      </w:r>
      <w:r w:rsidR="00B679B7">
        <w:rPr>
          <w:rFonts w:ascii="Times New Roman" w:hAnsi="Times New Roman"/>
          <w:sz w:val="24"/>
          <w:szCs w:val="24"/>
        </w:rPr>
        <w:t>:</w:t>
      </w:r>
      <w:r w:rsidRPr="00E14E09">
        <w:rPr>
          <w:rFonts w:ascii="Times New Roman" w:hAnsi="Times New Roman"/>
          <w:sz w:val="24"/>
          <w:szCs w:val="24"/>
        </w:rPr>
        <w:t xml:space="preserve"> quais são os processos de pesquisa dos artistas e brincantes? O que eles transmitem para a formação de professores que não é ofertado nos cursos regulares de Pedagogia? Qual o capital lúdico e estético que pode favorecer o cotidiano das </w:t>
      </w:r>
      <w:r w:rsidRPr="00E14E09">
        <w:rPr>
          <w:rFonts w:ascii="Times New Roman" w:hAnsi="Times New Roman"/>
          <w:sz w:val="24"/>
          <w:szCs w:val="24"/>
        </w:rPr>
        <w:lastRenderedPageBreak/>
        <w:t xml:space="preserve">instituições de educação infantil? Quais as reais contribuições dos artistas para a prática dos professores e professoras? Quais aproximações podem ser vistas entre o fazer artístico e o brincar? Estes questionamentos revelam alguns desafios e inquietações que mobilizam </w:t>
      </w:r>
      <w:r w:rsidR="00F014D1">
        <w:rPr>
          <w:rFonts w:ascii="Times New Roman" w:hAnsi="Times New Roman"/>
          <w:sz w:val="24"/>
          <w:szCs w:val="24"/>
        </w:rPr>
        <w:t>est</w:t>
      </w:r>
      <w:r w:rsidRPr="00E14E09">
        <w:rPr>
          <w:rFonts w:ascii="Times New Roman" w:hAnsi="Times New Roman"/>
          <w:sz w:val="24"/>
          <w:szCs w:val="24"/>
        </w:rPr>
        <w:t xml:space="preserve">a pesquisa, dado que elas fazem parte </w:t>
      </w:r>
      <w:r w:rsidR="00F014D1">
        <w:rPr>
          <w:rFonts w:ascii="Times New Roman" w:hAnsi="Times New Roman"/>
          <w:sz w:val="24"/>
          <w:szCs w:val="24"/>
        </w:rPr>
        <w:t>da</w:t>
      </w:r>
      <w:r w:rsidRPr="00E14E09">
        <w:rPr>
          <w:rFonts w:ascii="Times New Roman" w:hAnsi="Times New Roman"/>
          <w:sz w:val="24"/>
          <w:szCs w:val="24"/>
        </w:rPr>
        <w:t xml:space="preserve"> trajetória </w:t>
      </w:r>
      <w:r w:rsidR="00F014D1">
        <w:rPr>
          <w:rFonts w:ascii="Times New Roman" w:hAnsi="Times New Roman"/>
          <w:sz w:val="24"/>
          <w:szCs w:val="24"/>
        </w:rPr>
        <w:t xml:space="preserve">do autor do projeto </w:t>
      </w:r>
      <w:r w:rsidRPr="00E14E09">
        <w:rPr>
          <w:rFonts w:ascii="Times New Roman" w:hAnsi="Times New Roman"/>
          <w:sz w:val="24"/>
          <w:szCs w:val="24"/>
        </w:rPr>
        <w:t xml:space="preserve">na área da educação. </w:t>
      </w:r>
    </w:p>
    <w:p w:rsidR="00FA60F1" w:rsidRPr="00E14E09" w:rsidRDefault="00FA60F1" w:rsidP="0035643E">
      <w:pPr>
        <w:pStyle w:val="Corpodetexto3"/>
        <w:spacing w:after="120"/>
        <w:rPr>
          <w:szCs w:val="24"/>
        </w:rPr>
      </w:pPr>
      <w:r w:rsidRPr="00E14E09">
        <w:rPr>
          <w:szCs w:val="24"/>
        </w:rPr>
        <w:t>Em relação ao referencial teórico e à revisão bibliográfica</w:t>
      </w:r>
      <w:r w:rsidR="00F014D1">
        <w:rPr>
          <w:szCs w:val="24"/>
        </w:rPr>
        <w:t>,</w:t>
      </w:r>
      <w:r w:rsidRPr="00E14E09">
        <w:rPr>
          <w:szCs w:val="24"/>
        </w:rPr>
        <w:t xml:space="preserve"> o campo da educação infantil apresenta uma considerável produção</w:t>
      </w:r>
      <w:r w:rsidR="00F014D1">
        <w:rPr>
          <w:szCs w:val="24"/>
        </w:rPr>
        <w:t>,</w:t>
      </w:r>
      <w:r w:rsidRPr="00E14E09">
        <w:rPr>
          <w:szCs w:val="24"/>
        </w:rPr>
        <w:t xml:space="preserve"> verificada em forma de dissertações, teses, livros e artigos publicados em importantes periódicos brasileiros e internacionais. </w:t>
      </w:r>
      <w:r w:rsidR="00F014D1">
        <w:rPr>
          <w:szCs w:val="24"/>
        </w:rPr>
        <w:t>Essa afirmativa decorre</w:t>
      </w:r>
      <w:r w:rsidRPr="00E14E09">
        <w:rPr>
          <w:szCs w:val="24"/>
        </w:rPr>
        <w:t xml:space="preserve"> </w:t>
      </w:r>
      <w:r w:rsidR="006208D7">
        <w:rPr>
          <w:szCs w:val="24"/>
        </w:rPr>
        <w:t xml:space="preserve">da participação do autor </w:t>
      </w:r>
      <w:r w:rsidR="00431AC1">
        <w:rPr>
          <w:szCs w:val="24"/>
        </w:rPr>
        <w:t>como bolsista em</w:t>
      </w:r>
      <w:r w:rsidRPr="00E14E09">
        <w:rPr>
          <w:szCs w:val="24"/>
        </w:rPr>
        <w:t xml:space="preserve"> um projeto de iniciação científica que levantou os pressupostos epistemológicos das pesquisas para, com e sobre criança, infância e educação infantil.</w:t>
      </w:r>
      <w:r w:rsidRPr="00E14E09">
        <w:rPr>
          <w:rStyle w:val="Refdenotaderodap"/>
          <w:szCs w:val="24"/>
        </w:rPr>
        <w:footnoteReference w:id="4"/>
      </w:r>
      <w:r w:rsidRPr="00E14E09">
        <w:rPr>
          <w:szCs w:val="24"/>
        </w:rPr>
        <w:t xml:space="preserve"> Neste sentido</w:t>
      </w:r>
      <w:r w:rsidR="00F014D1">
        <w:rPr>
          <w:szCs w:val="24"/>
        </w:rPr>
        <w:t>,</w:t>
      </w:r>
      <w:r w:rsidRPr="00E14E09">
        <w:rPr>
          <w:szCs w:val="24"/>
        </w:rPr>
        <w:t xml:space="preserve"> a investigação se dará pelo acesso aos trabalhos de autores representativos e</w:t>
      </w:r>
      <w:r w:rsidR="00F014D1">
        <w:rPr>
          <w:szCs w:val="24"/>
        </w:rPr>
        <w:t>,</w:t>
      </w:r>
      <w:r w:rsidRPr="00E14E09">
        <w:rPr>
          <w:szCs w:val="24"/>
        </w:rPr>
        <w:t xml:space="preserve"> de modo especial</w:t>
      </w:r>
      <w:r w:rsidR="00F014D1">
        <w:rPr>
          <w:szCs w:val="24"/>
        </w:rPr>
        <w:t>,</w:t>
      </w:r>
      <w:r w:rsidRPr="00E14E09">
        <w:rPr>
          <w:szCs w:val="24"/>
        </w:rPr>
        <w:t xml:space="preserve"> àqueles que tratam ou se aproximam do brincar e das linguagens artísticas para a educação de crianças de 0 a 5 anos de idade.</w:t>
      </w:r>
      <w:r w:rsidRPr="00E14E09">
        <w:rPr>
          <w:szCs w:val="24"/>
        </w:rPr>
        <w:tab/>
      </w:r>
      <w:r w:rsidRPr="00E14E09">
        <w:rPr>
          <w:szCs w:val="24"/>
        </w:rPr>
        <w:tab/>
        <w:t xml:space="preserve"> </w:t>
      </w:r>
    </w:p>
    <w:p w:rsidR="00DF720E" w:rsidRPr="00E14E09" w:rsidRDefault="00FA60F1" w:rsidP="0035643E">
      <w:pPr>
        <w:pStyle w:val="Corpodetexto3"/>
        <w:spacing w:after="120"/>
      </w:pPr>
      <w:r w:rsidRPr="00E14E09">
        <w:rPr>
          <w:szCs w:val="24"/>
        </w:rPr>
        <w:t xml:space="preserve">Para posterior aprofundamento sobre </w:t>
      </w:r>
      <w:r w:rsidR="00F014D1">
        <w:rPr>
          <w:szCs w:val="24"/>
        </w:rPr>
        <w:t xml:space="preserve">a </w:t>
      </w:r>
      <w:r w:rsidRPr="00E14E09">
        <w:rPr>
          <w:szCs w:val="24"/>
        </w:rPr>
        <w:t>arte e o brincar na educação infantil</w:t>
      </w:r>
      <w:r w:rsidR="00F014D1">
        <w:rPr>
          <w:szCs w:val="24"/>
        </w:rPr>
        <w:t>,</w:t>
      </w:r>
      <w:r w:rsidRPr="00E14E09">
        <w:rPr>
          <w:szCs w:val="24"/>
        </w:rPr>
        <w:t xml:space="preserve"> vários autores que contribuem com o campo</w:t>
      </w:r>
      <w:r w:rsidR="00F014D1">
        <w:rPr>
          <w:szCs w:val="24"/>
        </w:rPr>
        <w:t xml:space="preserve"> podem ser citados</w:t>
      </w:r>
      <w:r w:rsidRPr="00E14E09">
        <w:rPr>
          <w:szCs w:val="24"/>
        </w:rPr>
        <w:t xml:space="preserve">. Dentre </w:t>
      </w:r>
      <w:r w:rsidR="00F014D1">
        <w:rPr>
          <w:szCs w:val="24"/>
        </w:rPr>
        <w:t>eles,</w:t>
      </w:r>
      <w:r w:rsidRPr="00E14E09">
        <w:rPr>
          <w:szCs w:val="24"/>
        </w:rPr>
        <w:t xml:space="preserve"> vale realçar nomes como</w:t>
      </w:r>
      <w:r w:rsidR="00F014D1">
        <w:rPr>
          <w:szCs w:val="24"/>
        </w:rPr>
        <w:t>:</w:t>
      </w:r>
      <w:r w:rsidRPr="00E14E09">
        <w:rPr>
          <w:szCs w:val="24"/>
        </w:rPr>
        <w:t xml:space="preserve"> Alfredo Hoyuelos, Ana Mae Barbosa, Anna Marie Holm, Edith Derdyk, Ingrid Koudela, Joan Huizinga, </w:t>
      </w:r>
      <w:r w:rsidR="00A073BB" w:rsidRPr="00E14E09">
        <w:rPr>
          <w:szCs w:val="24"/>
        </w:rPr>
        <w:t xml:space="preserve">Júlia Oliveira-Formozinho, </w:t>
      </w:r>
      <w:r w:rsidRPr="00E14E09">
        <w:rPr>
          <w:szCs w:val="24"/>
        </w:rPr>
        <w:t xml:space="preserve">Lella Gandini, Luciana Esmeralda Ostetto, </w:t>
      </w:r>
      <w:r w:rsidR="00A073BB" w:rsidRPr="00E14E09">
        <w:rPr>
          <w:szCs w:val="24"/>
        </w:rPr>
        <w:t xml:space="preserve">Mônica Appezzato Pinazza, </w:t>
      </w:r>
      <w:r w:rsidRPr="00E14E09">
        <w:rPr>
          <w:szCs w:val="24"/>
        </w:rPr>
        <w:t>Patrícia Dias Prado, Peter Slade, Rosvita Kolb Bernardes, Suzana Rangel Vieira da Cunha, Tizuko Kishimoto, Vea Vecchi e Viola Spolin. Contudo, torna-se indispensável a leitura de autores como Walter Benjamim, Willian Corsaro, Maria Aparecida Gobbi, Sônia Kramer, Manoel Pinto Sarmento e Henri Wallon.</w:t>
      </w:r>
      <w:r w:rsidR="00CC590F" w:rsidRPr="00E14E09">
        <w:rPr>
          <w:szCs w:val="24"/>
        </w:rPr>
        <w:t xml:space="preserve"> Torna-se</w:t>
      </w:r>
      <w:r w:rsidR="00F014D1">
        <w:rPr>
          <w:szCs w:val="24"/>
        </w:rPr>
        <w:t>,</w:t>
      </w:r>
      <w:r w:rsidR="00CC590F" w:rsidRPr="00E14E09">
        <w:rPr>
          <w:szCs w:val="24"/>
        </w:rPr>
        <w:t xml:space="preserve"> ainda</w:t>
      </w:r>
      <w:r w:rsidR="00F014D1">
        <w:rPr>
          <w:szCs w:val="24"/>
        </w:rPr>
        <w:t>,</w:t>
      </w:r>
      <w:r w:rsidR="00CC590F" w:rsidRPr="00E14E09">
        <w:rPr>
          <w:szCs w:val="24"/>
        </w:rPr>
        <w:t xml:space="preserve"> </w:t>
      </w:r>
      <w:r w:rsidR="00C3696D">
        <w:rPr>
          <w:szCs w:val="24"/>
        </w:rPr>
        <w:t>imprescindível</w:t>
      </w:r>
      <w:r w:rsidR="00A073BB" w:rsidRPr="00E14E09">
        <w:rPr>
          <w:szCs w:val="24"/>
        </w:rPr>
        <w:t xml:space="preserve"> a leitura de autores como </w:t>
      </w:r>
      <w:r w:rsidRPr="00E14E09">
        <w:rPr>
          <w:szCs w:val="24"/>
        </w:rPr>
        <w:t>Carolyn Edwards, Lella Gandini e George Forman</w:t>
      </w:r>
      <w:r w:rsidR="00A073BB" w:rsidRPr="00E14E09">
        <w:rPr>
          <w:szCs w:val="24"/>
        </w:rPr>
        <w:t xml:space="preserve">. Pensadores como </w:t>
      </w:r>
      <w:r w:rsidRPr="00E14E09">
        <w:rPr>
          <w:szCs w:val="24"/>
        </w:rPr>
        <w:t xml:space="preserve">Friedrich Froebel, Jonh Dewey, Maria Montessori, Célestin Freinet, Jean Piaget, Lev Vigotsky, </w:t>
      </w:r>
      <w:r w:rsidR="00A073BB" w:rsidRPr="00E14E09">
        <w:rPr>
          <w:szCs w:val="24"/>
        </w:rPr>
        <w:t>Jerome Bruner e Loris Malaguzzi</w:t>
      </w:r>
      <w:r w:rsidR="00150AD7">
        <w:rPr>
          <w:szCs w:val="24"/>
        </w:rPr>
        <w:t>. Estes</w:t>
      </w:r>
      <w:r w:rsidR="00A073BB" w:rsidRPr="00E14E09">
        <w:rPr>
          <w:szCs w:val="24"/>
        </w:rPr>
        <w:t xml:space="preserve"> </w:t>
      </w:r>
      <w:r w:rsidRPr="00E14E09">
        <w:rPr>
          <w:szCs w:val="24"/>
        </w:rPr>
        <w:t>servirão de suporte teórico e histórico</w:t>
      </w:r>
      <w:r w:rsidR="00F014D1">
        <w:rPr>
          <w:szCs w:val="24"/>
        </w:rPr>
        <w:t>,</w:t>
      </w:r>
      <w:r w:rsidRPr="00E14E09">
        <w:rPr>
          <w:szCs w:val="24"/>
        </w:rPr>
        <w:t xml:space="preserve"> dado que suas concepções</w:t>
      </w:r>
      <w:r w:rsidR="00F014D1">
        <w:rPr>
          <w:szCs w:val="24"/>
        </w:rPr>
        <w:t>,</w:t>
      </w:r>
      <w:r w:rsidRPr="00E14E09">
        <w:rPr>
          <w:szCs w:val="24"/>
        </w:rPr>
        <w:t xml:space="preserve"> marcadas por uma vasta experimentação</w:t>
      </w:r>
      <w:r w:rsidR="00F014D1">
        <w:rPr>
          <w:szCs w:val="24"/>
        </w:rPr>
        <w:t>,</w:t>
      </w:r>
      <w:r w:rsidRPr="00E14E09">
        <w:rPr>
          <w:szCs w:val="24"/>
        </w:rPr>
        <w:t xml:space="preserve"> resultaram em proposições concretas e que</w:t>
      </w:r>
      <w:r w:rsidR="00F014D1">
        <w:rPr>
          <w:szCs w:val="24"/>
        </w:rPr>
        <w:t>,</w:t>
      </w:r>
      <w:r w:rsidRPr="00E14E09">
        <w:rPr>
          <w:szCs w:val="24"/>
        </w:rPr>
        <w:t xml:space="preserve"> em certa medida</w:t>
      </w:r>
      <w:r w:rsidR="00F014D1">
        <w:rPr>
          <w:szCs w:val="24"/>
        </w:rPr>
        <w:t>,</w:t>
      </w:r>
      <w:r w:rsidRPr="00E14E09">
        <w:rPr>
          <w:szCs w:val="24"/>
        </w:rPr>
        <w:t xml:space="preserve"> permeiam os processos pedagógicos em instituições educacionais. São</w:t>
      </w:r>
      <w:r w:rsidR="00F014D1">
        <w:rPr>
          <w:szCs w:val="24"/>
        </w:rPr>
        <w:t>,</w:t>
      </w:r>
      <w:r w:rsidRPr="00E14E09">
        <w:rPr>
          <w:szCs w:val="24"/>
        </w:rPr>
        <w:t xml:space="preserve"> de fato</w:t>
      </w:r>
      <w:r w:rsidR="00F014D1">
        <w:rPr>
          <w:szCs w:val="24"/>
        </w:rPr>
        <w:t>,</w:t>
      </w:r>
      <w:r w:rsidRPr="00E14E09">
        <w:rPr>
          <w:szCs w:val="24"/>
        </w:rPr>
        <w:t xml:space="preserve"> parâmetros para o campo da educação infantil. </w:t>
      </w:r>
    </w:p>
    <w:p w:rsidR="00E14E09" w:rsidRDefault="005F2363" w:rsidP="0035643E">
      <w:pPr>
        <w:spacing w:after="120"/>
      </w:pPr>
      <w:r>
        <w:rPr>
          <w:rFonts w:ascii="Times New Roman" w:hAnsi="Times New Roman"/>
          <w:b/>
          <w:sz w:val="24"/>
          <w:szCs w:val="24"/>
        </w:rPr>
        <w:t>METODOLOGIA</w:t>
      </w:r>
    </w:p>
    <w:p w:rsidR="00FA60F1" w:rsidRPr="00E14E09" w:rsidRDefault="00FA60F1" w:rsidP="0035643E">
      <w:pPr>
        <w:pStyle w:val="NormalWeb"/>
        <w:spacing w:before="0" w:beforeAutospacing="0" w:after="120" w:afterAutospacing="0" w:line="360" w:lineRule="auto"/>
        <w:jc w:val="both"/>
      </w:pPr>
      <w:r w:rsidRPr="00E14E09">
        <w:t>Para definir a conduta metodológica da pesquisa</w:t>
      </w:r>
      <w:r w:rsidR="000861C5">
        <w:t>,</w:t>
      </w:r>
      <w:r w:rsidRPr="00E14E09">
        <w:t xml:space="preserve"> </w:t>
      </w:r>
      <w:r w:rsidR="000A0A72" w:rsidRPr="00E14E09">
        <w:t>tom</w:t>
      </w:r>
      <w:r w:rsidR="000861C5">
        <w:t>a-se</w:t>
      </w:r>
      <w:r w:rsidR="000A0A72" w:rsidRPr="00E14E09">
        <w:t xml:space="preserve"> como parâmetro Flick (2009)</w:t>
      </w:r>
      <w:r w:rsidR="000861C5">
        <w:t xml:space="preserve"> e</w:t>
      </w:r>
      <w:r w:rsidR="000A0A72" w:rsidRPr="00E14E09">
        <w:t xml:space="preserve"> </w:t>
      </w:r>
      <w:r w:rsidR="001F4567">
        <w:t xml:space="preserve">Marie </w:t>
      </w:r>
      <w:r w:rsidR="000A0A72" w:rsidRPr="00473E17">
        <w:t>Thiollent e Colette (2014)</w:t>
      </w:r>
      <w:r w:rsidR="00E60D25">
        <w:t>; autores cujos preceitos não serão detalhados aqui</w:t>
      </w:r>
      <w:r w:rsidR="000A0A72" w:rsidRPr="00473E17">
        <w:t>. Além disso, do ponto de vista prático</w:t>
      </w:r>
      <w:r w:rsidR="000861C5">
        <w:t>,</w:t>
      </w:r>
      <w:r w:rsidR="000A0A72" w:rsidRPr="00473E17">
        <w:t xml:space="preserve"> r</w:t>
      </w:r>
      <w:r w:rsidR="00B86613" w:rsidRPr="00E14E09">
        <w:t>essalt</w:t>
      </w:r>
      <w:r w:rsidR="000861C5">
        <w:t>am-se</w:t>
      </w:r>
      <w:r w:rsidR="000A0A72" w:rsidRPr="00E14E09">
        <w:t xml:space="preserve"> </w:t>
      </w:r>
      <w:r w:rsidRPr="00E14E09">
        <w:t xml:space="preserve">três fatores essenciais: o lugar, os sujeitos e os procedimentos propriamente ditos. </w:t>
      </w:r>
    </w:p>
    <w:p w:rsidR="00CC302F" w:rsidRDefault="00FA60F1" w:rsidP="0035643E">
      <w:pPr>
        <w:pStyle w:val="PargrafodaLista"/>
        <w:numPr>
          <w:ilvl w:val="0"/>
          <w:numId w:val="4"/>
        </w:numPr>
        <w:tabs>
          <w:tab w:val="left" w:pos="426"/>
        </w:tabs>
        <w:autoSpaceDE w:val="0"/>
        <w:autoSpaceDN w:val="0"/>
        <w:adjustRightInd w:val="0"/>
        <w:spacing w:after="120" w:line="360" w:lineRule="auto"/>
        <w:ind w:left="426" w:hanging="426"/>
        <w:jc w:val="both"/>
        <w:rPr>
          <w:rFonts w:cs="Times New Roman"/>
          <w:szCs w:val="24"/>
        </w:rPr>
      </w:pPr>
      <w:r w:rsidRPr="00CC302F">
        <w:rPr>
          <w:rFonts w:cs="Times New Roman"/>
          <w:szCs w:val="24"/>
        </w:rPr>
        <w:lastRenderedPageBreak/>
        <w:t xml:space="preserve">O lugar - </w:t>
      </w:r>
      <w:r w:rsidR="00A073BB" w:rsidRPr="00CC302F">
        <w:rPr>
          <w:rFonts w:cs="Times New Roman"/>
          <w:szCs w:val="24"/>
        </w:rPr>
        <w:t>Foram</w:t>
      </w:r>
      <w:r w:rsidRPr="00CC302F">
        <w:rPr>
          <w:rFonts w:cs="Times New Roman"/>
          <w:szCs w:val="24"/>
        </w:rPr>
        <w:t xml:space="preserve"> feitos contatos com </w:t>
      </w:r>
      <w:r w:rsidR="00CE5769" w:rsidRPr="00CC302F">
        <w:rPr>
          <w:rFonts w:cs="Times New Roman"/>
          <w:szCs w:val="24"/>
        </w:rPr>
        <w:t xml:space="preserve">gestoras e </w:t>
      </w:r>
      <w:r w:rsidRPr="00CC302F">
        <w:rPr>
          <w:rFonts w:cs="Times New Roman"/>
          <w:szCs w:val="24"/>
        </w:rPr>
        <w:t>educadoras de uma instituição de educação infantil em Belo Horizonte</w:t>
      </w:r>
      <w:r w:rsidR="000861C5" w:rsidRPr="00CC302F">
        <w:rPr>
          <w:rFonts w:cs="Times New Roman"/>
          <w:szCs w:val="24"/>
        </w:rPr>
        <w:t>,</w:t>
      </w:r>
      <w:r w:rsidRPr="00CC302F">
        <w:rPr>
          <w:rFonts w:cs="Times New Roman"/>
          <w:szCs w:val="24"/>
        </w:rPr>
        <w:t xml:space="preserve"> a EMEI Silva Lobo: escola da capital mineira</w:t>
      </w:r>
      <w:r w:rsidR="000861C5" w:rsidRPr="00CC302F">
        <w:rPr>
          <w:rFonts w:cs="Times New Roman"/>
          <w:szCs w:val="24"/>
        </w:rPr>
        <w:t>,</w:t>
      </w:r>
      <w:r w:rsidRPr="00CC302F">
        <w:rPr>
          <w:rFonts w:cs="Times New Roman"/>
          <w:szCs w:val="24"/>
        </w:rPr>
        <w:t xml:space="preserve"> que</w:t>
      </w:r>
      <w:r w:rsidR="000861C5" w:rsidRPr="00CC302F">
        <w:rPr>
          <w:rFonts w:cs="Times New Roman"/>
          <w:szCs w:val="24"/>
        </w:rPr>
        <w:t>,</w:t>
      </w:r>
      <w:r w:rsidRPr="00CC302F">
        <w:rPr>
          <w:rFonts w:cs="Times New Roman"/>
          <w:szCs w:val="24"/>
        </w:rPr>
        <w:t xml:space="preserve"> inspirada nos processos de Reggio Emília</w:t>
      </w:r>
      <w:r w:rsidRPr="00E14E09">
        <w:rPr>
          <w:rStyle w:val="Refdenotaderodap"/>
          <w:rFonts w:cs="Times New Roman"/>
          <w:szCs w:val="24"/>
        </w:rPr>
        <w:footnoteReference w:id="5"/>
      </w:r>
      <w:r w:rsidR="000861C5" w:rsidRPr="00CC302F">
        <w:rPr>
          <w:rFonts w:cs="Times New Roman"/>
          <w:szCs w:val="24"/>
        </w:rPr>
        <w:t>,</w:t>
      </w:r>
      <w:r w:rsidRPr="00CC302F">
        <w:rPr>
          <w:rFonts w:cs="Times New Roman"/>
          <w:szCs w:val="24"/>
        </w:rPr>
        <w:t xml:space="preserve"> des</w:t>
      </w:r>
      <w:r w:rsidR="00A073BB" w:rsidRPr="00CC302F">
        <w:rPr>
          <w:rFonts w:cs="Times New Roman"/>
          <w:szCs w:val="24"/>
        </w:rPr>
        <w:t>envolve os trabalhos em</w:t>
      </w:r>
      <w:r w:rsidR="00CC302F" w:rsidRPr="00CC302F">
        <w:rPr>
          <w:rFonts w:cs="Times New Roman"/>
          <w:szCs w:val="24"/>
        </w:rPr>
        <w:t xml:space="preserve"> ateliês</w:t>
      </w:r>
      <w:r w:rsidR="00CC302F">
        <w:rPr>
          <w:rFonts w:cs="Times New Roman"/>
          <w:szCs w:val="24"/>
        </w:rPr>
        <w:t>;</w:t>
      </w:r>
    </w:p>
    <w:p w:rsidR="000861C5" w:rsidRPr="007A5815" w:rsidRDefault="00CC302F" w:rsidP="0035643E">
      <w:pPr>
        <w:pStyle w:val="PargrafodaLista"/>
        <w:numPr>
          <w:ilvl w:val="0"/>
          <w:numId w:val="4"/>
        </w:numPr>
        <w:tabs>
          <w:tab w:val="left" w:pos="426"/>
        </w:tabs>
        <w:autoSpaceDE w:val="0"/>
        <w:autoSpaceDN w:val="0"/>
        <w:adjustRightInd w:val="0"/>
        <w:spacing w:after="120" w:line="360" w:lineRule="auto"/>
        <w:ind w:left="426" w:hanging="426"/>
        <w:jc w:val="both"/>
        <w:rPr>
          <w:rFonts w:cs="Times New Roman"/>
          <w:szCs w:val="24"/>
        </w:rPr>
      </w:pPr>
      <w:r w:rsidRPr="007A5815">
        <w:rPr>
          <w:rFonts w:cs="Times New Roman"/>
          <w:szCs w:val="24"/>
        </w:rPr>
        <w:t xml:space="preserve"> </w:t>
      </w:r>
      <w:r w:rsidR="00FA60F1" w:rsidRPr="007A5815">
        <w:rPr>
          <w:rFonts w:cs="Times New Roman"/>
          <w:szCs w:val="24"/>
        </w:rPr>
        <w:t xml:space="preserve">Os sujeitos - A pesquisa </w:t>
      </w:r>
      <w:r w:rsidR="00A073BB" w:rsidRPr="007A5815">
        <w:rPr>
          <w:rFonts w:cs="Times New Roman"/>
          <w:szCs w:val="24"/>
        </w:rPr>
        <w:t>tem sido</w:t>
      </w:r>
      <w:r w:rsidR="00FA60F1" w:rsidRPr="007A5815">
        <w:rPr>
          <w:rFonts w:cs="Times New Roman"/>
          <w:szCs w:val="24"/>
        </w:rPr>
        <w:t xml:space="preserve"> realizada enfocando importantes artistas que se ocupam de formação docente</w:t>
      </w:r>
      <w:r w:rsidR="000861C5" w:rsidRPr="007A5815">
        <w:rPr>
          <w:rFonts w:cs="Times New Roman"/>
          <w:szCs w:val="24"/>
        </w:rPr>
        <w:t>, além</w:t>
      </w:r>
      <w:r w:rsidR="00FA60F1" w:rsidRPr="007A5815">
        <w:rPr>
          <w:rFonts w:cs="Times New Roman"/>
          <w:szCs w:val="24"/>
        </w:rPr>
        <w:t xml:space="preserve"> </w:t>
      </w:r>
      <w:r w:rsidR="000861C5" w:rsidRPr="007A5815">
        <w:rPr>
          <w:rFonts w:cs="Times New Roman"/>
          <w:szCs w:val="24"/>
        </w:rPr>
        <w:t>d</w:t>
      </w:r>
      <w:r w:rsidR="00FA60F1" w:rsidRPr="007A5815">
        <w:rPr>
          <w:rFonts w:cs="Times New Roman"/>
          <w:szCs w:val="24"/>
        </w:rPr>
        <w:t>e professores e professoras alocados na instituição pública de Belo Horizonte</w:t>
      </w:r>
      <w:r w:rsidR="000861C5" w:rsidRPr="007A5815">
        <w:rPr>
          <w:rFonts w:cs="Times New Roman"/>
          <w:szCs w:val="24"/>
        </w:rPr>
        <w:t xml:space="preserve"> citada no item anterior,</w:t>
      </w:r>
      <w:r w:rsidR="00FA60F1" w:rsidRPr="007A5815">
        <w:rPr>
          <w:rFonts w:cs="Times New Roman"/>
          <w:szCs w:val="24"/>
        </w:rPr>
        <w:t xml:space="preserve"> tida como referência na educação infantil. </w:t>
      </w:r>
      <w:r w:rsidR="00FA60F1" w:rsidRPr="007A5815">
        <w:rPr>
          <w:rFonts w:cs="Times New Roman"/>
          <w:szCs w:val="24"/>
          <w:shd w:val="clear" w:color="auto" w:fill="FFFFFF"/>
        </w:rPr>
        <w:t>Está previsto o contato com brasileiros que lidam com formação de professores e professoras</w:t>
      </w:r>
      <w:r w:rsidR="000861C5" w:rsidRPr="007A5815">
        <w:rPr>
          <w:rFonts w:cs="Times New Roman"/>
          <w:szCs w:val="24"/>
          <w:shd w:val="clear" w:color="auto" w:fill="FFFFFF"/>
        </w:rPr>
        <w:t>,</w:t>
      </w:r>
      <w:r w:rsidR="00FA60F1" w:rsidRPr="007A5815">
        <w:rPr>
          <w:rFonts w:cs="Times New Roman"/>
          <w:szCs w:val="24"/>
          <w:shd w:val="clear" w:color="auto" w:fill="FFFFFF"/>
        </w:rPr>
        <w:t xml:space="preserve"> sistematicamente ou não, na busca pela pluralidade de abordagens. </w:t>
      </w:r>
      <w:r w:rsidRPr="007A5815">
        <w:rPr>
          <w:rFonts w:cs="Times New Roman"/>
          <w:szCs w:val="24"/>
        </w:rPr>
        <w:t xml:space="preserve">Haverá ainda o contato com alunos e alunas do último período do curso de Pedagogia de importantes universidades públicas da Região </w:t>
      </w:r>
      <w:r w:rsidR="007A5815">
        <w:rPr>
          <w:rFonts w:cs="Times New Roman"/>
          <w:szCs w:val="24"/>
        </w:rPr>
        <w:t>Sudeste.</w:t>
      </w:r>
      <w:r w:rsidR="007A5815" w:rsidRPr="007A5815">
        <w:rPr>
          <w:rFonts w:cs="Times New Roman"/>
          <w:szCs w:val="24"/>
        </w:rPr>
        <w:t xml:space="preserve"> </w:t>
      </w:r>
      <w:r w:rsidR="00FA60F1" w:rsidRPr="007A5815">
        <w:rPr>
          <w:rFonts w:cs="Times New Roman"/>
          <w:szCs w:val="24"/>
          <w:shd w:val="clear" w:color="auto" w:fill="FFFFFF"/>
        </w:rPr>
        <w:t>Já em Reggio Emilia</w:t>
      </w:r>
      <w:r w:rsidR="000861C5" w:rsidRPr="007A5815">
        <w:rPr>
          <w:rFonts w:cs="Times New Roman"/>
          <w:szCs w:val="24"/>
          <w:shd w:val="clear" w:color="auto" w:fill="FFFFFF"/>
        </w:rPr>
        <w:t xml:space="preserve">, </w:t>
      </w:r>
      <w:r w:rsidR="00FA60F1" w:rsidRPr="007A5815">
        <w:rPr>
          <w:rFonts w:cs="Times New Roman"/>
          <w:szCs w:val="24"/>
          <w:shd w:val="clear" w:color="auto" w:fill="FFFFFF"/>
        </w:rPr>
        <w:t>será feito contato e entrevistas com gestores e professores da realidade local;</w:t>
      </w:r>
    </w:p>
    <w:p w:rsidR="00FA60F1" w:rsidRPr="0035643E" w:rsidRDefault="00FA60F1" w:rsidP="0035643E">
      <w:pPr>
        <w:pStyle w:val="PargrafodaLista"/>
        <w:numPr>
          <w:ilvl w:val="0"/>
          <w:numId w:val="4"/>
        </w:numPr>
        <w:tabs>
          <w:tab w:val="left" w:pos="426"/>
        </w:tabs>
        <w:autoSpaceDE w:val="0"/>
        <w:autoSpaceDN w:val="0"/>
        <w:adjustRightInd w:val="0"/>
        <w:spacing w:after="120" w:line="360" w:lineRule="auto"/>
        <w:ind w:left="426" w:hanging="426"/>
        <w:jc w:val="both"/>
        <w:rPr>
          <w:rFonts w:cs="Times New Roman"/>
          <w:szCs w:val="24"/>
        </w:rPr>
      </w:pPr>
      <w:r w:rsidRPr="0035643E">
        <w:rPr>
          <w:rFonts w:cs="Times New Roman"/>
          <w:szCs w:val="24"/>
        </w:rPr>
        <w:t xml:space="preserve">Os procedimentos - A pesquisa </w:t>
      </w:r>
      <w:r w:rsidR="00E4630A" w:rsidRPr="0035643E">
        <w:rPr>
          <w:rFonts w:cs="Times New Roman"/>
          <w:szCs w:val="24"/>
        </w:rPr>
        <w:t>tem ocorrido pautada pelo</w:t>
      </w:r>
      <w:r w:rsidRPr="0035643E">
        <w:rPr>
          <w:rFonts w:cs="Times New Roman"/>
          <w:szCs w:val="24"/>
        </w:rPr>
        <w:t xml:space="preserve"> caráter qualitativo</w:t>
      </w:r>
      <w:r w:rsidR="00DF720E" w:rsidRPr="0035643E">
        <w:rPr>
          <w:rFonts w:cs="Times New Roman"/>
          <w:szCs w:val="24"/>
        </w:rPr>
        <w:t xml:space="preserve"> de matriz et</w:t>
      </w:r>
      <w:r w:rsidR="00E4630A" w:rsidRPr="0035643E">
        <w:rPr>
          <w:rFonts w:cs="Times New Roman"/>
          <w:szCs w:val="24"/>
        </w:rPr>
        <w:t>nográfi</w:t>
      </w:r>
      <w:r w:rsidR="00DF720E" w:rsidRPr="0035643E">
        <w:rPr>
          <w:rFonts w:cs="Times New Roman"/>
          <w:szCs w:val="24"/>
        </w:rPr>
        <w:t>c</w:t>
      </w:r>
      <w:r w:rsidR="00E4630A" w:rsidRPr="0035643E">
        <w:rPr>
          <w:rFonts w:cs="Times New Roman"/>
          <w:szCs w:val="24"/>
        </w:rPr>
        <w:t xml:space="preserve">a. </w:t>
      </w:r>
    </w:p>
    <w:p w:rsidR="00FA60F1" w:rsidRPr="00E14E09" w:rsidRDefault="00E4630A" w:rsidP="0035643E">
      <w:pPr>
        <w:autoSpaceDE w:val="0"/>
        <w:autoSpaceDN w:val="0"/>
        <w:adjustRightInd w:val="0"/>
        <w:spacing w:after="120"/>
        <w:rPr>
          <w:rFonts w:ascii="Times New Roman" w:hAnsi="Times New Roman"/>
          <w:sz w:val="24"/>
          <w:szCs w:val="24"/>
        </w:rPr>
      </w:pPr>
      <w:r w:rsidRPr="00E14E09">
        <w:rPr>
          <w:rFonts w:ascii="Times New Roman" w:hAnsi="Times New Roman"/>
          <w:sz w:val="24"/>
          <w:szCs w:val="24"/>
        </w:rPr>
        <w:t>Ao longo do ano corrente</w:t>
      </w:r>
      <w:r w:rsidR="00EB5183">
        <w:rPr>
          <w:rFonts w:ascii="Times New Roman" w:hAnsi="Times New Roman"/>
          <w:sz w:val="24"/>
          <w:szCs w:val="24"/>
        </w:rPr>
        <w:t>,</w:t>
      </w:r>
      <w:r w:rsidRPr="00E14E09">
        <w:rPr>
          <w:rFonts w:ascii="Times New Roman" w:hAnsi="Times New Roman"/>
          <w:sz w:val="24"/>
          <w:szCs w:val="24"/>
        </w:rPr>
        <w:t xml:space="preserve"> já foram feitos diversos</w:t>
      </w:r>
      <w:r w:rsidR="00FA60F1" w:rsidRPr="00E14E09">
        <w:rPr>
          <w:rFonts w:ascii="Times New Roman" w:hAnsi="Times New Roman"/>
          <w:sz w:val="24"/>
          <w:szCs w:val="24"/>
        </w:rPr>
        <w:t xml:space="preserve"> levantamentos de dados </w:t>
      </w:r>
      <w:r w:rsidRPr="00E14E09">
        <w:rPr>
          <w:rFonts w:ascii="Times New Roman" w:hAnsi="Times New Roman"/>
          <w:sz w:val="24"/>
          <w:szCs w:val="24"/>
        </w:rPr>
        <w:t>ainda sem as devidas</w:t>
      </w:r>
      <w:r w:rsidR="00FA60F1" w:rsidRPr="00E14E09">
        <w:rPr>
          <w:rFonts w:ascii="Times New Roman" w:hAnsi="Times New Roman"/>
          <w:sz w:val="24"/>
          <w:szCs w:val="24"/>
        </w:rPr>
        <w:t xml:space="preserve"> análise</w:t>
      </w:r>
      <w:r w:rsidRPr="00E14E09">
        <w:rPr>
          <w:rFonts w:ascii="Times New Roman" w:hAnsi="Times New Roman"/>
          <w:sz w:val="24"/>
          <w:szCs w:val="24"/>
        </w:rPr>
        <w:t xml:space="preserve">s, pois ainda restam outras abordagens a </w:t>
      </w:r>
      <w:r w:rsidR="00EB5183">
        <w:rPr>
          <w:rFonts w:ascii="Times New Roman" w:hAnsi="Times New Roman"/>
          <w:sz w:val="24"/>
          <w:szCs w:val="24"/>
        </w:rPr>
        <w:t>serem desenvolvidas,</w:t>
      </w:r>
      <w:r w:rsidR="00EB5183" w:rsidRPr="00E14E09">
        <w:rPr>
          <w:rFonts w:ascii="Times New Roman" w:hAnsi="Times New Roman"/>
          <w:sz w:val="24"/>
          <w:szCs w:val="24"/>
        </w:rPr>
        <w:t xml:space="preserve"> </w:t>
      </w:r>
      <w:r w:rsidRPr="00E14E09">
        <w:rPr>
          <w:rFonts w:ascii="Times New Roman" w:hAnsi="Times New Roman"/>
          <w:sz w:val="24"/>
          <w:szCs w:val="24"/>
        </w:rPr>
        <w:t xml:space="preserve">que serão ampliadas no ano de 2020. </w:t>
      </w:r>
    </w:p>
    <w:p w:rsidR="00FA60F1" w:rsidRPr="00E14E09" w:rsidRDefault="00FA60F1" w:rsidP="0035643E">
      <w:pPr>
        <w:spacing w:after="120"/>
        <w:rPr>
          <w:rFonts w:ascii="Times New Roman" w:hAnsi="Times New Roman"/>
          <w:b/>
          <w:sz w:val="24"/>
          <w:szCs w:val="24"/>
        </w:rPr>
      </w:pPr>
      <w:r w:rsidRPr="00E14E09">
        <w:rPr>
          <w:rFonts w:ascii="Times New Roman" w:hAnsi="Times New Roman"/>
          <w:sz w:val="24"/>
          <w:szCs w:val="24"/>
        </w:rPr>
        <w:t>O processo será registrado</w:t>
      </w:r>
      <w:r w:rsidR="00EB5183">
        <w:rPr>
          <w:rFonts w:ascii="Times New Roman" w:hAnsi="Times New Roman"/>
          <w:sz w:val="24"/>
          <w:szCs w:val="24"/>
        </w:rPr>
        <w:t>,</w:t>
      </w:r>
      <w:r w:rsidRPr="00E14E09">
        <w:rPr>
          <w:rFonts w:ascii="Times New Roman" w:hAnsi="Times New Roman"/>
          <w:sz w:val="24"/>
          <w:szCs w:val="24"/>
        </w:rPr>
        <w:t xml:space="preserve"> também</w:t>
      </w:r>
      <w:r w:rsidR="00EB5183">
        <w:rPr>
          <w:rFonts w:ascii="Times New Roman" w:hAnsi="Times New Roman"/>
          <w:sz w:val="24"/>
          <w:szCs w:val="24"/>
        </w:rPr>
        <w:t>,</w:t>
      </w:r>
      <w:r w:rsidRPr="00E14E09">
        <w:rPr>
          <w:rFonts w:ascii="Times New Roman" w:hAnsi="Times New Roman"/>
          <w:sz w:val="24"/>
          <w:szCs w:val="24"/>
        </w:rPr>
        <w:t xml:space="preserve"> em suportes como caderno diário, bloco de notas e formulários, com o objetivo de manter a organização das informações individuais e coletivas e sobre os sentidos pedagógicos e seus efeitos alcançados pelos artistas e brincantes na relação com outros sujeitos da educação infantil. </w:t>
      </w:r>
    </w:p>
    <w:p w:rsidR="00FA60F1" w:rsidRPr="00E14E09" w:rsidRDefault="005F2363" w:rsidP="0035643E">
      <w:pPr>
        <w:spacing w:after="120"/>
        <w:rPr>
          <w:rFonts w:ascii="Times New Roman" w:hAnsi="Times New Roman"/>
          <w:sz w:val="24"/>
          <w:szCs w:val="24"/>
        </w:rPr>
      </w:pPr>
      <w:r>
        <w:rPr>
          <w:rFonts w:ascii="Times New Roman" w:hAnsi="Times New Roman"/>
          <w:b/>
          <w:sz w:val="24"/>
          <w:szCs w:val="24"/>
        </w:rPr>
        <w:t>RESULTADOS ESPERADOS</w:t>
      </w:r>
    </w:p>
    <w:p w:rsidR="00FA60F1" w:rsidRPr="00E14E09" w:rsidRDefault="00FA60F1" w:rsidP="0035643E">
      <w:pPr>
        <w:spacing w:after="120"/>
        <w:rPr>
          <w:rFonts w:ascii="Times New Roman" w:hAnsi="Times New Roman"/>
          <w:b/>
          <w:sz w:val="24"/>
          <w:szCs w:val="24"/>
        </w:rPr>
      </w:pPr>
      <w:r w:rsidRPr="00E14E09">
        <w:rPr>
          <w:rFonts w:ascii="Times New Roman" w:hAnsi="Times New Roman"/>
          <w:sz w:val="24"/>
          <w:szCs w:val="24"/>
        </w:rPr>
        <w:t>Entend</w:t>
      </w:r>
      <w:r w:rsidR="00D91006">
        <w:rPr>
          <w:rFonts w:ascii="Times New Roman" w:hAnsi="Times New Roman"/>
          <w:sz w:val="24"/>
          <w:szCs w:val="24"/>
        </w:rPr>
        <w:t>e-se</w:t>
      </w:r>
      <w:r w:rsidRPr="00E14E09">
        <w:rPr>
          <w:rFonts w:ascii="Times New Roman" w:hAnsi="Times New Roman"/>
          <w:sz w:val="24"/>
          <w:szCs w:val="24"/>
        </w:rPr>
        <w:t xml:space="preserve"> que a mediação formativa por parte dos profissionais do mundo das linguagens artísticas e das práticas voltadas para o brincar poderão </w:t>
      </w:r>
      <w:r w:rsidR="000B2359">
        <w:rPr>
          <w:rFonts w:ascii="Times New Roman" w:hAnsi="Times New Roman"/>
          <w:sz w:val="24"/>
          <w:szCs w:val="24"/>
        </w:rPr>
        <w:t>se</w:t>
      </w:r>
      <w:r w:rsidR="00257336">
        <w:rPr>
          <w:rFonts w:ascii="Times New Roman" w:hAnsi="Times New Roman"/>
          <w:sz w:val="24"/>
          <w:szCs w:val="24"/>
        </w:rPr>
        <w:t xml:space="preserve"> revelar</w:t>
      </w:r>
      <w:r w:rsidRPr="00E14E09">
        <w:rPr>
          <w:rFonts w:ascii="Times New Roman" w:hAnsi="Times New Roman"/>
          <w:sz w:val="24"/>
          <w:szCs w:val="24"/>
        </w:rPr>
        <w:t xml:space="preserve"> como algo de préstimo para a educação infantil. A intenção é apresentar uma tese que traga resultados originais, por meio de reflexões que possam contribuir com o campo da educação infantil. Esta investigação traz como premissa a contribuição de artistas e brincantes para a formação e atuação de docentes. Por esta lógica</w:t>
      </w:r>
      <w:r w:rsidR="00D91006">
        <w:rPr>
          <w:rFonts w:ascii="Times New Roman" w:hAnsi="Times New Roman"/>
          <w:sz w:val="24"/>
          <w:szCs w:val="24"/>
        </w:rPr>
        <w:t>,</w:t>
      </w:r>
      <w:r w:rsidRPr="00E14E09">
        <w:rPr>
          <w:rFonts w:ascii="Times New Roman" w:hAnsi="Times New Roman"/>
          <w:sz w:val="24"/>
          <w:szCs w:val="24"/>
        </w:rPr>
        <w:t xml:space="preserve"> este projeto se coloca como um empenho acadêmico de cunho teórico e prático que poderá</w:t>
      </w:r>
      <w:r w:rsidR="00D91006">
        <w:rPr>
          <w:rFonts w:ascii="Times New Roman" w:hAnsi="Times New Roman"/>
          <w:sz w:val="24"/>
          <w:szCs w:val="24"/>
        </w:rPr>
        <w:t>,</w:t>
      </w:r>
      <w:r w:rsidRPr="00E14E09">
        <w:rPr>
          <w:rFonts w:ascii="Times New Roman" w:hAnsi="Times New Roman"/>
          <w:sz w:val="24"/>
          <w:szCs w:val="24"/>
        </w:rPr>
        <w:t xml:space="preserve"> ainda</w:t>
      </w:r>
      <w:r w:rsidR="00D91006">
        <w:rPr>
          <w:rFonts w:ascii="Times New Roman" w:hAnsi="Times New Roman"/>
          <w:sz w:val="24"/>
          <w:szCs w:val="24"/>
        </w:rPr>
        <w:t>,</w:t>
      </w:r>
      <w:r w:rsidRPr="00E14E09">
        <w:rPr>
          <w:rFonts w:ascii="Times New Roman" w:hAnsi="Times New Roman"/>
          <w:sz w:val="24"/>
          <w:szCs w:val="24"/>
        </w:rPr>
        <w:t xml:space="preserve"> resultar em dados sobre as potencialidades e ineficiência</w:t>
      </w:r>
      <w:r w:rsidR="00D91006">
        <w:rPr>
          <w:rFonts w:ascii="Times New Roman" w:hAnsi="Times New Roman"/>
          <w:sz w:val="24"/>
          <w:szCs w:val="24"/>
        </w:rPr>
        <w:t>s</w:t>
      </w:r>
      <w:r w:rsidRPr="00E14E09">
        <w:rPr>
          <w:rFonts w:ascii="Times New Roman" w:hAnsi="Times New Roman"/>
          <w:sz w:val="24"/>
          <w:szCs w:val="24"/>
        </w:rPr>
        <w:t xml:space="preserve"> formativa</w:t>
      </w:r>
      <w:r w:rsidR="00D91006">
        <w:rPr>
          <w:rFonts w:ascii="Times New Roman" w:hAnsi="Times New Roman"/>
          <w:sz w:val="24"/>
          <w:szCs w:val="24"/>
        </w:rPr>
        <w:t>s</w:t>
      </w:r>
      <w:r w:rsidRPr="00E14E09">
        <w:rPr>
          <w:rFonts w:ascii="Times New Roman" w:hAnsi="Times New Roman"/>
          <w:sz w:val="24"/>
          <w:szCs w:val="24"/>
        </w:rPr>
        <w:t xml:space="preserve"> nos cursos de pedagogia, demandas dos professores que já atuam nas instituições de ensino, métodos e técnicas, reconhecimentos dos princípios do fazer artístico e do brincar na infância</w:t>
      </w:r>
      <w:r w:rsidR="00D91006">
        <w:rPr>
          <w:rFonts w:ascii="Times New Roman" w:hAnsi="Times New Roman"/>
          <w:sz w:val="24"/>
          <w:szCs w:val="24"/>
        </w:rPr>
        <w:t>,</w:t>
      </w:r>
      <w:r w:rsidRPr="00E14E09">
        <w:rPr>
          <w:rFonts w:ascii="Times New Roman" w:hAnsi="Times New Roman"/>
          <w:sz w:val="24"/>
          <w:szCs w:val="24"/>
        </w:rPr>
        <w:t xml:space="preserve"> observando o </w:t>
      </w:r>
      <w:r w:rsidRPr="00E14E09">
        <w:rPr>
          <w:rFonts w:ascii="Times New Roman" w:hAnsi="Times New Roman"/>
          <w:sz w:val="24"/>
          <w:szCs w:val="24"/>
        </w:rPr>
        <w:lastRenderedPageBreak/>
        <w:t>conhecimento científico produzido sobre a educação para a infância. Esper</w:t>
      </w:r>
      <w:r w:rsidR="00D91006">
        <w:rPr>
          <w:rFonts w:ascii="Times New Roman" w:hAnsi="Times New Roman"/>
          <w:sz w:val="24"/>
          <w:szCs w:val="24"/>
        </w:rPr>
        <w:t>a-se,</w:t>
      </w:r>
      <w:r w:rsidRPr="00E14E09">
        <w:rPr>
          <w:rFonts w:ascii="Times New Roman" w:hAnsi="Times New Roman"/>
          <w:sz w:val="24"/>
          <w:szCs w:val="24"/>
        </w:rPr>
        <w:t xml:space="preserve"> </w:t>
      </w:r>
      <w:r w:rsidR="00D91006">
        <w:rPr>
          <w:rFonts w:ascii="Times New Roman" w:hAnsi="Times New Roman"/>
          <w:sz w:val="24"/>
          <w:szCs w:val="24"/>
        </w:rPr>
        <w:t>também,</w:t>
      </w:r>
      <w:r w:rsidRPr="00E14E09">
        <w:rPr>
          <w:rFonts w:ascii="Times New Roman" w:hAnsi="Times New Roman"/>
          <w:sz w:val="24"/>
          <w:szCs w:val="24"/>
        </w:rPr>
        <w:t xml:space="preserve"> poder produzir um arcabouço metodológico a partir da valorização do potencial criativo das próprias professoras e professores.</w:t>
      </w:r>
    </w:p>
    <w:p w:rsidR="00FA60F1" w:rsidRPr="00E14E09" w:rsidRDefault="005F2363" w:rsidP="0035643E">
      <w:pPr>
        <w:spacing w:after="120"/>
        <w:rPr>
          <w:rFonts w:ascii="Times New Roman" w:hAnsi="Times New Roman"/>
          <w:sz w:val="24"/>
          <w:szCs w:val="24"/>
        </w:rPr>
      </w:pPr>
      <w:r>
        <w:rPr>
          <w:rFonts w:ascii="Times New Roman" w:hAnsi="Times New Roman"/>
          <w:b/>
          <w:sz w:val="24"/>
          <w:szCs w:val="24"/>
        </w:rPr>
        <w:t>REFERÊNCIAS</w:t>
      </w:r>
    </w:p>
    <w:p w:rsidR="001F4567" w:rsidRPr="0035643E" w:rsidRDefault="001F4567" w:rsidP="0035643E">
      <w:pPr>
        <w:autoSpaceDE w:val="0"/>
        <w:autoSpaceDN w:val="0"/>
        <w:adjustRightInd w:val="0"/>
        <w:spacing w:before="240" w:after="120" w:line="240" w:lineRule="auto"/>
        <w:jc w:val="left"/>
        <w:rPr>
          <w:rFonts w:ascii="Times New Roman" w:hAnsi="Times New Roman"/>
          <w:sz w:val="24"/>
          <w:szCs w:val="24"/>
        </w:rPr>
      </w:pPr>
      <w:r w:rsidRPr="0035643E">
        <w:rPr>
          <w:rFonts w:ascii="Times New Roman" w:hAnsi="Times New Roman"/>
          <w:sz w:val="24"/>
          <w:szCs w:val="24"/>
        </w:rPr>
        <w:t xml:space="preserve">BRASIL. </w:t>
      </w:r>
      <w:r w:rsidRPr="0035643E">
        <w:rPr>
          <w:rFonts w:ascii="Times New Roman" w:hAnsi="Times New Roman"/>
          <w:b/>
          <w:sz w:val="24"/>
          <w:szCs w:val="24"/>
        </w:rPr>
        <w:t>Lei n.º 9.394, de 20 de dezembro de 1996</w:t>
      </w:r>
      <w:r w:rsidRPr="0035643E">
        <w:rPr>
          <w:rFonts w:ascii="Times New Roman" w:hAnsi="Times New Roman"/>
          <w:sz w:val="24"/>
          <w:szCs w:val="24"/>
        </w:rPr>
        <w:t>. Estabelece as diretrizes e bases da educação nacional. Brasília: Presidência da República, 1996. Disponível em: http://www.planalto.gov.br/ccivil_03/leis/l9394.htm. Último acesso: 29 out. 2019.</w:t>
      </w:r>
    </w:p>
    <w:p w:rsidR="00FA60F1" w:rsidRPr="0035643E" w:rsidRDefault="00FA60F1" w:rsidP="0035643E">
      <w:pPr>
        <w:autoSpaceDE w:val="0"/>
        <w:autoSpaceDN w:val="0"/>
        <w:adjustRightInd w:val="0"/>
        <w:spacing w:before="240" w:after="120" w:line="240" w:lineRule="auto"/>
        <w:jc w:val="left"/>
        <w:rPr>
          <w:rFonts w:ascii="Times New Roman" w:hAnsi="Times New Roman"/>
          <w:sz w:val="24"/>
          <w:szCs w:val="24"/>
        </w:rPr>
      </w:pPr>
      <w:r w:rsidRPr="0035643E">
        <w:rPr>
          <w:rFonts w:ascii="Times New Roman" w:hAnsi="Times New Roman"/>
          <w:sz w:val="24"/>
          <w:szCs w:val="24"/>
        </w:rPr>
        <w:t xml:space="preserve">BRASIL. Ministério da Educação. Secretaria de Educação Básica. Secretaria de Educação Continuada, Alfabetização, Diversidade e Inclusão. </w:t>
      </w:r>
      <w:r w:rsidRPr="0035643E">
        <w:rPr>
          <w:rFonts w:ascii="Times New Roman" w:hAnsi="Times New Roman"/>
          <w:iCs/>
          <w:sz w:val="24"/>
          <w:szCs w:val="24"/>
        </w:rPr>
        <w:t>Secretaria de Educação Profissional e Tecnológica</w:t>
      </w:r>
      <w:r w:rsidRPr="0035643E">
        <w:rPr>
          <w:rFonts w:ascii="Times New Roman" w:hAnsi="Times New Roman"/>
          <w:sz w:val="24"/>
          <w:szCs w:val="24"/>
        </w:rPr>
        <w:t xml:space="preserve">. Conselho Nacional da Educação. </w:t>
      </w:r>
      <w:r w:rsidRPr="0035643E">
        <w:rPr>
          <w:rFonts w:ascii="Times New Roman" w:hAnsi="Times New Roman"/>
          <w:iCs/>
          <w:sz w:val="24"/>
          <w:szCs w:val="24"/>
        </w:rPr>
        <w:t xml:space="preserve">Câmara Nacional de Educação Básica. </w:t>
      </w:r>
      <w:r w:rsidRPr="0035643E">
        <w:rPr>
          <w:rFonts w:ascii="Times New Roman" w:hAnsi="Times New Roman"/>
          <w:b/>
          <w:sz w:val="24"/>
          <w:szCs w:val="24"/>
        </w:rPr>
        <w:t>Diretrizes Curriculares Nacionais Gerais da Educação Básica</w:t>
      </w:r>
      <w:r w:rsidRPr="0035643E">
        <w:rPr>
          <w:rFonts w:ascii="Times New Roman" w:hAnsi="Times New Roman"/>
          <w:sz w:val="24"/>
          <w:szCs w:val="24"/>
        </w:rPr>
        <w:t>. Brasília: MEC, SEB, DICEI, 2013. 562p.</w:t>
      </w:r>
    </w:p>
    <w:p w:rsidR="00FA60F1" w:rsidRPr="0035643E" w:rsidRDefault="00FA60F1" w:rsidP="0035643E">
      <w:pPr>
        <w:pStyle w:val="NormalWeb"/>
        <w:spacing w:before="240" w:beforeAutospacing="0" w:after="120" w:afterAutospacing="0"/>
      </w:pPr>
      <w:r w:rsidRPr="0035643E">
        <w:t xml:space="preserve">FLICK, Uwe. </w:t>
      </w:r>
      <w:r w:rsidRPr="0035643E">
        <w:rPr>
          <w:b/>
        </w:rPr>
        <w:t>Introdução à Pesquisa Qualitativa</w:t>
      </w:r>
      <w:r w:rsidRPr="0035643E">
        <w:rPr>
          <w:i/>
        </w:rPr>
        <w:t xml:space="preserve">. </w:t>
      </w:r>
      <w:r w:rsidRPr="0035643E">
        <w:t>3ª Ed. Porto Alegre: Artmed, 2009.</w:t>
      </w:r>
    </w:p>
    <w:p w:rsidR="00FA60F1" w:rsidRPr="0035643E" w:rsidRDefault="00FA60F1" w:rsidP="0035643E">
      <w:pPr>
        <w:pStyle w:val="NormalWeb"/>
        <w:spacing w:before="240" w:beforeAutospacing="0" w:after="120" w:afterAutospacing="0"/>
      </w:pPr>
      <w:r w:rsidRPr="0035643E">
        <w:t>GOULART, Maria Inês Mafra. Infância e Conhecimento.</w:t>
      </w:r>
      <w:r w:rsidR="0059389E" w:rsidRPr="0035643E">
        <w:t xml:space="preserve"> </w:t>
      </w:r>
      <w:r w:rsidR="0059389E" w:rsidRPr="0035643E">
        <w:rPr>
          <w:i/>
        </w:rPr>
        <w:t>In</w:t>
      </w:r>
      <w:r w:rsidR="0059389E" w:rsidRPr="0035643E">
        <w:t>:</w:t>
      </w:r>
      <w:r w:rsidRPr="0035643E">
        <w:t xml:space="preserve"> </w:t>
      </w:r>
      <w:r w:rsidRPr="0035643E">
        <w:rPr>
          <w:b/>
        </w:rPr>
        <w:t>Revista Paidéia</w:t>
      </w:r>
      <w:r w:rsidR="0059389E" w:rsidRPr="0035643E">
        <w:t>,</w:t>
      </w:r>
      <w:r w:rsidRPr="0035643E">
        <w:t xml:space="preserve"> Belo Horizonte,</w:t>
      </w:r>
      <w:r w:rsidR="0059389E" w:rsidRPr="0035643E">
        <w:t xml:space="preserve"> ano V, n. 4,</w:t>
      </w:r>
      <w:r w:rsidRPr="0035643E">
        <w:t xml:space="preserve"> p. 113-146, mai</w:t>
      </w:r>
      <w:r w:rsidR="0059389E" w:rsidRPr="0035643E">
        <w:t>.</w:t>
      </w:r>
      <w:r w:rsidRPr="0035643E">
        <w:t xml:space="preserve"> 2008.</w:t>
      </w:r>
    </w:p>
    <w:p w:rsidR="00FA60F1" w:rsidRPr="0035643E" w:rsidRDefault="00FA60F1" w:rsidP="0035643E">
      <w:pPr>
        <w:autoSpaceDE w:val="0"/>
        <w:autoSpaceDN w:val="0"/>
        <w:adjustRightInd w:val="0"/>
        <w:spacing w:before="240" w:after="120" w:line="240" w:lineRule="auto"/>
        <w:jc w:val="left"/>
        <w:rPr>
          <w:rFonts w:ascii="Times New Roman" w:hAnsi="Times New Roman"/>
          <w:sz w:val="24"/>
          <w:szCs w:val="24"/>
        </w:rPr>
      </w:pPr>
      <w:r w:rsidRPr="0035643E">
        <w:rPr>
          <w:rFonts w:ascii="Times New Roman" w:hAnsi="Times New Roman"/>
          <w:sz w:val="24"/>
          <w:szCs w:val="24"/>
          <w:lang w:val="en-US"/>
        </w:rPr>
        <w:t xml:space="preserve">MARIE THIOLLENT, Michel Jean; COLETTE, Maria Madalena. </w:t>
      </w:r>
      <w:r w:rsidRPr="0035643E">
        <w:rPr>
          <w:rFonts w:ascii="Times New Roman" w:hAnsi="Times New Roman"/>
          <w:sz w:val="24"/>
          <w:szCs w:val="24"/>
        </w:rPr>
        <w:t xml:space="preserve">Pesquisa-ação, formação de professores e diversidade. </w:t>
      </w:r>
      <w:r w:rsidR="0059389E" w:rsidRPr="0035643E">
        <w:rPr>
          <w:rFonts w:ascii="Times New Roman" w:hAnsi="Times New Roman"/>
          <w:i/>
          <w:sz w:val="24"/>
          <w:szCs w:val="24"/>
          <w:lang w:val="en-US"/>
        </w:rPr>
        <w:t>In</w:t>
      </w:r>
      <w:r w:rsidR="0059389E" w:rsidRPr="0035643E">
        <w:rPr>
          <w:rFonts w:ascii="Times New Roman" w:hAnsi="Times New Roman"/>
          <w:sz w:val="24"/>
          <w:szCs w:val="24"/>
          <w:lang w:val="en-US"/>
        </w:rPr>
        <w:t xml:space="preserve">: </w:t>
      </w:r>
      <w:r w:rsidRPr="0035643E">
        <w:rPr>
          <w:rFonts w:ascii="Times New Roman" w:hAnsi="Times New Roman"/>
          <w:b/>
          <w:sz w:val="24"/>
          <w:szCs w:val="24"/>
          <w:lang w:val="en-US"/>
        </w:rPr>
        <w:t>Acta Scientiarum. Human and Social Sciences</w:t>
      </w:r>
      <w:r w:rsidRPr="0035643E">
        <w:rPr>
          <w:rFonts w:ascii="Times New Roman" w:hAnsi="Times New Roman"/>
          <w:sz w:val="24"/>
          <w:szCs w:val="24"/>
          <w:lang w:val="en-US"/>
        </w:rPr>
        <w:t xml:space="preserve">, </w:t>
      </w:r>
      <w:r w:rsidR="0059389E" w:rsidRPr="0035643E">
        <w:rPr>
          <w:rFonts w:ascii="Times New Roman" w:hAnsi="Times New Roman"/>
          <w:sz w:val="24"/>
          <w:szCs w:val="24"/>
          <w:lang w:val="en-US"/>
        </w:rPr>
        <w:t xml:space="preserve">Maringá – UEM, </w:t>
      </w:r>
      <w:r w:rsidRPr="0035643E">
        <w:rPr>
          <w:rFonts w:ascii="Times New Roman" w:hAnsi="Times New Roman"/>
          <w:sz w:val="24"/>
          <w:szCs w:val="24"/>
          <w:lang w:val="en-US"/>
        </w:rPr>
        <w:t>v</w:t>
      </w:r>
      <w:r w:rsidR="0059389E" w:rsidRPr="0035643E">
        <w:rPr>
          <w:rFonts w:ascii="Times New Roman" w:hAnsi="Times New Roman"/>
          <w:sz w:val="24"/>
          <w:szCs w:val="24"/>
          <w:lang w:val="en-US"/>
        </w:rPr>
        <w:t>.</w:t>
      </w:r>
      <w:r w:rsidRPr="0035643E">
        <w:rPr>
          <w:rFonts w:ascii="Times New Roman" w:hAnsi="Times New Roman"/>
          <w:sz w:val="24"/>
          <w:szCs w:val="24"/>
          <w:lang w:val="en-US"/>
        </w:rPr>
        <w:t xml:space="preserve"> 36, n. 2, </w:t>
      </w:r>
      <w:r w:rsidR="0059389E" w:rsidRPr="0035643E">
        <w:rPr>
          <w:rFonts w:ascii="Times New Roman" w:hAnsi="Times New Roman"/>
          <w:sz w:val="24"/>
          <w:szCs w:val="24"/>
          <w:lang w:val="en-US"/>
        </w:rPr>
        <w:t xml:space="preserve">p. 207-216, </w:t>
      </w:r>
      <w:r w:rsidRPr="0035643E">
        <w:rPr>
          <w:rFonts w:ascii="Times New Roman" w:hAnsi="Times New Roman"/>
          <w:sz w:val="24"/>
          <w:szCs w:val="24"/>
          <w:lang w:val="en-US"/>
        </w:rPr>
        <w:t>jul</w:t>
      </w:r>
      <w:r w:rsidR="0059389E" w:rsidRPr="0035643E">
        <w:rPr>
          <w:rFonts w:ascii="Times New Roman" w:hAnsi="Times New Roman"/>
          <w:sz w:val="24"/>
          <w:szCs w:val="24"/>
          <w:lang w:val="en-US"/>
        </w:rPr>
        <w:t>./dec.</w:t>
      </w:r>
      <w:r w:rsidRPr="0035643E">
        <w:rPr>
          <w:rFonts w:ascii="Times New Roman" w:hAnsi="Times New Roman"/>
          <w:sz w:val="24"/>
          <w:szCs w:val="24"/>
          <w:lang w:val="en-US"/>
        </w:rPr>
        <w:t xml:space="preserve"> 2014</w:t>
      </w:r>
      <w:r w:rsidR="0059389E" w:rsidRPr="0035643E">
        <w:rPr>
          <w:rFonts w:ascii="Times New Roman" w:hAnsi="Times New Roman"/>
          <w:sz w:val="24"/>
          <w:szCs w:val="24"/>
          <w:lang w:val="en-US"/>
        </w:rPr>
        <w:t xml:space="preserve">. </w:t>
      </w:r>
      <w:r w:rsidRPr="0035643E">
        <w:rPr>
          <w:rFonts w:ascii="Times New Roman" w:hAnsi="Times New Roman"/>
          <w:sz w:val="24"/>
          <w:szCs w:val="24"/>
        </w:rPr>
        <w:t>Disponível em: http://www.redalyc.org/articulo.oa?id=307332697009</w:t>
      </w:r>
      <w:r w:rsidR="0059389E" w:rsidRPr="0035643E">
        <w:rPr>
          <w:rFonts w:ascii="Times New Roman" w:hAnsi="Times New Roman"/>
          <w:sz w:val="24"/>
          <w:szCs w:val="24"/>
        </w:rPr>
        <w:t>. Último acesso: 30 out. 2019.</w:t>
      </w:r>
    </w:p>
    <w:p w:rsidR="00871B49" w:rsidRPr="0035643E" w:rsidRDefault="00871B49" w:rsidP="0035643E">
      <w:pPr>
        <w:autoSpaceDE w:val="0"/>
        <w:autoSpaceDN w:val="0"/>
        <w:adjustRightInd w:val="0"/>
        <w:spacing w:before="240" w:after="120" w:line="240" w:lineRule="auto"/>
        <w:jc w:val="left"/>
        <w:rPr>
          <w:rFonts w:ascii="Times New Roman" w:hAnsi="Times New Roman"/>
          <w:sz w:val="24"/>
          <w:szCs w:val="24"/>
        </w:rPr>
      </w:pPr>
      <w:r w:rsidRPr="0035643E">
        <w:rPr>
          <w:rFonts w:ascii="Times New Roman" w:hAnsi="Times New Roman"/>
          <w:sz w:val="24"/>
          <w:szCs w:val="24"/>
        </w:rPr>
        <w:t>PREFEITURA DE BELO HORIZONTE – PBH (site). Disponível em: http://portalpbh.pbh.gov.br/pbh. Último acesso: 02 ago. 2016.</w:t>
      </w:r>
    </w:p>
    <w:p w:rsidR="00FA60F1" w:rsidRPr="0035643E" w:rsidRDefault="00FA60F1" w:rsidP="0035643E">
      <w:pPr>
        <w:autoSpaceDE w:val="0"/>
        <w:autoSpaceDN w:val="0"/>
        <w:adjustRightInd w:val="0"/>
        <w:spacing w:before="240" w:after="120" w:line="240" w:lineRule="auto"/>
        <w:jc w:val="left"/>
        <w:rPr>
          <w:rFonts w:ascii="Times New Roman" w:hAnsi="Times New Roman"/>
          <w:sz w:val="24"/>
          <w:szCs w:val="24"/>
        </w:rPr>
      </w:pPr>
      <w:r w:rsidRPr="0035643E">
        <w:rPr>
          <w:rFonts w:ascii="Times New Roman" w:hAnsi="Times New Roman"/>
          <w:sz w:val="24"/>
          <w:szCs w:val="24"/>
        </w:rPr>
        <w:t>SARMENTO, Manuel Jacinto. Gerações e alteridade: interrogações a partir da sociologia da infância</w:t>
      </w:r>
      <w:r w:rsidRPr="0035643E">
        <w:rPr>
          <w:rFonts w:ascii="Times New Roman" w:hAnsi="Times New Roman"/>
          <w:i/>
          <w:sz w:val="24"/>
          <w:szCs w:val="24"/>
        </w:rPr>
        <w:t>.</w:t>
      </w:r>
      <w:r w:rsidRPr="0035643E">
        <w:rPr>
          <w:rFonts w:ascii="Times New Roman" w:hAnsi="Times New Roman"/>
          <w:sz w:val="24"/>
          <w:szCs w:val="24"/>
        </w:rPr>
        <w:t xml:space="preserve">  </w:t>
      </w:r>
      <w:r w:rsidR="0059389E" w:rsidRPr="0035643E">
        <w:rPr>
          <w:rFonts w:ascii="Times New Roman" w:hAnsi="Times New Roman"/>
          <w:i/>
          <w:sz w:val="24"/>
          <w:szCs w:val="24"/>
        </w:rPr>
        <w:t>In</w:t>
      </w:r>
      <w:r w:rsidR="0059389E" w:rsidRPr="0035643E">
        <w:rPr>
          <w:rFonts w:ascii="Times New Roman" w:hAnsi="Times New Roman"/>
          <w:sz w:val="24"/>
          <w:szCs w:val="24"/>
        </w:rPr>
        <w:t xml:space="preserve">: </w:t>
      </w:r>
      <w:r w:rsidRPr="0035643E">
        <w:rPr>
          <w:rFonts w:ascii="Times New Roman" w:hAnsi="Times New Roman"/>
          <w:b/>
          <w:iCs/>
          <w:sz w:val="24"/>
          <w:szCs w:val="24"/>
        </w:rPr>
        <w:t>Educ. Soc.</w:t>
      </w:r>
      <w:r w:rsidR="0035643E">
        <w:rPr>
          <w:rFonts w:ascii="Times New Roman" w:hAnsi="Times New Roman"/>
          <w:sz w:val="24"/>
          <w:szCs w:val="24"/>
        </w:rPr>
        <w:t>, Campinas, v</w:t>
      </w:r>
      <w:r w:rsidRPr="0035643E">
        <w:rPr>
          <w:rFonts w:ascii="Times New Roman" w:hAnsi="Times New Roman"/>
          <w:sz w:val="24"/>
          <w:szCs w:val="24"/>
        </w:rPr>
        <w:t xml:space="preserve">. 26, n. 91, p. 361-378, </w:t>
      </w:r>
      <w:r w:rsidR="0059389E" w:rsidRPr="0035643E">
        <w:rPr>
          <w:rFonts w:ascii="Times New Roman" w:hAnsi="Times New Roman"/>
          <w:sz w:val="24"/>
          <w:szCs w:val="24"/>
        </w:rPr>
        <w:t>m</w:t>
      </w:r>
      <w:r w:rsidRPr="0035643E">
        <w:rPr>
          <w:rFonts w:ascii="Times New Roman" w:hAnsi="Times New Roman"/>
          <w:sz w:val="24"/>
          <w:szCs w:val="24"/>
        </w:rPr>
        <w:t>ai</w:t>
      </w:r>
      <w:r w:rsidR="0059389E" w:rsidRPr="0035643E">
        <w:rPr>
          <w:rFonts w:ascii="Times New Roman" w:hAnsi="Times New Roman"/>
          <w:sz w:val="24"/>
          <w:szCs w:val="24"/>
        </w:rPr>
        <w:t>.</w:t>
      </w:r>
      <w:r w:rsidRPr="0035643E">
        <w:rPr>
          <w:rFonts w:ascii="Times New Roman" w:hAnsi="Times New Roman"/>
          <w:sz w:val="24"/>
          <w:szCs w:val="24"/>
        </w:rPr>
        <w:t>/</w:t>
      </w:r>
      <w:r w:rsidR="0059389E" w:rsidRPr="0035643E">
        <w:rPr>
          <w:rFonts w:ascii="Times New Roman" w:hAnsi="Times New Roman"/>
          <w:sz w:val="24"/>
          <w:szCs w:val="24"/>
        </w:rPr>
        <w:t>a</w:t>
      </w:r>
      <w:r w:rsidRPr="0035643E">
        <w:rPr>
          <w:rFonts w:ascii="Times New Roman" w:hAnsi="Times New Roman"/>
          <w:sz w:val="24"/>
          <w:szCs w:val="24"/>
        </w:rPr>
        <w:t>go. 2005</w:t>
      </w:r>
      <w:r w:rsidR="0059389E" w:rsidRPr="0035643E">
        <w:rPr>
          <w:rFonts w:ascii="Times New Roman" w:hAnsi="Times New Roman"/>
          <w:sz w:val="24"/>
          <w:szCs w:val="24"/>
        </w:rPr>
        <w:t>.</w:t>
      </w:r>
      <w:r w:rsidRPr="0035643E">
        <w:rPr>
          <w:rFonts w:ascii="Times New Roman" w:hAnsi="Times New Roman"/>
          <w:sz w:val="24"/>
          <w:szCs w:val="24"/>
        </w:rPr>
        <w:t xml:space="preserve"> Disponível em</w:t>
      </w:r>
      <w:r w:rsidR="0059389E" w:rsidRPr="0035643E">
        <w:rPr>
          <w:rFonts w:ascii="Times New Roman" w:hAnsi="Times New Roman"/>
          <w:sz w:val="24"/>
          <w:szCs w:val="24"/>
        </w:rPr>
        <w:t>:</w:t>
      </w:r>
      <w:r w:rsidRPr="0035643E">
        <w:rPr>
          <w:rFonts w:ascii="Times New Roman" w:hAnsi="Times New Roman"/>
          <w:sz w:val="24"/>
          <w:szCs w:val="24"/>
        </w:rPr>
        <w:t xml:space="preserve"> </w:t>
      </w:r>
      <w:hyperlink r:id="rId8" w:history="1">
        <w:r w:rsidRPr="0035643E">
          <w:rPr>
            <w:rStyle w:val="Hyperlink"/>
            <w:rFonts w:ascii="Times New Roman" w:hAnsi="Times New Roman"/>
            <w:color w:val="auto"/>
            <w:sz w:val="24"/>
            <w:szCs w:val="24"/>
            <w:u w:val="none"/>
          </w:rPr>
          <w:t>http://www.cedes.unicamp.br</w:t>
        </w:r>
      </w:hyperlink>
      <w:r w:rsidR="0059389E" w:rsidRPr="0035643E">
        <w:rPr>
          <w:rStyle w:val="Hyperlink"/>
          <w:rFonts w:ascii="Times New Roman" w:hAnsi="Times New Roman"/>
          <w:color w:val="auto"/>
          <w:sz w:val="24"/>
          <w:szCs w:val="24"/>
          <w:u w:val="none"/>
        </w:rPr>
        <w:t>. Último acesso: 30 out. 2019.</w:t>
      </w:r>
    </w:p>
    <w:p w:rsidR="00FA60F1" w:rsidRPr="00E14E09" w:rsidRDefault="00FA60F1" w:rsidP="0035643E">
      <w:pPr>
        <w:autoSpaceDE w:val="0"/>
        <w:spacing w:after="120"/>
        <w:rPr>
          <w:rFonts w:ascii="Times New Roman" w:hAnsi="Times New Roman"/>
          <w:sz w:val="24"/>
          <w:szCs w:val="24"/>
        </w:rPr>
      </w:pPr>
      <w:r w:rsidRPr="00E14E09">
        <w:rPr>
          <w:rFonts w:ascii="Times New Roman" w:hAnsi="Times New Roman"/>
          <w:sz w:val="24"/>
          <w:szCs w:val="24"/>
        </w:rPr>
        <w:t xml:space="preserve"> </w:t>
      </w:r>
    </w:p>
    <w:sectPr w:rsidR="00FA60F1" w:rsidRPr="00E14E09" w:rsidSect="0035643E">
      <w:footerReference w:type="default" r:id="rId9"/>
      <w:pgSz w:w="11906" w:h="16838" w:code="9"/>
      <w:pgMar w:top="1134" w:right="1134" w:bottom="1134" w:left="1134"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32" w:rsidRDefault="00F64E32" w:rsidP="00FA60F1">
      <w:pPr>
        <w:spacing w:line="240" w:lineRule="auto"/>
      </w:pPr>
      <w:r>
        <w:separator/>
      </w:r>
    </w:p>
  </w:endnote>
  <w:endnote w:type="continuationSeparator" w:id="1">
    <w:p w:rsidR="00F64E32" w:rsidRDefault="00F64E32" w:rsidP="00FA60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33" w:rsidRDefault="001F4567" w:rsidP="0035643E">
    <w:pPr>
      <w:pStyle w:val="Rodap"/>
      <w:jc w:val="right"/>
    </w:pPr>
    <w:fldSimple w:instr="PAGE   \* MERGEFORMAT">
      <w:r w:rsidR="00C41D2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32" w:rsidRDefault="00F64E32" w:rsidP="00FA60F1">
      <w:pPr>
        <w:spacing w:line="240" w:lineRule="auto"/>
      </w:pPr>
      <w:r>
        <w:separator/>
      </w:r>
    </w:p>
  </w:footnote>
  <w:footnote w:type="continuationSeparator" w:id="1">
    <w:p w:rsidR="00F64E32" w:rsidRDefault="00F64E32" w:rsidP="00FA60F1">
      <w:pPr>
        <w:spacing w:line="240" w:lineRule="auto"/>
      </w:pPr>
      <w:r>
        <w:continuationSeparator/>
      </w:r>
    </w:p>
  </w:footnote>
  <w:footnote w:id="2">
    <w:p w:rsidR="009754B1" w:rsidRPr="00FF740D" w:rsidRDefault="009754B1" w:rsidP="009754B1">
      <w:pPr>
        <w:pBdr>
          <w:top w:val="nil"/>
          <w:left w:val="nil"/>
          <w:bottom w:val="nil"/>
          <w:right w:val="nil"/>
          <w:between w:val="nil"/>
        </w:pBdr>
        <w:spacing w:line="240" w:lineRule="auto"/>
        <w:rPr>
          <w:rFonts w:ascii="Times New Roman" w:eastAsia="Times New Roman" w:hAnsi="Times New Roman"/>
        </w:rPr>
      </w:pPr>
      <w:r w:rsidRPr="00FF740D">
        <w:rPr>
          <w:rFonts w:ascii="Times New Roman" w:hAnsi="Times New Roman"/>
          <w:vertAlign w:val="superscript"/>
        </w:rPr>
        <w:footnoteRef/>
      </w:r>
      <w:r w:rsidRPr="00FF740D">
        <w:rPr>
          <w:rFonts w:ascii="Times New Roman" w:eastAsia="Times New Roman" w:hAnsi="Times New Roman"/>
        </w:rPr>
        <w:t xml:space="preserve"> </w:t>
      </w:r>
      <w:r w:rsidR="00C812C7" w:rsidRPr="00FF740D">
        <w:rPr>
          <w:rFonts w:ascii="Times New Roman" w:eastAsia="Times New Roman" w:hAnsi="Times New Roman"/>
        </w:rPr>
        <w:t xml:space="preserve">Waldimir Rodrigues Viana </w:t>
      </w:r>
      <w:r w:rsidR="00B04970" w:rsidRPr="00FF740D">
        <w:rPr>
          <w:rFonts w:ascii="Times New Roman" w:eastAsia="Times New Roman" w:hAnsi="Times New Roman"/>
        </w:rPr>
        <w:t xml:space="preserve">(Dimir Viana) </w:t>
      </w:r>
      <w:r w:rsidR="00C812C7" w:rsidRPr="00FF740D">
        <w:rPr>
          <w:rFonts w:ascii="Times New Roman" w:eastAsia="Times New Roman" w:hAnsi="Times New Roman"/>
        </w:rPr>
        <w:t>é artista e pedagogo. Mestre em educação pela Faculdade de Educação da UFMG e doutorando em Educação na Faculdade de Educação da UNICAMP</w:t>
      </w:r>
      <w:r w:rsidR="00FD6885">
        <w:rPr>
          <w:rFonts w:ascii="Times New Roman" w:eastAsia="Times New Roman" w:hAnsi="Times New Roman"/>
        </w:rPr>
        <w:t xml:space="preserve"> com orientação da Profa. Dra. Márcia Strazzacappa Hernández. É m</w:t>
      </w:r>
      <w:r w:rsidR="00DF720E" w:rsidRPr="00FF740D">
        <w:rPr>
          <w:rFonts w:ascii="Times New Roman" w:eastAsia="Times New Roman" w:hAnsi="Times New Roman"/>
        </w:rPr>
        <w:t xml:space="preserve">embro </w:t>
      </w:r>
      <w:r w:rsidR="00FD6885">
        <w:rPr>
          <w:rFonts w:ascii="Times New Roman" w:eastAsia="Times New Roman" w:hAnsi="Times New Roman"/>
        </w:rPr>
        <w:t xml:space="preserve">do </w:t>
      </w:r>
      <w:r w:rsidR="00DF720E" w:rsidRPr="00FF740D">
        <w:rPr>
          <w:rFonts w:ascii="Times New Roman" w:eastAsia="Times New Roman" w:hAnsi="Times New Roman"/>
        </w:rPr>
        <w:t>LABORARTE – Laboratório de Estud</w:t>
      </w:r>
      <w:r w:rsidR="00FD6885">
        <w:rPr>
          <w:rFonts w:ascii="Times New Roman" w:eastAsia="Times New Roman" w:hAnsi="Times New Roman"/>
        </w:rPr>
        <w:t>os Sobre Arte, Corpo e Educação.</w:t>
      </w:r>
      <w:r w:rsidR="00C812C7" w:rsidRPr="00FF740D">
        <w:rPr>
          <w:rFonts w:ascii="Times New Roman" w:eastAsia="Times New Roman" w:hAnsi="Times New Roman"/>
        </w:rPr>
        <w:t xml:space="preserve"> Contato: </w:t>
      </w:r>
      <w:hyperlink r:id="rId1" w:history="1">
        <w:r w:rsidR="00C812C7" w:rsidRPr="00FF740D">
          <w:rPr>
            <w:rStyle w:val="Hyperlink"/>
            <w:rFonts w:ascii="Times New Roman" w:eastAsia="Times New Roman" w:hAnsi="Times New Roman"/>
            <w:color w:val="auto"/>
            <w:u w:val="none"/>
          </w:rPr>
          <w:t>dimir.viana@gmail.com</w:t>
        </w:r>
      </w:hyperlink>
      <w:r w:rsidRPr="00FF740D">
        <w:rPr>
          <w:rFonts w:ascii="Times New Roman" w:eastAsia="Times New Roman" w:hAnsi="Times New Roman"/>
        </w:rPr>
        <w:t>.</w:t>
      </w:r>
    </w:p>
  </w:footnote>
  <w:footnote w:id="3">
    <w:p w:rsidR="00FA60F1" w:rsidRDefault="00FA60F1" w:rsidP="00FA60F1">
      <w:pPr>
        <w:pStyle w:val="Textodenotaderodap"/>
        <w:jc w:val="both"/>
      </w:pPr>
      <w:r w:rsidRPr="00FF740D">
        <w:rPr>
          <w:rStyle w:val="Refdenotaderodap"/>
          <w:sz w:val="22"/>
          <w:szCs w:val="22"/>
        </w:rPr>
        <w:footnoteRef/>
      </w:r>
      <w:r w:rsidRPr="00FF740D">
        <w:rPr>
          <w:sz w:val="22"/>
          <w:szCs w:val="22"/>
        </w:rPr>
        <w:t xml:space="preserve"> A expressão brincante</w:t>
      </w:r>
      <w:r w:rsidR="008A1DD1">
        <w:rPr>
          <w:sz w:val="22"/>
          <w:szCs w:val="22"/>
        </w:rPr>
        <w:t>,</w:t>
      </w:r>
      <w:r w:rsidR="008474E4">
        <w:rPr>
          <w:sz w:val="22"/>
          <w:szCs w:val="22"/>
        </w:rPr>
        <w:t xml:space="preserve"> aqui</w:t>
      </w:r>
      <w:r w:rsidR="008A1DD1">
        <w:rPr>
          <w:sz w:val="22"/>
          <w:szCs w:val="22"/>
        </w:rPr>
        <w:t>,</w:t>
      </w:r>
      <w:r w:rsidRPr="00FF740D">
        <w:rPr>
          <w:sz w:val="22"/>
          <w:szCs w:val="22"/>
        </w:rPr>
        <w:t xml:space="preserve"> refere-se aos profissionais que </w:t>
      </w:r>
      <w:r w:rsidR="001275F7">
        <w:rPr>
          <w:sz w:val="22"/>
          <w:szCs w:val="22"/>
        </w:rPr>
        <w:t>lidam</w:t>
      </w:r>
      <w:r w:rsidRPr="00FF740D">
        <w:rPr>
          <w:sz w:val="22"/>
          <w:szCs w:val="22"/>
        </w:rPr>
        <w:t xml:space="preserve"> com j</w:t>
      </w:r>
      <w:r w:rsidR="008A1DD1">
        <w:rPr>
          <w:sz w:val="22"/>
          <w:szCs w:val="22"/>
        </w:rPr>
        <w:t>ogos, brinquedos e brincadeiras.</w:t>
      </w:r>
      <w:r w:rsidRPr="00FF740D">
        <w:rPr>
          <w:sz w:val="22"/>
          <w:szCs w:val="22"/>
        </w:rPr>
        <w:t xml:space="preserve"> </w:t>
      </w:r>
    </w:p>
  </w:footnote>
  <w:footnote w:id="4">
    <w:p w:rsidR="00FA60F1" w:rsidRPr="009C46F8" w:rsidRDefault="00FA60F1" w:rsidP="0035643E">
      <w:pPr>
        <w:spacing w:line="240" w:lineRule="auto"/>
      </w:pPr>
      <w:r w:rsidRPr="0035643E">
        <w:rPr>
          <w:rStyle w:val="Refdenotaderodap"/>
          <w:rFonts w:ascii="Times New Roman" w:hAnsi="Times New Roman"/>
        </w:rPr>
        <w:footnoteRef/>
      </w:r>
      <w:r w:rsidRPr="0035643E">
        <w:rPr>
          <w:rFonts w:ascii="Times New Roman" w:hAnsi="Times New Roman"/>
        </w:rPr>
        <w:t xml:space="preserve"> A pesquisa realizada junto ao PRPq da Universidade Federal de Minas Gerais</w:t>
      </w:r>
      <w:r w:rsidR="00EB5183" w:rsidRPr="0035643E">
        <w:rPr>
          <w:rFonts w:ascii="Times New Roman" w:hAnsi="Times New Roman"/>
        </w:rPr>
        <w:t>,</w:t>
      </w:r>
      <w:r w:rsidRPr="0035643E">
        <w:rPr>
          <w:rFonts w:ascii="Times New Roman" w:hAnsi="Times New Roman"/>
        </w:rPr>
        <w:t xml:space="preserve"> intitulada </w:t>
      </w:r>
      <w:r w:rsidRPr="0035643E">
        <w:rPr>
          <w:rFonts w:ascii="Times New Roman" w:hAnsi="Times New Roman"/>
          <w:i/>
        </w:rPr>
        <w:t xml:space="preserve">Pressupostos epistemológicos das pesquisas para, com e sobre criança, infância e educação infantil, </w:t>
      </w:r>
      <w:r w:rsidRPr="0035643E">
        <w:rPr>
          <w:rFonts w:ascii="Times New Roman" w:hAnsi="Times New Roman"/>
        </w:rPr>
        <w:t>teve como pesquisador responsável o Prof. D</w:t>
      </w:r>
      <w:r w:rsidR="00EB5183" w:rsidRPr="0035643E">
        <w:rPr>
          <w:rFonts w:ascii="Times New Roman" w:hAnsi="Times New Roman"/>
        </w:rPr>
        <w:t>r.</w:t>
      </w:r>
      <w:r w:rsidRPr="0035643E">
        <w:rPr>
          <w:rFonts w:ascii="Times New Roman" w:hAnsi="Times New Roman"/>
        </w:rPr>
        <w:t xml:space="preserve"> </w:t>
      </w:r>
      <w:r w:rsidRPr="0035643E">
        <w:rPr>
          <w:rFonts w:ascii="Times New Roman" w:hAnsi="Times New Roman"/>
          <w:bdr w:val="none" w:sz="0" w:space="0" w:color="auto" w:frame="1"/>
        </w:rPr>
        <w:t>Ademilson de Sousa Soares - NEPEI/UFMG.</w:t>
      </w:r>
    </w:p>
  </w:footnote>
  <w:footnote w:id="5">
    <w:p w:rsidR="00FA60F1" w:rsidRDefault="00FA60F1" w:rsidP="0035643E">
      <w:pPr>
        <w:spacing w:line="240" w:lineRule="auto"/>
      </w:pPr>
      <w:r w:rsidRPr="0035643E">
        <w:rPr>
          <w:rStyle w:val="Refdenotaderodap"/>
          <w:rFonts w:ascii="Times New Roman" w:hAnsi="Times New Roman"/>
        </w:rPr>
        <w:footnoteRef/>
      </w:r>
      <w:r w:rsidRPr="0035643E">
        <w:rPr>
          <w:rFonts w:ascii="Times New Roman" w:hAnsi="Times New Roman"/>
        </w:rPr>
        <w:t xml:space="preserve"> A cidade italiana de Reggio Emilia </w:t>
      </w:r>
      <w:r w:rsidR="00B04970" w:rsidRPr="0035643E">
        <w:rPr>
          <w:rFonts w:ascii="Times New Roman" w:hAnsi="Times New Roman"/>
        </w:rPr>
        <w:t xml:space="preserve">será um dos lugares visitados e abordados na pesquisa. </w:t>
      </w:r>
      <w:r w:rsidR="00D91006" w:rsidRPr="0035643E">
        <w:rPr>
          <w:rFonts w:ascii="Times New Roman" w:hAnsi="Times New Roman"/>
        </w:rPr>
        <w:t>Ela serve</w:t>
      </w:r>
      <w:r w:rsidRPr="0035643E">
        <w:rPr>
          <w:rFonts w:ascii="Times New Roman" w:hAnsi="Times New Roman"/>
        </w:rPr>
        <w:t xml:space="preserve"> como refer</w:t>
      </w:r>
      <w:r w:rsidR="00D91006" w:rsidRPr="0035643E">
        <w:rPr>
          <w:rFonts w:ascii="Times New Roman" w:hAnsi="Times New Roman"/>
        </w:rPr>
        <w:t>ê</w:t>
      </w:r>
      <w:r w:rsidRPr="0035643E">
        <w:rPr>
          <w:rFonts w:ascii="Times New Roman" w:hAnsi="Times New Roman"/>
        </w:rPr>
        <w:t>ncia internacional</w:t>
      </w:r>
      <w:r w:rsidR="00D91006" w:rsidRPr="0035643E">
        <w:rPr>
          <w:rFonts w:ascii="Times New Roman" w:hAnsi="Times New Roman"/>
        </w:rPr>
        <w:t>,</w:t>
      </w:r>
      <w:r w:rsidRPr="0035643E">
        <w:rPr>
          <w:rFonts w:ascii="Times New Roman" w:hAnsi="Times New Roman"/>
        </w:rPr>
        <w:t xml:space="preserve"> tendo em vista suas concepções significativas no campo da educação infantil, </w:t>
      </w:r>
      <w:r w:rsidR="00D91006" w:rsidRPr="0035643E">
        <w:rPr>
          <w:rFonts w:ascii="Times New Roman" w:hAnsi="Times New Roman"/>
        </w:rPr>
        <w:t xml:space="preserve">colocando </w:t>
      </w:r>
      <w:r w:rsidRPr="0035643E">
        <w:rPr>
          <w:rFonts w:ascii="Times New Roman" w:hAnsi="Times New Roman"/>
        </w:rPr>
        <w:t xml:space="preserve">as artes como elementos essências nas práticas pedagógicas.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2284"/>
    <w:multiLevelType w:val="hybridMultilevel"/>
    <w:tmpl w:val="305EFB8C"/>
    <w:lvl w:ilvl="0" w:tplc="B41E876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B1A1771"/>
    <w:multiLevelType w:val="hybridMultilevel"/>
    <w:tmpl w:val="23A26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A4A36AA"/>
    <w:multiLevelType w:val="hybridMultilevel"/>
    <w:tmpl w:val="9F029B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5B30E8"/>
    <w:multiLevelType w:val="hybridMultilevel"/>
    <w:tmpl w:val="D3B43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FA60F1"/>
    <w:rsid w:val="000330D2"/>
    <w:rsid w:val="000861C5"/>
    <w:rsid w:val="000A0A72"/>
    <w:rsid w:val="000B2359"/>
    <w:rsid w:val="000D46A2"/>
    <w:rsid w:val="000E239B"/>
    <w:rsid w:val="001275F7"/>
    <w:rsid w:val="0013456A"/>
    <w:rsid w:val="00150AD7"/>
    <w:rsid w:val="00176804"/>
    <w:rsid w:val="001F4567"/>
    <w:rsid w:val="00255AC3"/>
    <w:rsid w:val="00257336"/>
    <w:rsid w:val="00294BF1"/>
    <w:rsid w:val="002D5B43"/>
    <w:rsid w:val="0035643E"/>
    <w:rsid w:val="00356B39"/>
    <w:rsid w:val="0037449F"/>
    <w:rsid w:val="003A68A7"/>
    <w:rsid w:val="00431AC1"/>
    <w:rsid w:val="00473E17"/>
    <w:rsid w:val="0048112D"/>
    <w:rsid w:val="004B528A"/>
    <w:rsid w:val="004B6DBC"/>
    <w:rsid w:val="0052220A"/>
    <w:rsid w:val="00532133"/>
    <w:rsid w:val="0059389E"/>
    <w:rsid w:val="005F2363"/>
    <w:rsid w:val="006208D7"/>
    <w:rsid w:val="0075535B"/>
    <w:rsid w:val="007A5815"/>
    <w:rsid w:val="007C38B4"/>
    <w:rsid w:val="00836D59"/>
    <w:rsid w:val="008474E4"/>
    <w:rsid w:val="00871B49"/>
    <w:rsid w:val="008A1DD1"/>
    <w:rsid w:val="009754B1"/>
    <w:rsid w:val="00983F31"/>
    <w:rsid w:val="00A023E9"/>
    <w:rsid w:val="00A073BB"/>
    <w:rsid w:val="00A22661"/>
    <w:rsid w:val="00A906BC"/>
    <w:rsid w:val="00B04970"/>
    <w:rsid w:val="00B174F5"/>
    <w:rsid w:val="00B56D9C"/>
    <w:rsid w:val="00B679B7"/>
    <w:rsid w:val="00B86613"/>
    <w:rsid w:val="00BA7B94"/>
    <w:rsid w:val="00BF0B7F"/>
    <w:rsid w:val="00C3696D"/>
    <w:rsid w:val="00C41D28"/>
    <w:rsid w:val="00C45D56"/>
    <w:rsid w:val="00C812C7"/>
    <w:rsid w:val="00CC302F"/>
    <w:rsid w:val="00CC590F"/>
    <w:rsid w:val="00CE5769"/>
    <w:rsid w:val="00D404B8"/>
    <w:rsid w:val="00D454B4"/>
    <w:rsid w:val="00D91006"/>
    <w:rsid w:val="00DF720E"/>
    <w:rsid w:val="00E14E09"/>
    <w:rsid w:val="00E33578"/>
    <w:rsid w:val="00E4630A"/>
    <w:rsid w:val="00E534D7"/>
    <w:rsid w:val="00E60D25"/>
    <w:rsid w:val="00EB5183"/>
    <w:rsid w:val="00ED66B0"/>
    <w:rsid w:val="00F014D1"/>
    <w:rsid w:val="00F605D6"/>
    <w:rsid w:val="00F64E32"/>
    <w:rsid w:val="00FA60F1"/>
    <w:rsid w:val="00FC596F"/>
    <w:rsid w:val="00FD6885"/>
    <w:rsid w:val="00FF74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F1"/>
    <w:pPr>
      <w:spacing w:line="360" w:lineRule="auto"/>
      <w:jc w:val="both"/>
    </w:pPr>
    <w:rPr>
      <w:sz w:val="22"/>
      <w:szCs w:val="22"/>
      <w:lang w:eastAsia="en-US"/>
    </w:rPr>
  </w:style>
  <w:style w:type="paragraph" w:styleId="Ttulo1">
    <w:name w:val="heading 1"/>
    <w:basedOn w:val="Normal"/>
    <w:link w:val="Ttulo1Char"/>
    <w:uiPriority w:val="9"/>
    <w:qFormat/>
    <w:rsid w:val="00FA60F1"/>
    <w:pPr>
      <w:spacing w:before="100" w:beforeAutospacing="1" w:after="100" w:afterAutospacing="1" w:line="240" w:lineRule="auto"/>
      <w:jc w:val="left"/>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A60F1"/>
    <w:rPr>
      <w:rFonts w:ascii="Times New Roman" w:eastAsia="Times New Roman" w:hAnsi="Times New Roman" w:cs="Times New Roman"/>
      <w:b/>
      <w:bCs/>
      <w:kern w:val="36"/>
      <w:sz w:val="48"/>
      <w:szCs w:val="48"/>
      <w:lang w:eastAsia="pt-BR"/>
    </w:rPr>
  </w:style>
  <w:style w:type="paragraph" w:styleId="Corpodetexto3">
    <w:name w:val="Body Text 3"/>
    <w:basedOn w:val="Normal"/>
    <w:link w:val="Corpodetexto3Char"/>
    <w:rsid w:val="00FA60F1"/>
    <w:rPr>
      <w:rFonts w:ascii="Times New Roman" w:eastAsia="Times New Roman" w:hAnsi="Times New Roman"/>
      <w:sz w:val="24"/>
      <w:szCs w:val="20"/>
    </w:rPr>
  </w:style>
  <w:style w:type="character" w:customStyle="1" w:styleId="Corpodetexto3Char">
    <w:name w:val="Corpo de texto 3 Char"/>
    <w:link w:val="Corpodetexto3"/>
    <w:rsid w:val="00FA60F1"/>
    <w:rPr>
      <w:rFonts w:ascii="Times New Roman" w:eastAsia="Times New Roman" w:hAnsi="Times New Roman" w:cs="Times New Roman"/>
      <w:sz w:val="24"/>
      <w:szCs w:val="20"/>
    </w:rPr>
  </w:style>
  <w:style w:type="paragraph" w:customStyle="1" w:styleId="Default">
    <w:name w:val="Default"/>
    <w:rsid w:val="00FA60F1"/>
    <w:pPr>
      <w:autoSpaceDE w:val="0"/>
      <w:autoSpaceDN w:val="0"/>
      <w:adjustRightInd w:val="0"/>
    </w:pPr>
    <w:rPr>
      <w:rFonts w:ascii="Franklin Gothic Book" w:hAnsi="Franklin Gothic Book" w:cs="Franklin Gothic Book"/>
      <w:color w:val="000000"/>
      <w:sz w:val="24"/>
      <w:szCs w:val="24"/>
      <w:lang w:eastAsia="en-US"/>
    </w:rPr>
  </w:style>
  <w:style w:type="paragraph" w:styleId="Textodenotaderodap">
    <w:name w:val="footnote text"/>
    <w:basedOn w:val="Normal"/>
    <w:link w:val="TextodenotaderodapChar"/>
    <w:semiHidden/>
    <w:rsid w:val="00FA60F1"/>
    <w:pPr>
      <w:spacing w:line="240" w:lineRule="auto"/>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FA60F1"/>
    <w:rPr>
      <w:rFonts w:ascii="Times New Roman" w:eastAsia="Times New Roman" w:hAnsi="Times New Roman" w:cs="Times New Roman"/>
      <w:sz w:val="20"/>
      <w:szCs w:val="20"/>
      <w:lang w:eastAsia="pt-BR"/>
    </w:rPr>
  </w:style>
  <w:style w:type="character" w:styleId="Refdenotaderodap">
    <w:name w:val="footnote reference"/>
    <w:semiHidden/>
    <w:rsid w:val="00FA60F1"/>
    <w:rPr>
      <w:vertAlign w:val="superscript"/>
    </w:rPr>
  </w:style>
  <w:style w:type="paragraph" w:styleId="PargrafodaLista">
    <w:name w:val="List Paragraph"/>
    <w:basedOn w:val="Normal"/>
    <w:uiPriority w:val="34"/>
    <w:qFormat/>
    <w:rsid w:val="00FA60F1"/>
    <w:pPr>
      <w:widowControl w:val="0"/>
      <w:suppressAutoHyphens/>
      <w:spacing w:line="240" w:lineRule="auto"/>
      <w:ind w:left="720"/>
      <w:contextualSpacing/>
      <w:jc w:val="left"/>
    </w:pPr>
    <w:rPr>
      <w:rFonts w:ascii="Times New Roman" w:eastAsia="Lucida Sans Unicode" w:hAnsi="Times New Roman" w:cs="Mangal"/>
      <w:kern w:val="1"/>
      <w:sz w:val="24"/>
      <w:szCs w:val="21"/>
      <w:lang w:eastAsia="hi-IN" w:bidi="hi-IN"/>
    </w:rPr>
  </w:style>
  <w:style w:type="character" w:styleId="Hyperlink">
    <w:name w:val="Hyperlink"/>
    <w:uiPriority w:val="99"/>
    <w:unhideWhenUsed/>
    <w:rsid w:val="00FA60F1"/>
    <w:rPr>
      <w:color w:val="0000FF"/>
      <w:u w:val="single"/>
    </w:rPr>
  </w:style>
  <w:style w:type="paragraph" w:styleId="NormalWeb">
    <w:name w:val="Normal (Web)"/>
    <w:basedOn w:val="Normal"/>
    <w:rsid w:val="00FA60F1"/>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FA60F1"/>
    <w:pPr>
      <w:tabs>
        <w:tab w:val="center" w:pos="4252"/>
        <w:tab w:val="right" w:pos="8504"/>
      </w:tabs>
      <w:spacing w:line="240" w:lineRule="auto"/>
    </w:pPr>
  </w:style>
  <w:style w:type="character" w:customStyle="1" w:styleId="RodapChar">
    <w:name w:val="Rodapé Char"/>
    <w:basedOn w:val="Fontepargpadro"/>
    <w:link w:val="Rodap"/>
    <w:uiPriority w:val="99"/>
    <w:rsid w:val="00FA60F1"/>
  </w:style>
  <w:style w:type="character" w:customStyle="1" w:styleId="apple-converted-space">
    <w:name w:val="apple-converted-space"/>
    <w:basedOn w:val="Fontepargpadro"/>
    <w:rsid w:val="00FA60F1"/>
  </w:style>
  <w:style w:type="character" w:styleId="Forte">
    <w:name w:val="Strong"/>
    <w:uiPriority w:val="22"/>
    <w:qFormat/>
    <w:rsid w:val="00FA60F1"/>
    <w:rPr>
      <w:b/>
      <w:bCs/>
    </w:rPr>
  </w:style>
  <w:style w:type="paragraph" w:styleId="Cabealho">
    <w:name w:val="header"/>
    <w:basedOn w:val="Normal"/>
    <w:link w:val="CabealhoChar"/>
    <w:uiPriority w:val="99"/>
    <w:unhideWhenUsed/>
    <w:rsid w:val="00A073BB"/>
    <w:pPr>
      <w:tabs>
        <w:tab w:val="center" w:pos="4252"/>
        <w:tab w:val="right" w:pos="8504"/>
      </w:tabs>
      <w:spacing w:line="240" w:lineRule="auto"/>
    </w:pPr>
  </w:style>
  <w:style w:type="character" w:customStyle="1" w:styleId="CabealhoChar">
    <w:name w:val="Cabeçalho Char"/>
    <w:basedOn w:val="Fontepargpadro"/>
    <w:link w:val="Cabealho"/>
    <w:uiPriority w:val="99"/>
    <w:rsid w:val="00A073B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edes.unicamp.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imir.vian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69D4-1C41-4F23-9859-577B2557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2208</Words>
  <Characters>12741</Characters>
  <Application>Microsoft Office Word</Application>
  <DocSecurity>0</DocSecurity>
  <Lines>190</Lines>
  <Paragraphs>47</Paragraphs>
  <ScaleCrop>false</ScaleCrop>
  <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user</cp:lastModifiedBy>
  <cp:revision>2</cp:revision>
  <dcterms:created xsi:type="dcterms:W3CDTF">2019-10-31T14:04:00Z</dcterms:created>
  <dcterms:modified xsi:type="dcterms:W3CDTF">2019-10-31T14:04:00Z</dcterms:modified>
</cp:coreProperties>
</file>