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78" w:rsidRPr="0081137F" w:rsidRDefault="00C314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>INFECÇÕES DO TRATO URINÁRIO NO PERÍODO GESTACIONAL: UMA REVISÃO DE LITERATURA</w:t>
      </w:r>
    </w:p>
    <w:p w:rsidR="00B71078" w:rsidRPr="0081137F" w:rsidRDefault="00B7107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1078" w:rsidRPr="0081137F" w:rsidRDefault="00B7107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1078" w:rsidRPr="0081137F" w:rsidRDefault="00C31481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37F">
        <w:rPr>
          <w:rFonts w:ascii="Times New Roman" w:hAnsi="Times New Roman" w:cs="Times New Roman"/>
          <w:sz w:val="20"/>
          <w:szCs w:val="20"/>
        </w:rPr>
        <w:t>ANDREZA JERÔNIMO GOMES</w:t>
      </w:r>
      <w:proofErr w:type="gramStart"/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1137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1137F">
        <w:rPr>
          <w:rFonts w:ascii="Times New Roman" w:hAnsi="Times New Roman" w:cs="Times New Roman"/>
          <w:sz w:val="20"/>
          <w:szCs w:val="20"/>
        </w:rPr>
        <w:t xml:space="preserve"> GABRIEL DA SILVA SANTOS</w:t>
      </w: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1137F">
        <w:rPr>
          <w:rFonts w:ascii="Times New Roman" w:hAnsi="Times New Roman" w:cs="Times New Roman"/>
          <w:sz w:val="20"/>
          <w:szCs w:val="20"/>
        </w:rPr>
        <w:t>, MARIA DENISLANE TEMOTEO FERREIRA</w:t>
      </w: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1137F">
        <w:rPr>
          <w:rFonts w:ascii="Times New Roman" w:hAnsi="Times New Roman" w:cs="Times New Roman"/>
          <w:sz w:val="20"/>
          <w:szCs w:val="20"/>
        </w:rPr>
        <w:t>, VÂNIA PAIVA MARTINS</w:t>
      </w: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1137F">
        <w:rPr>
          <w:rFonts w:ascii="Times New Roman" w:hAnsi="Times New Roman" w:cs="Times New Roman"/>
          <w:sz w:val="20"/>
          <w:szCs w:val="20"/>
        </w:rPr>
        <w:t>, LIENE RIBEIRO DE LIMA</w:t>
      </w: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71078" w:rsidRPr="0081137F" w:rsidRDefault="00C31481">
      <w:pPr>
        <w:jc w:val="center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1137F">
        <w:rPr>
          <w:rFonts w:ascii="Times New Roman" w:hAnsi="Times New Roman" w:cs="Times New Roman"/>
          <w:sz w:val="20"/>
          <w:szCs w:val="20"/>
        </w:rPr>
        <w:t>ACADÊMICOS DE</w:t>
      </w:r>
      <w:r w:rsidRPr="0081137F">
        <w:rPr>
          <w:rFonts w:ascii="Times New Roman" w:hAnsi="Times New Roman" w:cs="Times New Roman"/>
          <w:sz w:val="20"/>
          <w:szCs w:val="20"/>
        </w:rPr>
        <w:t xml:space="preserve"> ENFERMAGEM DO CENTRO </w:t>
      </w:r>
      <w:r w:rsidRPr="0081137F">
        <w:rPr>
          <w:rFonts w:ascii="Times New Roman" w:hAnsi="Times New Roman" w:cs="Times New Roman"/>
          <w:sz w:val="20"/>
          <w:szCs w:val="20"/>
        </w:rPr>
        <w:t>UNIVERSITÁRIO CATÓLICA DE QUIXADÁ</w:t>
      </w:r>
    </w:p>
    <w:p w:rsidR="00B71078" w:rsidRPr="0081137F" w:rsidRDefault="00C31481">
      <w:pPr>
        <w:jc w:val="center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1137F">
        <w:rPr>
          <w:rFonts w:ascii="Times New Roman" w:hAnsi="Times New Roman" w:cs="Times New Roman"/>
          <w:sz w:val="20"/>
          <w:szCs w:val="20"/>
        </w:rPr>
        <w:t>DOCENTE DE ENFERMAGEM DO CENTRO UNIVERSITÁRIO CATÓLICA DE QUIXADÁ</w:t>
      </w:r>
    </w:p>
    <w:p w:rsidR="00B71078" w:rsidRPr="0081137F" w:rsidRDefault="00B7107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1078" w:rsidRPr="0081137F" w:rsidRDefault="00C314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 xml:space="preserve">RESUMO </w:t>
      </w:r>
    </w:p>
    <w:p w:rsidR="00B71078" w:rsidRPr="0081137F" w:rsidRDefault="00C31481" w:rsidP="0081137F">
      <w:pPr>
        <w:spacing w:before="240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O período gravídico compreende uma série de mudanças anatômicas e fisiológicas, decorrente das </w:t>
      </w:r>
      <w:r w:rsidRPr="0081137F">
        <w:rPr>
          <w:rFonts w:ascii="Times New Roman" w:hAnsi="Times New Roman" w:cs="Times New Roman"/>
          <w:sz w:val="20"/>
          <w:szCs w:val="20"/>
        </w:rPr>
        <w:t xml:space="preserve">ações </w:t>
      </w:r>
      <w:r w:rsidRPr="0081137F">
        <w:rPr>
          <w:rFonts w:ascii="Times New Roman" w:hAnsi="Times New Roman" w:cs="Times New Roman"/>
          <w:sz w:val="20"/>
          <w:szCs w:val="20"/>
        </w:rPr>
        <w:t>de hormônios específicos desse momento. A In</w:t>
      </w:r>
      <w:r w:rsidRPr="0081137F">
        <w:rPr>
          <w:rFonts w:ascii="Times New Roman" w:hAnsi="Times New Roman" w:cs="Times New Roman"/>
          <w:sz w:val="20"/>
          <w:szCs w:val="20"/>
        </w:rPr>
        <w:t xml:space="preserve">fecção do Trato Urinário (ITU) acomete cerca de 48% das mulheres em sua vida adulta. Na gestação, a ocorrência desta infecção acomete cerca de 5 a 10% das gestantes. A ITU pode se manifestar como cistite, pielonefrite,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bacteriúria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assintomática e síndrome </w:t>
      </w:r>
      <w:r w:rsidRPr="0081137F">
        <w:rPr>
          <w:rFonts w:ascii="Times New Roman" w:hAnsi="Times New Roman" w:cs="Times New Roman"/>
          <w:sz w:val="20"/>
          <w:szCs w:val="20"/>
        </w:rPr>
        <w:t xml:space="preserve">uretral. </w:t>
      </w:r>
      <w:r w:rsidRPr="0081137F">
        <w:rPr>
          <w:rFonts w:ascii="Times New Roman" w:hAnsi="Times New Roman" w:cs="Times New Roman"/>
          <w:sz w:val="20"/>
          <w:szCs w:val="20"/>
        </w:rPr>
        <w:t>Referida infecção tem como principal microrganismo a</w:t>
      </w:r>
      <w:r w:rsidRPr="0081137F">
        <w:rPr>
          <w:rFonts w:ascii="Times New Roman" w:hAnsi="Times New Roman" w:cs="Times New Roman"/>
          <w:sz w:val="20"/>
          <w:szCs w:val="20"/>
        </w:rPr>
        <w:t xml:space="preserve"> </w:t>
      </w:r>
      <w:r w:rsidRPr="0081137F">
        <w:rPr>
          <w:rFonts w:ascii="Times New Roman" w:hAnsi="Times New Roman" w:cs="Times New Roman"/>
          <w:i/>
          <w:iCs/>
          <w:sz w:val="20"/>
          <w:szCs w:val="20"/>
        </w:rPr>
        <w:t xml:space="preserve">Escherichia coli que </w:t>
      </w:r>
      <w:r w:rsidRPr="0081137F">
        <w:rPr>
          <w:rFonts w:ascii="Times New Roman" w:hAnsi="Times New Roman" w:cs="Times New Roman"/>
          <w:sz w:val="20"/>
          <w:szCs w:val="20"/>
        </w:rPr>
        <w:t>é responsável por cerca de 75% dos casos e habita o intestino sem causar nenhum problema de saúde. O presente trabalho busca verificar através de uma revisão de literatura,</w:t>
      </w:r>
      <w:r w:rsidRPr="0081137F">
        <w:rPr>
          <w:rFonts w:ascii="Times New Roman" w:hAnsi="Times New Roman" w:cs="Times New Roman"/>
          <w:sz w:val="20"/>
          <w:szCs w:val="20"/>
        </w:rPr>
        <w:t xml:space="preserve"> a etiologia, as manifestações e formas clínicas, o diagnóstico e o tratamento de Infecções do Trato Urinário em gestantes. Trata-se de um estudo do tipo exploratório documental, com base em artigo e documentos acadêmicos. Referida pesquisa foi efetuada na</w:t>
      </w:r>
      <w:r w:rsidRPr="0081137F">
        <w:rPr>
          <w:rFonts w:ascii="Times New Roman" w:hAnsi="Times New Roman" w:cs="Times New Roman"/>
          <w:sz w:val="20"/>
          <w:szCs w:val="20"/>
        </w:rPr>
        <w:t xml:space="preserve"> base de dados SCIELO (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Eletronic Library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Oline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Apartir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do cruzamento dos seguintes Descritores em Ciências da Saúde (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DeCS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) Infecção </w:t>
      </w:r>
      <w:bookmarkStart w:id="0" w:name="_GoBack"/>
      <w:bookmarkEnd w:id="0"/>
      <w:r w:rsidRPr="0081137F">
        <w:rPr>
          <w:rFonts w:ascii="Times New Roman" w:hAnsi="Times New Roman" w:cs="Times New Roman"/>
          <w:sz w:val="20"/>
          <w:szCs w:val="20"/>
        </w:rPr>
        <w:t>urinária; Gestantes</w:t>
      </w:r>
      <w:r w:rsidRPr="0081137F">
        <w:rPr>
          <w:rFonts w:ascii="Times New Roman" w:hAnsi="Times New Roman" w:cs="Times New Roman"/>
          <w:sz w:val="20"/>
          <w:szCs w:val="20"/>
        </w:rPr>
        <w:t xml:space="preserve">. Os critérios de inclusão foram artigos publicados entre 2015 a 2019 e estudos feitos com </w:t>
      </w:r>
      <w:r w:rsidRPr="0081137F">
        <w:rPr>
          <w:rFonts w:ascii="Times New Roman" w:hAnsi="Times New Roman" w:cs="Times New Roman"/>
          <w:sz w:val="20"/>
          <w:szCs w:val="20"/>
        </w:rPr>
        <w:t xml:space="preserve">humanos. Os critérios exclusão foram artigos e documentos que não correspondiam aos anos de publicação exigidos e estudos feitos com animais. Foram encontrados vinte e dois artigos, e após os critérios de inclusão e exclusão cinco foram utilizados. O tema </w:t>
      </w:r>
      <w:r w:rsidRPr="0081137F">
        <w:rPr>
          <w:rFonts w:ascii="Times New Roman" w:hAnsi="Times New Roman" w:cs="Times New Roman"/>
          <w:sz w:val="20"/>
          <w:szCs w:val="20"/>
        </w:rPr>
        <w:t>adquire relevância ao notar-se sua associação com</w:t>
      </w:r>
      <w:r w:rsidRPr="0081137F">
        <w:rPr>
          <w:rFonts w:ascii="Times New Roman" w:hAnsi="Times New Roman" w:cs="Times New Roman"/>
          <w:sz w:val="20"/>
          <w:szCs w:val="20"/>
        </w:rPr>
        <w:t xml:space="preserve"> piores prognósticos maternos, perinatais e achados pouco discutidos na literatura como um estudo realizado na Turquia no qual se demostrou que prevalência de ITU esteve presente com maior frequência entre </w:t>
      </w:r>
      <w:r w:rsidRPr="0081137F">
        <w:rPr>
          <w:rFonts w:ascii="Times New Roman" w:hAnsi="Times New Roman" w:cs="Times New Roman"/>
          <w:sz w:val="20"/>
          <w:szCs w:val="20"/>
        </w:rPr>
        <w:t>mulheres com baixa escolaridade. A ITU é uma intercorrência obstétrica que precisa de intervenção precoce, visto que está associada às complicações maternas e perinatais. Vale salientar a qualidade da assistência pré-natal e o convite as gestantes para par</w:t>
      </w:r>
      <w:r w:rsidRPr="0081137F">
        <w:rPr>
          <w:rFonts w:ascii="Times New Roman" w:hAnsi="Times New Roman" w:cs="Times New Roman"/>
          <w:sz w:val="20"/>
          <w:szCs w:val="20"/>
        </w:rPr>
        <w:t>ticipação em atividades educativas em saúde.</w:t>
      </w:r>
    </w:p>
    <w:p w:rsidR="00B71078" w:rsidRPr="0081137F" w:rsidRDefault="00C31481">
      <w:pPr>
        <w:spacing w:before="240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 xml:space="preserve">DESCRITORES: </w:t>
      </w:r>
      <w:r w:rsidRPr="0081137F">
        <w:rPr>
          <w:rFonts w:ascii="Times New Roman" w:hAnsi="Times New Roman" w:cs="Times New Roman"/>
          <w:sz w:val="20"/>
          <w:szCs w:val="20"/>
        </w:rPr>
        <w:t xml:space="preserve">Infecção urinária; Gestantes. </w:t>
      </w:r>
    </w:p>
    <w:p w:rsidR="00B71078" w:rsidRPr="0081137F" w:rsidRDefault="00C314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>INTRODUÇÃO</w:t>
      </w:r>
    </w:p>
    <w:p w:rsidR="00B71078" w:rsidRPr="0081137F" w:rsidRDefault="00C31481" w:rsidP="0081137F">
      <w:pPr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A Infecção do Trato Urinário (ITU), é comum e ocorre com muita frequência em todas as idades. Pelo menos 48% das mulheres em sua vida adulta apresentam pelo</w:t>
      </w:r>
      <w:r w:rsidRPr="0081137F">
        <w:rPr>
          <w:rFonts w:ascii="Times New Roman" w:hAnsi="Times New Roman" w:cs="Times New Roman"/>
          <w:sz w:val="20"/>
          <w:szCs w:val="20"/>
        </w:rPr>
        <w:t xml:space="preserve"> menos um episódio de ITU. A incidência de ITU se eleva com o início da atividade sexual, durante a gestação ou na menopausa. </w:t>
      </w:r>
    </w:p>
    <w:p w:rsidR="00B71078" w:rsidRPr="0081137F" w:rsidRDefault="00C31481" w:rsidP="0081137F">
      <w:pPr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Pode ser classificada como não complicada quando acomete pacientes com estrutura e funcionamento dos órgãos do trato urinário est</w:t>
      </w:r>
      <w:r w:rsidRPr="0081137F">
        <w:rPr>
          <w:rFonts w:ascii="Times New Roman" w:hAnsi="Times New Roman" w:cs="Times New Roman"/>
          <w:sz w:val="20"/>
          <w:szCs w:val="20"/>
        </w:rPr>
        <w:t xml:space="preserve">ão normais e é adquirida no ambiente extra hospitalar. Causas obstrutivas (tumores,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urolitíase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, estenose da junção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uretero-piélica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e corpos estranhos), anatômicas (bexiga neurogênica, refluxo vesico uretral, cistos renais etc) metabólicos (diabetes mellitu</w:t>
      </w:r>
      <w:r w:rsidRPr="0081137F">
        <w:rPr>
          <w:rFonts w:ascii="Times New Roman" w:hAnsi="Times New Roman" w:cs="Times New Roman"/>
          <w:sz w:val="20"/>
          <w:szCs w:val="20"/>
        </w:rPr>
        <w:t>s, transplante renal), uso de cateterismo de demora, estão associados a ITU complicada. (HEILBERG, SCHOR, 2018)</w:t>
      </w:r>
    </w:p>
    <w:p w:rsidR="00B71078" w:rsidRPr="0081137F" w:rsidRDefault="00C31481">
      <w:pPr>
        <w:spacing w:before="240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  </w:t>
      </w:r>
      <w:r w:rsidR="0081137F">
        <w:rPr>
          <w:rFonts w:ascii="Times New Roman" w:hAnsi="Times New Roman" w:cs="Times New Roman"/>
          <w:sz w:val="20"/>
          <w:szCs w:val="20"/>
        </w:rPr>
        <w:tab/>
      </w:r>
      <w:r w:rsidRPr="0081137F">
        <w:rPr>
          <w:rFonts w:ascii="Times New Roman" w:hAnsi="Times New Roman" w:cs="Times New Roman"/>
          <w:sz w:val="20"/>
          <w:szCs w:val="20"/>
        </w:rPr>
        <w:t>Mulheres com quadros de infecção urinária recorrentes (três episódios a cada doze meses ou 2 a cada seis meses), deve ser feito a avaliação ur</w:t>
      </w:r>
      <w:r w:rsidRPr="0081137F">
        <w:rPr>
          <w:rFonts w:ascii="Times New Roman" w:hAnsi="Times New Roman" w:cs="Times New Roman"/>
          <w:sz w:val="20"/>
          <w:szCs w:val="20"/>
        </w:rPr>
        <w:t>ológica. (DUARTE et al., 2016)</w:t>
      </w:r>
    </w:p>
    <w:p w:rsidR="00B71078" w:rsidRPr="0081137F" w:rsidRDefault="00C31481" w:rsidP="0081137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A infecção urinária na gestação, é uma das doenças infecciosas mais comuns, variando de 5 a 10% de ocorrência. A ITU pode ser sintomática ou assintomática. Na gravidez, há uma mudança, passam a ser sintomática. O tratamento a</w:t>
      </w:r>
      <w:r w:rsidRPr="0081137F">
        <w:rPr>
          <w:rFonts w:ascii="Times New Roman" w:hAnsi="Times New Roman" w:cs="Times New Roman"/>
          <w:sz w:val="20"/>
          <w:szCs w:val="20"/>
        </w:rPr>
        <w:t xml:space="preserve">ntimicrobiano é mais restrito nesse período, devido a toxicidade das drogas para o feto. (BARROS, 2013) </w:t>
      </w:r>
    </w:p>
    <w:p w:rsidR="00B71078" w:rsidRPr="0081137F" w:rsidRDefault="00C31481" w:rsidP="0081137F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lastRenderedPageBreak/>
        <w:t>As várias mudanças corporais (anatômicas e fisiológicas), ocorridas no período gestacional, aumentam as chances de infeções urinárias. A compressão dos</w:t>
      </w:r>
      <w:r w:rsidRPr="0081137F">
        <w:rPr>
          <w:rFonts w:ascii="Times New Roman" w:hAnsi="Times New Roman" w:cs="Times New Roman"/>
          <w:sz w:val="20"/>
          <w:szCs w:val="20"/>
        </w:rPr>
        <w:t xml:space="preserve"> ureteres e a redução da atividade peristáltica pela progesterona, provocam uma dilatação das pelves renais e ureteres. Associado a isso, há um aumento do débito urinário, acarretando uma estase urinaria. A estase é facilitada pelo aumento da capacidade da</w:t>
      </w:r>
      <w:r w:rsidRPr="0081137F">
        <w:rPr>
          <w:rFonts w:ascii="Times New Roman" w:hAnsi="Times New Roman" w:cs="Times New Roman"/>
          <w:sz w:val="20"/>
          <w:szCs w:val="20"/>
        </w:rPr>
        <w:t xml:space="preserve"> bexiga e esvaziamento incompleto, tornando mais fácil a colonização por bactérias e ainda o refluxo vesico uretral e pielonefrites. Os rins perdem sua capacidade de concentrar a urina, e com isso perde sua função antimicrobiana. (DUARTE et al., 2016) </w:t>
      </w:r>
    </w:p>
    <w:p w:rsidR="00B71078" w:rsidRPr="0081137F" w:rsidRDefault="00C31481" w:rsidP="0081137F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A E</w:t>
      </w:r>
      <w:r w:rsidRPr="0081137F">
        <w:rPr>
          <w:rFonts w:ascii="Times New Roman" w:hAnsi="Times New Roman" w:cs="Times New Roman"/>
          <w:sz w:val="20"/>
          <w:szCs w:val="20"/>
        </w:rPr>
        <w:t>scherichia coli é o patógeno mais comuns dos casos de ITU, responsável por cerca de 75% dos casos. Por isso o tratamento deve levar em conta a sensibilidade desse agente aos antimicrobianos. (KOCH, ZUCCOLOTTO, 2015)</w:t>
      </w:r>
    </w:p>
    <w:p w:rsidR="00B71078" w:rsidRPr="0081137F" w:rsidRDefault="00C31481" w:rsidP="0081137F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Os quadros clínicos de ITU podem ser cla</w:t>
      </w:r>
      <w:r w:rsidRPr="0081137F">
        <w:rPr>
          <w:rFonts w:ascii="Times New Roman" w:hAnsi="Times New Roman" w:cs="Times New Roman"/>
          <w:sz w:val="20"/>
          <w:szCs w:val="20"/>
        </w:rPr>
        <w:t xml:space="preserve">ssificados em: </w:t>
      </w:r>
      <w:proofErr w:type="gramStart"/>
      <w:r w:rsidRPr="0081137F">
        <w:rPr>
          <w:rFonts w:ascii="Times New Roman" w:hAnsi="Times New Roman" w:cs="Times New Roman"/>
          <w:sz w:val="20"/>
          <w:szCs w:val="20"/>
        </w:rPr>
        <w:t>cistite(</w:t>
      </w:r>
      <w:proofErr w:type="gramEnd"/>
      <w:r w:rsidRPr="0081137F">
        <w:rPr>
          <w:rFonts w:ascii="Times New Roman" w:hAnsi="Times New Roman" w:cs="Times New Roman"/>
          <w:sz w:val="20"/>
          <w:szCs w:val="20"/>
        </w:rPr>
        <w:t xml:space="preserve">aderência da bactéria à bexiga ou infecção do trato urinário baixo), pielonefrites(processo inflamatório das estruturas renais ou infecção do trato urinário alto),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bacteriúria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(presença de bactéria na urina, que pode ser sintomática </w:t>
      </w:r>
      <w:r w:rsidRPr="0081137F">
        <w:rPr>
          <w:rFonts w:ascii="Times New Roman" w:hAnsi="Times New Roman" w:cs="Times New Roman"/>
          <w:sz w:val="20"/>
          <w:szCs w:val="20"/>
        </w:rPr>
        <w:t>ou assintomática) e síndrome uretral(presença exuberante de disúria e polaciúria e ausência de bactérias na urocultura). (HEILBERG, SCHOR, 2018)</w:t>
      </w:r>
    </w:p>
    <w:p w:rsidR="00B71078" w:rsidRPr="0081137F" w:rsidRDefault="00C31481" w:rsidP="0081137F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Os sintomas de ITU são bem mais difíceis de se caracterizar na gravidez, visto que alguns já são fisiológicos d</w:t>
      </w:r>
      <w:r w:rsidRPr="0081137F">
        <w:rPr>
          <w:rFonts w:ascii="Times New Roman" w:hAnsi="Times New Roman" w:cs="Times New Roman"/>
          <w:sz w:val="20"/>
          <w:szCs w:val="20"/>
        </w:rPr>
        <w:t>esse período, como a polaciúria e a urgência miccional (cerca de 1% a 1,5% das gestantes). As manifestações clinicas podem ser, disúria, aumento da frequência urinária, dor me baixo ventre, arrepios ou calafrios, dor lombar. (HEILBERG, SCHOR, 2018)</w:t>
      </w:r>
    </w:p>
    <w:p w:rsidR="00B71078" w:rsidRPr="0081137F" w:rsidRDefault="00C31481" w:rsidP="0081137F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É uma </w:t>
      </w:r>
      <w:r w:rsidRPr="0081137F">
        <w:rPr>
          <w:rFonts w:ascii="Times New Roman" w:hAnsi="Times New Roman" w:cs="Times New Roman"/>
          <w:sz w:val="20"/>
          <w:szCs w:val="20"/>
        </w:rPr>
        <w:t xml:space="preserve">intercorrência obstétrica e deve-se intervir o mais precoce possível. A ITU é responsável por grandes complicações maternas (como obstrução urinária, trabalho de parto prematuro,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corioamniorrexe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prematura, pré-eclâmpsia, sepse.) </w:t>
      </w:r>
      <w:proofErr w:type="gramStart"/>
      <w:r w:rsidRPr="0081137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81137F">
        <w:rPr>
          <w:rFonts w:ascii="Times New Roman" w:hAnsi="Times New Roman" w:cs="Times New Roman"/>
          <w:sz w:val="20"/>
          <w:szCs w:val="20"/>
        </w:rPr>
        <w:t xml:space="preserve"> perinatais (prematuridade</w:t>
      </w:r>
      <w:r w:rsidRPr="0081137F">
        <w:rPr>
          <w:rFonts w:ascii="Times New Roman" w:hAnsi="Times New Roman" w:cs="Times New Roman"/>
          <w:sz w:val="20"/>
          <w:szCs w:val="20"/>
        </w:rPr>
        <w:t>, restrição do crescimento intrauterino, baixo peso, sepse e óbito). (DUARTE et al., 2016)</w:t>
      </w:r>
      <w:r w:rsidRPr="008113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71078" w:rsidRPr="0081137F" w:rsidRDefault="00C31481" w:rsidP="0081137F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O presente estudo tem como objetivo verificar através de uma revisão de literatura a etiologia, as manifestações e formas clínicas, o diagnóstico e tratamento de in</w:t>
      </w:r>
      <w:r w:rsidRPr="0081137F">
        <w:rPr>
          <w:rFonts w:ascii="Times New Roman" w:hAnsi="Times New Roman" w:cs="Times New Roman"/>
          <w:sz w:val="20"/>
          <w:szCs w:val="20"/>
        </w:rPr>
        <w:t xml:space="preserve">fecções do trato urinário em gestantes. </w:t>
      </w:r>
    </w:p>
    <w:p w:rsidR="00B71078" w:rsidRPr="0081137F" w:rsidRDefault="00C31481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>METODOLOGIA</w:t>
      </w:r>
    </w:p>
    <w:p w:rsidR="00B71078" w:rsidRPr="0081137F" w:rsidRDefault="00C31481" w:rsidP="00C31481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Trata-se de um estudo do tipo exploratório descritivo, com base em artigos, e documentos acadêmicos. A referida pesquisa foi efetuada na base de dados SCIELO (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Eletronic Library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Oline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>) a partir</w:t>
      </w:r>
      <w:r w:rsidRPr="0081137F">
        <w:rPr>
          <w:rFonts w:ascii="Times New Roman" w:hAnsi="Times New Roman" w:cs="Times New Roman"/>
          <w:sz w:val="20"/>
          <w:szCs w:val="20"/>
        </w:rPr>
        <w:t xml:space="preserve"> do cruzamento </w:t>
      </w:r>
      <w:r w:rsidR="0081137F" w:rsidRPr="0081137F">
        <w:rPr>
          <w:rFonts w:ascii="Times New Roman" w:hAnsi="Times New Roman" w:cs="Times New Roman"/>
          <w:sz w:val="20"/>
          <w:szCs w:val="20"/>
        </w:rPr>
        <w:t>dos seguintes Descritores</w:t>
      </w:r>
      <w:r w:rsidRPr="0081137F">
        <w:rPr>
          <w:rFonts w:ascii="Times New Roman" w:hAnsi="Times New Roman" w:cs="Times New Roman"/>
          <w:sz w:val="20"/>
          <w:szCs w:val="20"/>
        </w:rPr>
        <w:t xml:space="preserve"> em Ciências da Saúde (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DeCS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>) Infecção urinária; Gestantes. Os critérios de inclusão foram artigos publicados entre 2015 a 2019 e estudos feitos com humanos. Os critérios exclusão foram artigos e documentos que não cor</w:t>
      </w:r>
      <w:r w:rsidRPr="0081137F">
        <w:rPr>
          <w:rFonts w:ascii="Times New Roman" w:hAnsi="Times New Roman" w:cs="Times New Roman"/>
          <w:sz w:val="20"/>
          <w:szCs w:val="20"/>
        </w:rPr>
        <w:t>respondiam aos anos de publicação exigidos e estudos feitos com animais. Foram encontrados vinte e dois artigos, e após os critérios de inclusão e exclusão cinco foram utilizados.</w:t>
      </w:r>
    </w:p>
    <w:p w:rsidR="00B71078" w:rsidRPr="0081137F" w:rsidRDefault="00C31481">
      <w:pPr>
        <w:spacing w:before="240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O presente estudo foi feito a partir de dados de domínio público, não sendo </w:t>
      </w:r>
      <w:r w:rsidRPr="0081137F">
        <w:rPr>
          <w:rFonts w:ascii="Times New Roman" w:hAnsi="Times New Roman" w:cs="Times New Roman"/>
          <w:sz w:val="20"/>
          <w:szCs w:val="20"/>
        </w:rPr>
        <w:t>precisa análise ética.</w:t>
      </w:r>
    </w:p>
    <w:p w:rsidR="00B71078" w:rsidRPr="0081137F" w:rsidRDefault="00C31481">
      <w:pPr>
        <w:spacing w:before="240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 xml:space="preserve">RESULTADOS E DISCUSSÃO </w:t>
      </w:r>
    </w:p>
    <w:p w:rsidR="00B71078" w:rsidRPr="0081137F" w:rsidRDefault="00C31481" w:rsidP="00C31481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O diagnóstico é clínico, através da microbiologia e laboratorial. A urocultura, mais comum e acessível, é a pesquisa do perfil microbiológico, deve ser obtida por técnica asséptica e antes do início da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antibio</w:t>
      </w:r>
      <w:r w:rsidRPr="0081137F">
        <w:rPr>
          <w:rFonts w:ascii="Times New Roman" w:hAnsi="Times New Roman" w:cs="Times New Roman"/>
          <w:sz w:val="20"/>
          <w:szCs w:val="20"/>
        </w:rPr>
        <w:t>ticoterapia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>. A urina de qualquer micção pode ser valorizada, embora a da manhã seja mais concentrada e possa conter</w:t>
      </w:r>
      <w:r w:rsidR="0081137F">
        <w:rPr>
          <w:rFonts w:ascii="Times New Roman" w:hAnsi="Times New Roman" w:cs="Times New Roman"/>
          <w:sz w:val="20"/>
          <w:szCs w:val="20"/>
        </w:rPr>
        <w:t xml:space="preserve"> maior número de microrganismos</w:t>
      </w:r>
      <w:r w:rsidRPr="0081137F">
        <w:rPr>
          <w:rFonts w:ascii="Times New Roman" w:hAnsi="Times New Roman" w:cs="Times New Roman"/>
          <w:sz w:val="20"/>
          <w:szCs w:val="20"/>
        </w:rPr>
        <w:t xml:space="preserve"> (HEILBERG, SCHOR, 2018)</w:t>
      </w:r>
    </w:p>
    <w:p w:rsidR="00B71078" w:rsidRPr="0081137F" w:rsidRDefault="00C31481" w:rsidP="00C31481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 xml:space="preserve">O tratamento para infecções do trato urinário baixo, ou cistite, considera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Nitrofura</w:t>
      </w:r>
      <w:r w:rsidRPr="0081137F">
        <w:rPr>
          <w:rFonts w:ascii="Times New Roman" w:hAnsi="Times New Roman" w:cs="Times New Roman"/>
          <w:sz w:val="20"/>
          <w:szCs w:val="20"/>
        </w:rPr>
        <w:t>ntoína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100mg VO de 6/ 6 horas, Ampicilina 500mg VO de 6/ 6 horas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Amoxacilina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500mg VO de 8/ 8 horas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Cefalexina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500mg VO de 6/ 6 horas. Para pielonefrite é indicado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Cefalotina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ou </w:t>
      </w:r>
      <w:proofErr w:type="spellStart"/>
      <w:r w:rsidRPr="0081137F">
        <w:rPr>
          <w:rFonts w:ascii="Times New Roman" w:hAnsi="Times New Roman" w:cs="Times New Roman"/>
          <w:sz w:val="20"/>
          <w:szCs w:val="20"/>
        </w:rPr>
        <w:t>Cefazolina</w:t>
      </w:r>
      <w:proofErr w:type="spellEnd"/>
      <w:r w:rsidRPr="0081137F">
        <w:rPr>
          <w:rFonts w:ascii="Times New Roman" w:hAnsi="Times New Roman" w:cs="Times New Roman"/>
          <w:sz w:val="20"/>
          <w:szCs w:val="20"/>
        </w:rPr>
        <w:t xml:space="preserve"> 1,0g IV a cada 6 horas ou Ampicilina 1,0g IV a cada 6 horas. Deve-s</w:t>
      </w:r>
      <w:r w:rsidRPr="0081137F">
        <w:rPr>
          <w:rFonts w:ascii="Times New Roman" w:hAnsi="Times New Roman" w:cs="Times New Roman"/>
          <w:sz w:val="20"/>
          <w:szCs w:val="20"/>
        </w:rPr>
        <w:t>e mudar para terapia oral se a gestante</w:t>
      </w:r>
      <w:r w:rsidR="0081137F">
        <w:rPr>
          <w:rFonts w:ascii="Times New Roman" w:hAnsi="Times New Roman" w:cs="Times New Roman"/>
          <w:sz w:val="20"/>
          <w:szCs w:val="20"/>
        </w:rPr>
        <w:t xml:space="preserve"> permanecer febril de 24 a 48h </w:t>
      </w:r>
      <w:r w:rsidRPr="0081137F">
        <w:rPr>
          <w:rFonts w:ascii="Times New Roman" w:hAnsi="Times New Roman" w:cs="Times New Roman"/>
          <w:sz w:val="20"/>
          <w:szCs w:val="20"/>
        </w:rPr>
        <w:t>(HEILBERG, SCHOR, 2018)</w:t>
      </w:r>
    </w:p>
    <w:p w:rsidR="00B71078" w:rsidRPr="0081137F" w:rsidRDefault="00C31481" w:rsidP="00C31481">
      <w:pPr>
        <w:spacing w:before="240"/>
        <w:ind w:firstLine="708"/>
        <w:jc w:val="both"/>
        <w:rPr>
          <w:sz w:val="20"/>
          <w:szCs w:val="20"/>
        </w:rPr>
      </w:pPr>
      <w:bookmarkStart w:id="1" w:name="__DdeLink__186_2509879595"/>
      <w:r w:rsidRPr="0081137F">
        <w:rPr>
          <w:rFonts w:ascii="Times New Roman" w:hAnsi="Times New Roman" w:cs="Times New Roman"/>
          <w:sz w:val="20"/>
          <w:szCs w:val="20"/>
        </w:rPr>
        <w:t xml:space="preserve">O tema adquire relevância ao notar-se sua </w:t>
      </w:r>
      <w:r w:rsidR="0081137F" w:rsidRPr="0081137F">
        <w:rPr>
          <w:rFonts w:ascii="Times New Roman" w:hAnsi="Times New Roman" w:cs="Times New Roman"/>
          <w:sz w:val="20"/>
          <w:szCs w:val="20"/>
        </w:rPr>
        <w:t>associação com</w:t>
      </w:r>
      <w:r w:rsidRPr="0081137F">
        <w:rPr>
          <w:rFonts w:ascii="Times New Roman" w:hAnsi="Times New Roman" w:cs="Times New Roman"/>
          <w:sz w:val="20"/>
          <w:szCs w:val="20"/>
        </w:rPr>
        <w:t xml:space="preserve"> piores prognósticos maternos, perinatais e achados pouco discutidos na literatura como um estudo </w:t>
      </w:r>
      <w:r w:rsidRPr="0081137F">
        <w:rPr>
          <w:rFonts w:ascii="Times New Roman" w:hAnsi="Times New Roman" w:cs="Times New Roman"/>
          <w:sz w:val="20"/>
          <w:szCs w:val="20"/>
        </w:rPr>
        <w:t>realizado na Turquia no qual se demostrou que prevalência de ITU esteve presente com maior frequência entre mulheres com baixa escolaridade</w:t>
      </w:r>
      <w:bookmarkEnd w:id="1"/>
      <w:r w:rsidRPr="0081137F">
        <w:rPr>
          <w:rFonts w:ascii="Times New Roman" w:hAnsi="Times New Roman" w:cs="Times New Roman"/>
          <w:sz w:val="20"/>
          <w:szCs w:val="20"/>
        </w:rPr>
        <w:t xml:space="preserve">. Esses dados corroboram </w:t>
      </w:r>
      <w:r w:rsidRPr="0081137F">
        <w:rPr>
          <w:rFonts w:ascii="Times New Roman" w:hAnsi="Times New Roman" w:cs="Times New Roman"/>
          <w:sz w:val="20"/>
          <w:szCs w:val="20"/>
        </w:rPr>
        <w:lastRenderedPageBreak/>
        <w:t>com os resultados deste estudo, no qual um significativo percentual de gestantes não era alf</w:t>
      </w:r>
      <w:r w:rsidRPr="0081137F">
        <w:rPr>
          <w:rFonts w:ascii="Times New Roman" w:hAnsi="Times New Roman" w:cs="Times New Roman"/>
          <w:sz w:val="20"/>
          <w:szCs w:val="20"/>
        </w:rPr>
        <w:t>abetizadas ou não tinh</w:t>
      </w:r>
      <w:r w:rsidR="0081137F">
        <w:rPr>
          <w:rFonts w:ascii="Times New Roman" w:hAnsi="Times New Roman" w:cs="Times New Roman"/>
          <w:sz w:val="20"/>
          <w:szCs w:val="20"/>
        </w:rPr>
        <w:t>a o ensino fundamental completo</w:t>
      </w:r>
      <w:r w:rsidRPr="0081137F">
        <w:rPr>
          <w:rFonts w:ascii="Times New Roman" w:hAnsi="Times New Roman" w:cs="Times New Roman"/>
          <w:sz w:val="20"/>
          <w:szCs w:val="20"/>
        </w:rPr>
        <w:t xml:space="preserve"> </w:t>
      </w:r>
      <w:r w:rsidR="0081137F" w:rsidRPr="0081137F">
        <w:rPr>
          <w:rFonts w:ascii="Times New Roman" w:hAnsi="Times New Roman" w:cs="Times New Roman"/>
          <w:sz w:val="20"/>
          <w:szCs w:val="20"/>
        </w:rPr>
        <w:t>(HEILBERG</w:t>
      </w:r>
      <w:r w:rsidRPr="0081137F">
        <w:rPr>
          <w:rFonts w:ascii="Times New Roman" w:hAnsi="Times New Roman" w:cs="Times New Roman"/>
          <w:sz w:val="20"/>
          <w:szCs w:val="20"/>
        </w:rPr>
        <w:t xml:space="preserve">, SCOHOR, 2018) </w:t>
      </w:r>
    </w:p>
    <w:p w:rsidR="00B71078" w:rsidRPr="0081137F" w:rsidRDefault="00C31481" w:rsidP="00C31481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É importante orientar as gestantes a respeito das práticas saudáveis como; evitar adiar a micção</w:t>
      </w:r>
      <w:r w:rsidRPr="0081137F">
        <w:rPr>
          <w:rFonts w:ascii="Times New Roman" w:hAnsi="Times New Roman" w:cs="Times New Roman"/>
          <w:sz w:val="20"/>
          <w:szCs w:val="20"/>
        </w:rPr>
        <w:t xml:space="preserve"> e adquirir o hábito de micção</w:t>
      </w:r>
      <w:r w:rsidRPr="0081137F">
        <w:rPr>
          <w:rFonts w:ascii="Times New Roman" w:hAnsi="Times New Roman" w:cs="Times New Roman"/>
          <w:sz w:val="20"/>
          <w:szCs w:val="20"/>
        </w:rPr>
        <w:t xml:space="preserve"> antes do sono e depois das relações sexuais</w:t>
      </w:r>
      <w:r w:rsidRPr="0081137F">
        <w:rPr>
          <w:rFonts w:ascii="Times New Roman" w:hAnsi="Times New Roman" w:cs="Times New Roman"/>
          <w:sz w:val="20"/>
          <w:szCs w:val="20"/>
        </w:rPr>
        <w:t>, es</w:t>
      </w:r>
      <w:r w:rsidRPr="0081137F">
        <w:rPr>
          <w:rFonts w:ascii="Times New Roman" w:hAnsi="Times New Roman" w:cs="Times New Roman"/>
          <w:sz w:val="20"/>
          <w:szCs w:val="20"/>
        </w:rPr>
        <w:t>sas práticas podem reduzir</w:t>
      </w:r>
      <w:r w:rsidRPr="0081137F">
        <w:rPr>
          <w:rFonts w:ascii="Times New Roman" w:hAnsi="Times New Roman" w:cs="Times New Roman"/>
          <w:sz w:val="20"/>
          <w:szCs w:val="20"/>
        </w:rPr>
        <w:t xml:space="preserve"> o tempo de multiplicação das bactérias. O aumento da ingestão de líquidos e cuidados higiênicos diários são práticas que podem prevenir o aparecimento de infecções de </w:t>
      </w:r>
      <w:r w:rsidR="0081137F" w:rsidRPr="0081137F">
        <w:rPr>
          <w:rFonts w:ascii="Times New Roman" w:hAnsi="Times New Roman" w:cs="Times New Roman"/>
          <w:sz w:val="20"/>
          <w:szCs w:val="20"/>
        </w:rPr>
        <w:t>ITU (</w:t>
      </w:r>
      <w:r w:rsidRPr="0081137F">
        <w:rPr>
          <w:rFonts w:ascii="Times New Roman" w:hAnsi="Times New Roman" w:cs="Times New Roman"/>
          <w:sz w:val="20"/>
          <w:szCs w:val="20"/>
        </w:rPr>
        <w:t>DA SILVA,2019)</w:t>
      </w:r>
    </w:p>
    <w:p w:rsidR="00B71078" w:rsidRPr="0081137F" w:rsidRDefault="00C31481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37F">
        <w:rPr>
          <w:rFonts w:ascii="Times New Roman" w:hAnsi="Times New Roman" w:cs="Times New Roman"/>
          <w:b/>
          <w:bCs/>
          <w:sz w:val="20"/>
          <w:szCs w:val="20"/>
        </w:rPr>
        <w:t>CONCLUSÃO</w:t>
      </w:r>
    </w:p>
    <w:p w:rsidR="00B71078" w:rsidRPr="0081137F" w:rsidRDefault="00C31481" w:rsidP="00C31481">
      <w:pPr>
        <w:spacing w:before="240"/>
        <w:ind w:firstLine="708"/>
        <w:jc w:val="both"/>
        <w:rPr>
          <w:sz w:val="20"/>
          <w:szCs w:val="20"/>
        </w:rPr>
      </w:pPr>
      <w:r w:rsidRPr="0081137F">
        <w:rPr>
          <w:rFonts w:ascii="Times New Roman" w:hAnsi="Times New Roman" w:cs="Times New Roman"/>
          <w:sz w:val="20"/>
          <w:szCs w:val="20"/>
        </w:rPr>
        <w:t>Diante dos fatos mencionados,</w:t>
      </w:r>
      <w:r w:rsidRPr="0081137F">
        <w:rPr>
          <w:rFonts w:ascii="Times New Roman" w:hAnsi="Times New Roman" w:cs="Times New Roman"/>
          <w:sz w:val="20"/>
          <w:szCs w:val="20"/>
        </w:rPr>
        <w:t xml:space="preserve"> não há dúvidas que a ITU está associada a grandes complicações maternas e perinatais. É uma intercorrência obstétrica que necessita de intervenção precoce. O tratamento deve ser feito corretamente. A escolha dos antimicrobianos deve ser feita obedecendo a</w:t>
      </w:r>
      <w:r w:rsidRPr="0081137F">
        <w:rPr>
          <w:rFonts w:ascii="Times New Roman" w:hAnsi="Times New Roman" w:cs="Times New Roman"/>
          <w:sz w:val="20"/>
          <w:szCs w:val="20"/>
        </w:rPr>
        <w:t>lém dos níveis de sensibilidade da bactéria, a obtenção do medicamento pela paciente, sua tolerabilidade, comodidade da posologia, o custo e ainda, o nível de toxicidade de acordo com o trimestre. Faz-se necessário refletir sobre a qualidade da assistência</w:t>
      </w:r>
      <w:r w:rsidRPr="0081137F">
        <w:rPr>
          <w:rFonts w:ascii="Times New Roman" w:hAnsi="Times New Roman" w:cs="Times New Roman"/>
          <w:sz w:val="20"/>
          <w:szCs w:val="20"/>
        </w:rPr>
        <w:t xml:space="preserve"> pré-natal e no quanto é imprescindível a participação das gestantes em atividades educativas. Entretanto, vale salientar que apenas orientações não é uma garantia para não ocorrência da ITU. Uma anamnese e exame físico qualitativos, poderão detectar preco</w:t>
      </w:r>
      <w:r w:rsidRPr="0081137F">
        <w:rPr>
          <w:rFonts w:ascii="Times New Roman" w:hAnsi="Times New Roman" w:cs="Times New Roman"/>
          <w:sz w:val="20"/>
          <w:szCs w:val="20"/>
        </w:rPr>
        <w:t>cemente a ITU, elevando a taxa de prognostico bom para mãe e feto.</w:t>
      </w:r>
    </w:p>
    <w:p w:rsidR="00B71078" w:rsidRDefault="00C3148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78" w:rsidRDefault="00B7107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78" w:rsidRDefault="00B7107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78" w:rsidRDefault="00B7107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78" w:rsidRDefault="00B7107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78" w:rsidRDefault="00B7107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1078" w:rsidRDefault="00B7107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1078" w:rsidRDefault="00C3148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078" w:rsidRDefault="00C3148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78" w:rsidRDefault="00B7107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078" w:rsidRDefault="00B7107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078" w:rsidRDefault="00B7107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078" w:rsidRDefault="00C3148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078" w:rsidRDefault="00B71078">
      <w:pPr>
        <w:rPr>
          <w:rFonts w:ascii="Times New Roman" w:hAnsi="Times New Roman" w:cs="Times New Roman"/>
          <w:sz w:val="24"/>
          <w:szCs w:val="24"/>
        </w:rPr>
      </w:pPr>
    </w:p>
    <w:p w:rsidR="00B71078" w:rsidRDefault="00B71078">
      <w:pPr>
        <w:rPr>
          <w:rFonts w:ascii="Times New Roman" w:hAnsi="Times New Roman" w:cs="Times New Roman"/>
          <w:sz w:val="24"/>
          <w:szCs w:val="24"/>
        </w:rPr>
      </w:pPr>
    </w:p>
    <w:p w:rsidR="00B71078" w:rsidRDefault="00B71078">
      <w:pPr>
        <w:rPr>
          <w:rFonts w:ascii="Times New Roman" w:hAnsi="Times New Roman" w:cs="Times New Roman"/>
          <w:sz w:val="24"/>
          <w:szCs w:val="24"/>
        </w:rPr>
      </w:pPr>
    </w:p>
    <w:p w:rsidR="00B71078" w:rsidRDefault="00B71078"/>
    <w:sectPr w:rsidR="00B71078" w:rsidSect="0081137F">
      <w:pgSz w:w="11906" w:h="16838" w:code="9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7B5"/>
    <w:multiLevelType w:val="multilevel"/>
    <w:tmpl w:val="3ADA0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8"/>
    <w:rsid w:val="0081137F"/>
    <w:rsid w:val="00B71078"/>
    <w:rsid w:val="00C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C91D-A89E-401B-A428-5219DD8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DA"/>
    <w:pPr>
      <w:spacing w:after="160" w:line="259" w:lineRule="auto"/>
    </w:p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Gomes</dc:creator>
  <dc:description/>
  <cp:lastModifiedBy>admlarisse1@gmail.com</cp:lastModifiedBy>
  <cp:revision>3</cp:revision>
  <dcterms:created xsi:type="dcterms:W3CDTF">2019-10-30T19:49:00Z</dcterms:created>
  <dcterms:modified xsi:type="dcterms:W3CDTF">2019-10-30T19:57:00Z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