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41" w:rsidRDefault="00847E36" w:rsidP="00381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Título: </w:t>
      </w:r>
      <w:r w:rsidR="00381641" w:rsidRPr="0058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 </w:t>
      </w:r>
      <w:r w:rsidR="0058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IMPORTÂNCIA DA NÃO MONOPOLIZAÇÃO DO SABER CIENTÍFICO: UM RELATO DE EXPERIÊNCIA </w:t>
      </w:r>
    </w:p>
    <w:p w:rsidR="00381641" w:rsidRDefault="00381641" w:rsidP="00381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849C1" w:rsidRPr="00847E36" w:rsidRDefault="005849C1" w:rsidP="0038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E36">
        <w:rPr>
          <w:rFonts w:ascii="Times New Roman" w:hAnsi="Times New Roman" w:cs="Times New Roman"/>
          <w:b/>
          <w:sz w:val="20"/>
          <w:szCs w:val="20"/>
        </w:rPr>
        <w:t>Autores:</w:t>
      </w:r>
      <w:r w:rsidRPr="00847E36">
        <w:rPr>
          <w:rFonts w:ascii="Times New Roman" w:hAnsi="Times New Roman" w:cs="Times New Roman"/>
          <w:sz w:val="20"/>
          <w:szCs w:val="20"/>
        </w:rPr>
        <w:t xml:space="preserve"> </w:t>
      </w:r>
      <w:r w:rsidRPr="00847E36">
        <w:rPr>
          <w:rFonts w:ascii="Times New Roman" w:hAnsi="Times New Roman" w:cs="Times New Roman"/>
          <w:sz w:val="20"/>
          <w:szCs w:val="20"/>
        </w:rPr>
        <w:t>Claudia Raylane Miranda Pereira</w:t>
      </w:r>
      <w:r w:rsidR="00847E36" w:rsidRPr="00847E36">
        <w:rPr>
          <w:rFonts w:ascii="Times New Roman" w:hAnsi="Times New Roman" w:cs="Times New Roman"/>
          <w:sz w:val="20"/>
          <w:szCs w:val="20"/>
        </w:rPr>
        <w:t>¹, Maria</w:t>
      </w:r>
      <w:r w:rsidRPr="00847E36">
        <w:rPr>
          <w:rFonts w:ascii="Times New Roman" w:hAnsi="Times New Roman" w:cs="Times New Roman"/>
          <w:sz w:val="20"/>
          <w:szCs w:val="20"/>
        </w:rPr>
        <w:t xml:space="preserve"> Clara Nascimento de Albuquerque Sousa²</w:t>
      </w:r>
      <w:r w:rsidR="00847E36" w:rsidRPr="00847E36">
        <w:rPr>
          <w:rFonts w:ascii="Times New Roman" w:hAnsi="Times New Roman" w:cs="Times New Roman"/>
          <w:sz w:val="20"/>
          <w:szCs w:val="20"/>
        </w:rPr>
        <w:t>, Flávia Gabrielle Borges Santiago², Maria das Neves Figueiroa³, Maria Lúcia Neto de Menezes³</w:t>
      </w:r>
    </w:p>
    <w:p w:rsidR="00847E36" w:rsidRPr="00847E36" w:rsidRDefault="00847E36" w:rsidP="00381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9C1" w:rsidRPr="00847E36" w:rsidRDefault="005849C1" w:rsidP="00381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  <w:r w:rsidRPr="00847E36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847E36">
        <w:rPr>
          <w:rFonts w:ascii="Times New Roman" w:hAnsi="Times New Roman" w:cs="Times New Roman"/>
          <w:sz w:val="20"/>
          <w:szCs w:val="20"/>
        </w:rPr>
        <w:t xml:space="preserve"> 1- Acadêmico do curso de Enfermagem</w:t>
      </w:r>
      <w:r w:rsidR="00847E36" w:rsidRPr="00847E36">
        <w:rPr>
          <w:rFonts w:ascii="Times New Roman" w:hAnsi="Times New Roman" w:cs="Times New Roman"/>
          <w:sz w:val="20"/>
          <w:szCs w:val="20"/>
        </w:rPr>
        <w:t xml:space="preserve"> da Universidade de Pernambuco</w:t>
      </w:r>
      <w:r w:rsidRPr="00847E36">
        <w:rPr>
          <w:rFonts w:ascii="Times New Roman" w:hAnsi="Times New Roman" w:cs="Times New Roman"/>
          <w:sz w:val="20"/>
          <w:szCs w:val="20"/>
        </w:rPr>
        <w:t>. Recife, Pernambuco. Brasil. Apresentador. 2- Acadêmicas do curso de Enfermagem</w:t>
      </w:r>
      <w:r w:rsidR="00847E36" w:rsidRPr="00847E36">
        <w:rPr>
          <w:rFonts w:ascii="Times New Roman" w:hAnsi="Times New Roman" w:cs="Times New Roman"/>
          <w:sz w:val="20"/>
          <w:szCs w:val="20"/>
        </w:rPr>
        <w:t xml:space="preserve"> da Universidade de Pernambuco</w:t>
      </w:r>
      <w:r w:rsidRPr="00847E36">
        <w:rPr>
          <w:rFonts w:ascii="Times New Roman" w:hAnsi="Times New Roman" w:cs="Times New Roman"/>
          <w:sz w:val="20"/>
          <w:szCs w:val="20"/>
        </w:rPr>
        <w:t xml:space="preserve">. Recife, Pernambuco. Brasil. 3- Enfermeira. Docente </w:t>
      </w:r>
      <w:r w:rsidR="00847E36" w:rsidRPr="00847E36">
        <w:rPr>
          <w:rFonts w:ascii="Times New Roman" w:hAnsi="Times New Roman" w:cs="Times New Roman"/>
          <w:sz w:val="20"/>
          <w:szCs w:val="20"/>
        </w:rPr>
        <w:t>da Universidade de Pernambuco.</w:t>
      </w:r>
      <w:r w:rsidRPr="00847E36">
        <w:rPr>
          <w:rFonts w:ascii="Times New Roman" w:hAnsi="Times New Roman" w:cs="Times New Roman"/>
          <w:sz w:val="20"/>
          <w:szCs w:val="20"/>
        </w:rPr>
        <w:t xml:space="preserve"> Orientadora. Recife, Pernambuco. Brasil. Orientadora.</w:t>
      </w:r>
    </w:p>
    <w:p w:rsidR="005849C1" w:rsidRPr="00381641" w:rsidRDefault="005849C1" w:rsidP="00381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1641" w:rsidRPr="005849C1" w:rsidRDefault="00381641" w:rsidP="0038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Segundo o Ministério da Saúde (Brasil, 2000) a gestação configura-se por ser um período de mudanças físicas e emocionais, determinando que o principal objetivo do acompanhamento pré-natal seja o acolhimento à mulher, o oferecimento de respostas e de apoio aos sentimentos de medo, dúvidas, angústias, fantasias ou, simplesmente, à curiosidade de saber sobre o que acontece com o seu corpo. Portanto, o estabelecimento de uma escuta ativa, aliada a uma prática de comunicação/informação adequada junto às gestantes, parece contribuir sobremaneira para que essas mulheres ganhem autonomia, passando a participar da promoção de sua</w:t>
      </w:r>
      <w:r w:rsidR="00F35B6D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saúde e da saúde do concepto</w:t>
      </w:r>
      <w:r w:rsidR="00EC6EA1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¹. Entretanto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essa prática ainda não se fixou, provocando la</w:t>
      </w:r>
      <w:r w:rsidR="00EC6EA1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cunas na vida dessas gestantes. Com o objetivo de </w:t>
      </w:r>
      <w:r w:rsidR="00EC6EA1" w:rsidRPr="005849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>r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elatar a experiência de acadêmicas de enfermagem como monitoras de Saúde da mulher com ênfase em saúde da família diante da ratificação de importância da </w:t>
      </w:r>
      <w:r w:rsidR="00F35B6D" w:rsidRPr="005849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  <w:t xml:space="preserve">educação em saúde no Pré-natal, o </w:t>
      </w:r>
      <w:r w:rsidR="00F35B6D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studo</w:t>
      </w:r>
      <w:r w:rsidR="00F35B6D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foi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realizado no período de março a junho de 2019, no decorrer das atividades da monitoria que é desenvolvida no Ambulatório de Pr</w:t>
      </w:r>
      <w:r w:rsidR="00681E3A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é-natal do Centro Integrado de S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aúde Amaury de Medeiros (CISAM), unidade de ensino de Universidade de Pernambuco (UPE), na cidade do Recife.</w:t>
      </w:r>
      <w:r w:rsidR="00F35B6D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Tendo em vista a vivência acerca </w:t>
      </w:r>
      <w:r w:rsidR="00F35B6D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das consultas de p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ré-natal realizadas na monitoria, percebe-se o quanto é elementar a importância da educação em saúde para com essas gestantes e seus acompanhantes. Embora a ciência médica tenha avançado em todos os seus aspectos e somando a eles, surge a “educação em saúde” se tornando carta primordial para um sistema de saúde mais eficiente e hábil, o saber da saúde monopolizado na pessoa do jaleco branco continua enraizado em alguns profissionais da área. À vista disso, é comum nos depararmos nas consultas de pré-natal com pacientes, advindos de outros profissionais, leigos em relação ao que está acontecendo consigo </w:t>
      </w:r>
      <w:r w:rsidR="00681E3A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 com o feto e que apenas segue o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que foi falado, com nula compreensão. Esse fator desencadeia, em algumas gestantes, uma série caótica de pensamentos, exteriorizando um perceptível nervosismo durante o que é </w:t>
      </w:r>
      <w:r w:rsidR="00681E3A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vivenciado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nas consultas. No perpassar do atendimento com o carácter informativo e dúvidas sanadas, as gestantes iniciam um vínculo afetivo com a enfermeira do Pré-natal e saem do consultório mais </w:t>
      </w:r>
      <w:r w:rsidR="00C02BF0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seguras.</w:t>
      </w:r>
      <w:r w:rsidR="00F35B6D" w:rsidRPr="0058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Há uma distância entre o saber científico e a sua democratização. O acesso à informação, no contexto saúde se faz bastante necessária, uma vez que a Enfermagem possui significativo papel na elaboração de estratégias que previnam as doenças e promovam a saúde. Vivenciar essa realidade tão próximo, ainda como monitoras, é um ensejo extremamente positivo diante de sua complexidade. Dessa forma, atuando de forma correta, podemos contribuir para a segmentação das informações e fazer assim uma política pública de saúde eficaz para todos. </w:t>
      </w:r>
      <w:r w:rsidRPr="00584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Descritores: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Educação em </w:t>
      </w:r>
      <w:r w:rsidR="00C02BF0"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saúde, Saúde</w:t>
      </w:r>
      <w:r w:rsidRPr="005849C1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Mulher, Enfermagem</w:t>
      </w:r>
    </w:p>
    <w:p w:rsidR="00155C99" w:rsidRPr="005849C1" w:rsidRDefault="00155C99">
      <w:pPr>
        <w:rPr>
          <w:rFonts w:ascii="Times New Roman" w:hAnsi="Times New Roman" w:cs="Times New Roman"/>
          <w:sz w:val="20"/>
          <w:szCs w:val="20"/>
        </w:rPr>
      </w:pPr>
    </w:p>
    <w:sectPr w:rsidR="00155C99" w:rsidRPr="005849C1" w:rsidSect="005849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1"/>
    <w:rsid w:val="00155C99"/>
    <w:rsid w:val="00381641"/>
    <w:rsid w:val="005849C1"/>
    <w:rsid w:val="00681E3A"/>
    <w:rsid w:val="00847E36"/>
    <w:rsid w:val="008503FB"/>
    <w:rsid w:val="00C02BF0"/>
    <w:rsid w:val="00EC6EA1"/>
    <w:rsid w:val="00F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9AF34-8B59-4D1F-8155-59FC884E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aves</dc:creator>
  <cp:lastModifiedBy>Win7</cp:lastModifiedBy>
  <cp:revision>4</cp:revision>
  <dcterms:created xsi:type="dcterms:W3CDTF">2019-07-18T10:41:00Z</dcterms:created>
  <dcterms:modified xsi:type="dcterms:W3CDTF">2019-08-05T23:00:00Z</dcterms:modified>
</cp:coreProperties>
</file>