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41" w:rsidRDefault="00CD6D41" w:rsidP="00CD6D4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644E5" w:rsidRPr="009B0330" w:rsidRDefault="00B644E5" w:rsidP="00CD6D4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B0330">
        <w:rPr>
          <w:rFonts w:ascii="Arial" w:hAnsi="Arial" w:cs="Arial"/>
          <w:b/>
          <w:color w:val="000000" w:themeColor="text1"/>
          <w:sz w:val="24"/>
          <w:szCs w:val="24"/>
        </w:rPr>
        <w:t xml:space="preserve">V Simpósio de Ensino, Pesquisa e </w:t>
      </w:r>
      <w:proofErr w:type="gramStart"/>
      <w:r w:rsidRPr="009B0330">
        <w:rPr>
          <w:rFonts w:ascii="Arial" w:hAnsi="Arial" w:cs="Arial"/>
          <w:b/>
          <w:color w:val="000000" w:themeColor="text1"/>
          <w:sz w:val="24"/>
          <w:szCs w:val="24"/>
        </w:rPr>
        <w:t>Extensão</w:t>
      </w:r>
      <w:proofErr w:type="gramEnd"/>
    </w:p>
    <w:p w:rsidR="00B644E5" w:rsidRPr="009B0330" w:rsidRDefault="000C4A86" w:rsidP="00CD6D4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TEMA: </w:t>
      </w:r>
      <w:r w:rsidR="00B644E5" w:rsidRPr="009B0330">
        <w:rPr>
          <w:rFonts w:ascii="Arial" w:hAnsi="Arial" w:cs="Arial"/>
          <w:b/>
          <w:color w:val="000000" w:themeColor="text1"/>
          <w:sz w:val="24"/>
          <w:szCs w:val="24"/>
        </w:rPr>
        <w:t>EDUCAÇÃO E POLÍTICAS PÚBLICAS: QUESTÕES EM DEBATE</w:t>
      </w:r>
    </w:p>
    <w:p w:rsidR="00B644E5" w:rsidRDefault="00B644E5" w:rsidP="00CD6D4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B0330">
        <w:rPr>
          <w:rFonts w:ascii="Arial" w:hAnsi="Arial" w:cs="Arial"/>
          <w:b/>
          <w:color w:val="000000" w:themeColor="text1"/>
          <w:sz w:val="24"/>
          <w:szCs w:val="24"/>
        </w:rPr>
        <w:t>08 a 11 de outubro de 2018</w:t>
      </w:r>
    </w:p>
    <w:p w:rsidR="00CD6D41" w:rsidRDefault="00CD6D41" w:rsidP="004E5D3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5D3C" w:rsidRDefault="004E5D3C" w:rsidP="004E5D3C">
      <w:pPr>
        <w:spacing w:after="0" w:line="240" w:lineRule="auto"/>
      </w:pPr>
    </w:p>
    <w:p w:rsidR="008A6C95" w:rsidRPr="008A6C95" w:rsidRDefault="008A6C95" w:rsidP="008A6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4E25">
        <w:rPr>
          <w:rFonts w:ascii="Arial" w:hAnsi="Arial" w:cs="Arial"/>
          <w:b/>
          <w:sz w:val="24"/>
          <w:szCs w:val="24"/>
        </w:rPr>
        <w:t>EVASÃO ESCOLAR E INCLUSÃO</w:t>
      </w:r>
    </w:p>
    <w:p w:rsidR="008A6C95" w:rsidRPr="008A6C95" w:rsidRDefault="008A6C95" w:rsidP="008A6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6C95" w:rsidRPr="00F64E25" w:rsidRDefault="008A6C95" w:rsidP="008A6C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4E25">
        <w:rPr>
          <w:rFonts w:ascii="Arial" w:hAnsi="Arial" w:cs="Arial"/>
          <w:sz w:val="24"/>
          <w:szCs w:val="24"/>
        </w:rPr>
        <w:t xml:space="preserve">Bruna </w:t>
      </w:r>
      <w:proofErr w:type="spellStart"/>
      <w:r w:rsidRPr="00F64E25">
        <w:rPr>
          <w:rFonts w:ascii="Arial" w:hAnsi="Arial" w:cs="Arial"/>
          <w:sz w:val="24"/>
          <w:szCs w:val="24"/>
        </w:rPr>
        <w:t>Raiane</w:t>
      </w:r>
      <w:proofErr w:type="spellEnd"/>
      <w:r w:rsidR="004D40F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Santiago¹</w:t>
      </w:r>
      <w:r w:rsidRPr="00F64E25">
        <w:rPr>
          <w:rFonts w:ascii="Arial" w:hAnsi="Arial" w:cs="Arial"/>
          <w:sz w:val="24"/>
          <w:szCs w:val="24"/>
        </w:rPr>
        <w:t>, Davi</w:t>
      </w:r>
      <w:r>
        <w:rPr>
          <w:rFonts w:ascii="Arial" w:hAnsi="Arial" w:cs="Arial"/>
          <w:sz w:val="24"/>
          <w:szCs w:val="24"/>
        </w:rPr>
        <w:t xml:space="preserve"> Silva</w:t>
      </w:r>
      <w:r w:rsidRPr="00F64E25">
        <w:rPr>
          <w:rFonts w:ascii="Arial" w:hAnsi="Arial" w:cs="Arial"/>
          <w:sz w:val="24"/>
          <w:szCs w:val="24"/>
        </w:rPr>
        <w:t xml:space="preserve"> Luz</w:t>
      </w:r>
      <w:r>
        <w:rPr>
          <w:rFonts w:ascii="Arial" w:hAnsi="Arial" w:cs="Arial"/>
          <w:sz w:val="24"/>
          <w:szCs w:val="24"/>
        </w:rPr>
        <w:t>²</w:t>
      </w:r>
      <w:r w:rsidRPr="00F64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4E25">
        <w:rPr>
          <w:rFonts w:ascii="Arial" w:hAnsi="Arial" w:cs="Arial"/>
          <w:sz w:val="24"/>
          <w:szCs w:val="24"/>
        </w:rPr>
        <w:t>Iude</w:t>
      </w:r>
      <w:proofErr w:type="spellEnd"/>
      <w:r w:rsidR="00F97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7D14">
        <w:rPr>
          <w:rFonts w:ascii="Arial" w:hAnsi="Arial" w:cs="Arial"/>
          <w:sz w:val="24"/>
          <w:szCs w:val="24"/>
        </w:rPr>
        <w:t>L</w:t>
      </w:r>
      <w:r w:rsidRPr="00F64E25">
        <w:rPr>
          <w:rFonts w:ascii="Arial" w:hAnsi="Arial" w:cs="Arial"/>
          <w:sz w:val="24"/>
          <w:szCs w:val="24"/>
        </w:rPr>
        <w:t>orrane</w:t>
      </w:r>
      <w:proofErr w:type="spellEnd"/>
      <w:r>
        <w:rPr>
          <w:rFonts w:ascii="Arial" w:hAnsi="Arial" w:cs="Arial"/>
          <w:sz w:val="24"/>
          <w:szCs w:val="24"/>
        </w:rPr>
        <w:t xml:space="preserve"> de Araújo³</w:t>
      </w:r>
    </w:p>
    <w:p w:rsidR="008A6C95" w:rsidRPr="00F64E25" w:rsidRDefault="008A6C95" w:rsidP="008A6C9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64E25">
        <w:rPr>
          <w:rFonts w:ascii="Arial" w:hAnsi="Arial" w:cs="Arial"/>
          <w:sz w:val="24"/>
          <w:szCs w:val="24"/>
        </w:rPr>
        <w:t>Nilma</w:t>
      </w:r>
      <w:r>
        <w:rPr>
          <w:rFonts w:ascii="Arial" w:hAnsi="Arial" w:cs="Arial"/>
          <w:sz w:val="24"/>
          <w:szCs w:val="24"/>
        </w:rPr>
        <w:t>Cristina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M.</w:t>
      </w:r>
      <w:r w:rsidRPr="00F64E25">
        <w:rPr>
          <w:rFonts w:ascii="Arial" w:hAnsi="Arial" w:cs="Arial"/>
          <w:sz w:val="24"/>
          <w:szCs w:val="24"/>
        </w:rPr>
        <w:t>Toledo</w:t>
      </w:r>
      <w:r w:rsidRPr="008A6C95">
        <w:rPr>
          <w:rFonts w:ascii="Arial" w:hAnsi="Arial" w:cs="Arial"/>
          <w:sz w:val="24"/>
          <w:szCs w:val="24"/>
          <w:vertAlign w:val="superscript"/>
        </w:rPr>
        <w:t>4</w:t>
      </w:r>
    </w:p>
    <w:p w:rsidR="008A6C95" w:rsidRPr="00F64E25" w:rsidRDefault="008A6C95" w:rsidP="008A6C95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F64E25">
        <w:rPr>
          <w:rFonts w:ascii="Arial" w:hAnsi="Arial" w:cs="Arial"/>
          <w:b/>
          <w:sz w:val="24"/>
          <w:szCs w:val="24"/>
        </w:rPr>
        <w:t xml:space="preserve">Introdução: </w:t>
      </w:r>
      <w:r w:rsidRPr="00F64E25">
        <w:rPr>
          <w:rFonts w:ascii="Arial" w:hAnsi="Arial" w:cs="Arial"/>
          <w:sz w:val="24"/>
          <w:szCs w:val="24"/>
        </w:rPr>
        <w:t xml:space="preserve">A inclusão das pessoas com deficiência em salas regulares de ensino é uma proposta das políticas para a Educação Especial, que seguem as orientações internacionais com relação ao direito de todas as pessoas ao acesso à educação. (UNESCO, 1994). O conhecimento ofertado pela educação escolar deve oportunizar aos alunos os mesmos direitos e as mesmas possibilidades, mesmo que eles apresentem diferenças sociais, culturais e pessoais, efetivando a igualdade de oportunidades e de condições. (PARANÁ, 2006a) Assim, todas as pessoas envolvidas na Educação devem se empenhar para que esses direitos e possibilidades se concretizem na </w:t>
      </w:r>
      <w:proofErr w:type="spellStart"/>
      <w:proofErr w:type="gramStart"/>
      <w:r w:rsidRPr="00F64E25">
        <w:rPr>
          <w:rFonts w:ascii="Arial" w:hAnsi="Arial" w:cs="Arial"/>
          <w:sz w:val="24"/>
          <w:szCs w:val="24"/>
        </w:rPr>
        <w:t>prática.</w:t>
      </w:r>
      <w:proofErr w:type="gramEnd"/>
      <w:r w:rsidRPr="00CE7E1F">
        <w:rPr>
          <w:rFonts w:ascii="Arial" w:hAnsi="Arial" w:cs="Arial"/>
          <w:b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>Verificar</w:t>
      </w:r>
      <w:proofErr w:type="spellEnd"/>
      <w:r>
        <w:rPr>
          <w:rFonts w:ascii="Arial" w:hAnsi="Arial" w:cs="Arial"/>
          <w:sz w:val="24"/>
          <w:szCs w:val="24"/>
        </w:rPr>
        <w:t xml:space="preserve"> as causas da evasão escolar dos educandos com deficiência no ensino regular. </w:t>
      </w:r>
      <w:r w:rsidRPr="00CE7E1F">
        <w:rPr>
          <w:rFonts w:ascii="Arial" w:hAnsi="Arial" w:cs="Arial"/>
          <w:b/>
          <w:sz w:val="24"/>
          <w:szCs w:val="24"/>
        </w:rPr>
        <w:t>Metodologia:</w:t>
      </w:r>
      <w:r>
        <w:rPr>
          <w:rFonts w:ascii="Arial" w:hAnsi="Arial" w:cs="Arial"/>
          <w:sz w:val="24"/>
          <w:szCs w:val="24"/>
        </w:rPr>
        <w:t xml:space="preserve"> Para a construção deste trabalho optou-se pela pesquisa bibliográfica fundamentada em livros, artigos científicos e outros. </w:t>
      </w:r>
      <w:r w:rsidRPr="00CE7E1F">
        <w:rPr>
          <w:rFonts w:ascii="Arial" w:hAnsi="Arial" w:cs="Arial"/>
          <w:b/>
          <w:sz w:val="24"/>
          <w:szCs w:val="24"/>
        </w:rPr>
        <w:t>Resultados:</w:t>
      </w:r>
      <w:r>
        <w:rPr>
          <w:rFonts w:ascii="Arial" w:hAnsi="Arial" w:cs="Arial"/>
          <w:sz w:val="24"/>
          <w:szCs w:val="24"/>
        </w:rPr>
        <w:t xml:space="preserve"> O</w:t>
      </w:r>
      <w:r w:rsidRPr="00F64E25">
        <w:rPr>
          <w:rFonts w:ascii="Arial" w:hAnsi="Arial" w:cs="Arial"/>
          <w:sz w:val="24"/>
          <w:szCs w:val="24"/>
        </w:rPr>
        <w:t xml:space="preserve">s sistemas de ensino devem </w:t>
      </w:r>
      <w:proofErr w:type="gramStart"/>
      <w:r w:rsidRPr="00F64E25">
        <w:rPr>
          <w:rFonts w:ascii="Arial" w:hAnsi="Arial" w:cs="Arial"/>
          <w:sz w:val="24"/>
          <w:szCs w:val="24"/>
        </w:rPr>
        <w:t>matricular</w:t>
      </w:r>
      <w:proofErr w:type="gramEnd"/>
      <w:r w:rsidRPr="00F64E25">
        <w:rPr>
          <w:rFonts w:ascii="Arial" w:hAnsi="Arial" w:cs="Arial"/>
          <w:sz w:val="24"/>
          <w:szCs w:val="24"/>
        </w:rPr>
        <w:t xml:space="preserve"> todos os alunos, cabendo às escolas reorganizarem-se para o atendimento aos educandos com necessidades educacionais especiais, assegurando as condições necessárias para uma educação de qualidade para todos. </w:t>
      </w:r>
      <w:r>
        <w:rPr>
          <w:rFonts w:ascii="Arial" w:hAnsi="Arial" w:cs="Arial"/>
          <w:sz w:val="24"/>
          <w:szCs w:val="24"/>
        </w:rPr>
        <w:t>P</w:t>
      </w:r>
      <w:r w:rsidRPr="00F64E25">
        <w:rPr>
          <w:rFonts w:ascii="Arial" w:hAnsi="Arial" w:cs="Arial"/>
          <w:sz w:val="24"/>
          <w:szCs w:val="24"/>
        </w:rPr>
        <w:t xml:space="preserve">ara que haja a permanência, com aproveitamento e participação desses alunos no ensino regular, é necessário que a ação pedagógica do professor seja diversificada e enriquecida constantemente, ao tratar os conteúdos curriculares. Desta forma, o aluno com ou sem deficiência sentir-se-á mais interessado e motivado a participar das atividades em sala de aula e consequentemente a aprender. </w:t>
      </w:r>
      <w:r>
        <w:rPr>
          <w:rFonts w:ascii="Arial" w:hAnsi="Arial" w:cs="Arial"/>
          <w:sz w:val="24"/>
          <w:szCs w:val="24"/>
        </w:rPr>
        <w:t>Para</w:t>
      </w:r>
      <w:r w:rsidRPr="00F64E25">
        <w:rPr>
          <w:rFonts w:ascii="Arial" w:hAnsi="Arial" w:cs="Arial"/>
          <w:sz w:val="24"/>
          <w:szCs w:val="24"/>
        </w:rPr>
        <w:t xml:space="preserve"> que os alunos com deficiência possam permanecer no ensino regular, o professor, orientado pela equipe pedagógica, ao elaborar seu planejamento tenha a preocupação em fazê-lo de forma que todos os seus alunos sejam contemplados objetivando desafiar suas capacidades e potencialidades e colocando em prática os objetivos educacionais. </w:t>
      </w:r>
      <w:r w:rsidRPr="00F64E25">
        <w:rPr>
          <w:rFonts w:ascii="Arial" w:hAnsi="Arial" w:cs="Arial"/>
          <w:b/>
          <w:sz w:val="24"/>
          <w:szCs w:val="24"/>
        </w:rPr>
        <w:t xml:space="preserve">Considerações finais: </w:t>
      </w:r>
      <w:r>
        <w:rPr>
          <w:rFonts w:ascii="Arial" w:hAnsi="Arial" w:cs="Arial"/>
          <w:sz w:val="24"/>
          <w:szCs w:val="24"/>
        </w:rPr>
        <w:t>A</w:t>
      </w:r>
      <w:r w:rsidRPr="00F64E25">
        <w:rPr>
          <w:rFonts w:ascii="Arial" w:hAnsi="Arial" w:cs="Arial"/>
          <w:sz w:val="24"/>
          <w:szCs w:val="24"/>
        </w:rPr>
        <w:t xml:space="preserve"> pesquisa </w:t>
      </w:r>
      <w:proofErr w:type="spellStart"/>
      <w:r w:rsidRPr="00F64E25">
        <w:rPr>
          <w:rFonts w:ascii="Arial" w:hAnsi="Arial" w:cs="Arial"/>
          <w:sz w:val="24"/>
          <w:szCs w:val="24"/>
        </w:rPr>
        <w:t>evidenciaque</w:t>
      </w:r>
      <w:proofErr w:type="spellEnd"/>
      <w:r w:rsidRPr="00F64E25">
        <w:rPr>
          <w:rFonts w:ascii="Arial" w:hAnsi="Arial" w:cs="Arial"/>
          <w:sz w:val="24"/>
          <w:szCs w:val="24"/>
        </w:rPr>
        <w:t xml:space="preserve"> a evasão dos alunos com deficiência </w:t>
      </w:r>
      <w:r>
        <w:rPr>
          <w:rFonts w:ascii="Arial" w:hAnsi="Arial" w:cs="Arial"/>
          <w:sz w:val="24"/>
          <w:szCs w:val="24"/>
        </w:rPr>
        <w:t xml:space="preserve">do ensino regular </w:t>
      </w:r>
      <w:r w:rsidRPr="00F64E25">
        <w:rPr>
          <w:rFonts w:ascii="Arial" w:hAnsi="Arial" w:cs="Arial"/>
          <w:sz w:val="24"/>
          <w:szCs w:val="24"/>
        </w:rPr>
        <w:t>está relacionada, não apenas ao perfil do próprio aluno, mas também à formação dos professores que com eles atuam e às metodologias por eles utilizadas no desenvolvimento do processo aprendizagem.</w:t>
      </w:r>
      <w:r>
        <w:rPr>
          <w:rFonts w:ascii="Arial" w:hAnsi="Arial" w:cs="Arial"/>
          <w:sz w:val="24"/>
          <w:szCs w:val="24"/>
        </w:rPr>
        <w:t xml:space="preserve"> A</w:t>
      </w:r>
      <w:r w:rsidRPr="00F64E25">
        <w:rPr>
          <w:rFonts w:ascii="Arial" w:hAnsi="Arial" w:cs="Arial"/>
          <w:sz w:val="24"/>
          <w:szCs w:val="24"/>
        </w:rPr>
        <w:t xml:space="preserve"> importância do professor no aprendizado e na formação dos alunos com deficiência</w:t>
      </w:r>
      <w:r>
        <w:rPr>
          <w:rFonts w:ascii="Arial" w:hAnsi="Arial" w:cs="Arial"/>
          <w:sz w:val="24"/>
          <w:szCs w:val="24"/>
        </w:rPr>
        <w:t xml:space="preserve"> é notório,</w:t>
      </w:r>
      <w:r w:rsidRPr="00F64E25">
        <w:rPr>
          <w:rFonts w:ascii="Arial" w:hAnsi="Arial" w:cs="Arial"/>
          <w:sz w:val="24"/>
          <w:szCs w:val="24"/>
        </w:rPr>
        <w:t xml:space="preserve"> pois seu papel como mediador no processo ensino aprendizagem contribui, não só para a aquisição dos conteúdos curriculares, mas, também para a permanência desses alunos no ensino regular, ou seja, na sua formação acadêmica. </w:t>
      </w:r>
    </w:p>
    <w:p w:rsidR="00A25C3E" w:rsidRPr="003443C1" w:rsidRDefault="008A6C95" w:rsidP="00344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E1F">
        <w:rPr>
          <w:rFonts w:ascii="Arial" w:hAnsi="Arial" w:cs="Arial"/>
          <w:b/>
          <w:sz w:val="24"/>
          <w:szCs w:val="24"/>
        </w:rPr>
        <w:lastRenderedPageBreak/>
        <w:t>Palavras-chave:</w:t>
      </w:r>
      <w:r>
        <w:rPr>
          <w:rFonts w:ascii="Arial" w:hAnsi="Arial" w:cs="Arial"/>
          <w:sz w:val="24"/>
          <w:szCs w:val="24"/>
        </w:rPr>
        <w:t xml:space="preserve"> Evasão escolar. Deficiência. Inclusão.</w:t>
      </w:r>
    </w:p>
    <w:sectPr w:rsidR="00A25C3E" w:rsidRPr="003443C1" w:rsidSect="000C4A86">
      <w:headerReference w:type="default" r:id="rId7"/>
      <w:footerReference w:type="default" r:id="rId8"/>
      <w:pgSz w:w="11906" w:h="16838"/>
      <w:pgMar w:top="1127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68" w:rsidRDefault="000D4668" w:rsidP="00C87BF3">
      <w:pPr>
        <w:spacing w:after="0" w:line="240" w:lineRule="auto"/>
      </w:pPr>
      <w:r>
        <w:separator/>
      </w:r>
    </w:p>
  </w:endnote>
  <w:endnote w:type="continuationSeparator" w:id="0">
    <w:p w:rsidR="000D4668" w:rsidRDefault="000D4668" w:rsidP="00C8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52" w:rsidRDefault="00753352" w:rsidP="00CF1442">
    <w:pPr>
      <w:pStyle w:val="Rodap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_________________________________________________________________________________</w:t>
    </w:r>
  </w:p>
  <w:p w:rsidR="00CF1442" w:rsidRPr="00B563FD" w:rsidRDefault="00CF1442" w:rsidP="00CF1442">
    <w:pPr>
      <w:pStyle w:val="Rodap"/>
      <w:jc w:val="both"/>
      <w:rPr>
        <w:rFonts w:ascii="Arial" w:hAnsi="Arial" w:cs="Arial"/>
        <w:sz w:val="20"/>
      </w:rPr>
    </w:pPr>
    <w:proofErr w:type="gramStart"/>
    <w:r w:rsidRPr="00B563FD">
      <w:rPr>
        <w:rFonts w:ascii="Arial" w:hAnsi="Arial" w:cs="Arial"/>
        <w:sz w:val="20"/>
      </w:rPr>
      <w:t>¹</w:t>
    </w:r>
    <w:bookmarkStart w:id="1" w:name="_Hlk523930309"/>
    <w:r w:rsidRPr="00B563FD">
      <w:rPr>
        <w:rFonts w:ascii="Arial" w:hAnsi="Arial" w:cs="Arial"/>
        <w:sz w:val="20"/>
      </w:rPr>
      <w:t>Acadêmica</w:t>
    </w:r>
    <w:proofErr w:type="gramEnd"/>
    <w:r w:rsidRPr="00B563FD">
      <w:rPr>
        <w:rFonts w:ascii="Arial" w:hAnsi="Arial" w:cs="Arial"/>
        <w:sz w:val="20"/>
      </w:rPr>
      <w:t xml:space="preserve"> no 2° período do Curso de Licenciatura Plena em Pedagogia na UEG – Câmpus Goianésia</w:t>
    </w:r>
    <w:bookmarkEnd w:id="1"/>
    <w:r w:rsidR="00F97D14">
      <w:rPr>
        <w:rFonts w:ascii="Arial" w:hAnsi="Arial" w:cs="Arial"/>
        <w:sz w:val="20"/>
      </w:rPr>
      <w:t>, brun</w:t>
    </w:r>
    <w:r w:rsidR="00F32964">
      <w:rPr>
        <w:rFonts w:ascii="Arial" w:hAnsi="Arial" w:cs="Arial"/>
        <w:sz w:val="20"/>
      </w:rPr>
      <w:t>araiane@bk.ru.</w:t>
    </w:r>
  </w:p>
  <w:p w:rsidR="00F97D14" w:rsidRDefault="00F97D14" w:rsidP="00CF1442">
    <w:pPr>
      <w:pStyle w:val="Rodap"/>
      <w:jc w:val="both"/>
      <w:rPr>
        <w:rFonts w:ascii="Arial" w:hAnsi="Arial" w:cs="Arial"/>
        <w:sz w:val="20"/>
      </w:rPr>
    </w:pPr>
    <w:proofErr w:type="gramStart"/>
    <w:r>
      <w:rPr>
        <w:rFonts w:ascii="Arial" w:hAnsi="Arial" w:cs="Arial"/>
        <w:sz w:val="20"/>
      </w:rPr>
      <w:t>²Acadêmico</w:t>
    </w:r>
    <w:proofErr w:type="gramEnd"/>
    <w:r w:rsidR="00CF1442" w:rsidRPr="00B563FD">
      <w:rPr>
        <w:rFonts w:ascii="Arial" w:hAnsi="Arial" w:cs="Arial"/>
        <w:sz w:val="20"/>
      </w:rPr>
      <w:t xml:space="preserve"> no 2° período do Curso de Licenciatura Plena em Pedagogia na UEG – Câmpus Goianésia, </w:t>
    </w:r>
    <w:r>
      <w:rPr>
        <w:rFonts w:ascii="Arial" w:hAnsi="Arial" w:cs="Arial"/>
        <w:sz w:val="20"/>
      </w:rPr>
      <w:t>davi2707@hotmail.com</w:t>
    </w:r>
    <w:r w:rsidR="003474E9">
      <w:rPr>
        <w:rFonts w:ascii="Arial" w:hAnsi="Arial" w:cs="Arial"/>
        <w:sz w:val="20"/>
      </w:rPr>
      <w:t>.</w:t>
    </w:r>
  </w:p>
  <w:p w:rsidR="004E5D3C" w:rsidRPr="00F97D14" w:rsidRDefault="004E5D3C" w:rsidP="00CF1442">
    <w:pPr>
      <w:pStyle w:val="Rodap"/>
      <w:jc w:val="both"/>
      <w:rPr>
        <w:rFonts w:ascii="Arial" w:hAnsi="Arial" w:cs="Arial"/>
        <w:sz w:val="20"/>
      </w:rPr>
    </w:pPr>
    <w:proofErr w:type="gramStart"/>
    <w:r>
      <w:rPr>
        <w:rFonts w:ascii="Arial" w:hAnsi="Arial" w:cs="Arial"/>
        <w:sz w:val="20"/>
      </w:rPr>
      <w:t>³</w:t>
    </w:r>
    <w:r w:rsidRPr="00B563FD">
      <w:rPr>
        <w:rFonts w:ascii="Arial" w:hAnsi="Arial" w:cs="Arial"/>
        <w:sz w:val="20"/>
      </w:rPr>
      <w:t>Acadêmica</w:t>
    </w:r>
    <w:proofErr w:type="gramEnd"/>
    <w:r w:rsidRPr="00B563FD">
      <w:rPr>
        <w:rFonts w:ascii="Arial" w:hAnsi="Arial" w:cs="Arial"/>
        <w:sz w:val="20"/>
      </w:rPr>
      <w:t xml:space="preserve"> no 2° período do Curso de Licenciatura Plena em Pedagogia na UEG – Câmpus Goianésia</w:t>
    </w:r>
    <w:r>
      <w:rPr>
        <w:rFonts w:ascii="Arial" w:hAnsi="Arial" w:cs="Arial"/>
        <w:sz w:val="20"/>
      </w:rPr>
      <w:t xml:space="preserve">, </w:t>
    </w:r>
    <w:r w:rsidRPr="004E5D3C">
      <w:rPr>
        <w:rFonts w:ascii="Arial" w:hAnsi="Arial" w:cs="Arial"/>
        <w:sz w:val="20"/>
      </w:rPr>
      <w:t>lorrane.iude@gmail.com</w:t>
    </w:r>
    <w:r>
      <w:rPr>
        <w:rFonts w:ascii="Arial" w:hAnsi="Arial" w:cs="Arial"/>
        <w:sz w:val="20"/>
      </w:rPr>
      <w:t>.</w:t>
    </w:r>
  </w:p>
  <w:p w:rsidR="00DF339F" w:rsidRPr="00B563FD" w:rsidRDefault="00CF1442" w:rsidP="00CF1442">
    <w:pPr>
      <w:pStyle w:val="Rodap"/>
      <w:jc w:val="both"/>
      <w:rPr>
        <w:rFonts w:ascii="Arial" w:hAnsi="Arial" w:cs="Arial"/>
        <w:color w:val="000000" w:themeColor="text1"/>
        <w:sz w:val="20"/>
      </w:rPr>
    </w:pPr>
    <w:r w:rsidRPr="00B563FD">
      <w:rPr>
        <w:rFonts w:ascii="Arial" w:hAnsi="Arial" w:cs="Arial"/>
        <w:color w:val="000000" w:themeColor="text1"/>
        <w:sz w:val="20"/>
      </w:rPr>
      <w:t>Professor (a) orientador</w:t>
    </w:r>
    <w:r w:rsidR="00DF339F">
      <w:rPr>
        <w:rFonts w:ascii="Arial" w:hAnsi="Arial" w:cs="Arial"/>
        <w:color w:val="000000" w:themeColor="text1"/>
        <w:sz w:val="20"/>
      </w:rPr>
      <w:t xml:space="preserve">, </w:t>
    </w:r>
    <w:r w:rsidR="00812726">
      <w:rPr>
        <w:rFonts w:ascii="Arial" w:hAnsi="Arial" w:cs="Arial"/>
        <w:color w:val="000000" w:themeColor="text1"/>
        <w:sz w:val="20"/>
      </w:rPr>
      <w:t xml:space="preserve">Curso de Pedagogia, Pedagoga e Arte Educadora, </w:t>
    </w:r>
    <w:r w:rsidR="008C6059">
      <w:rPr>
        <w:rFonts w:ascii="Arial" w:hAnsi="Arial" w:cs="Arial"/>
        <w:color w:val="000000" w:themeColor="text1"/>
        <w:sz w:val="20"/>
      </w:rPr>
      <w:t>n</w:t>
    </w:r>
    <w:r w:rsidR="00DF339F">
      <w:rPr>
        <w:rFonts w:ascii="Arial" w:hAnsi="Arial" w:cs="Arial"/>
        <w:color w:val="000000" w:themeColor="text1"/>
        <w:sz w:val="20"/>
      </w:rPr>
      <w:t>ilmacristoledo@hotmail.com.</w:t>
    </w:r>
  </w:p>
  <w:p w:rsidR="00CF1442" w:rsidRPr="00CF1442" w:rsidRDefault="00CF1442" w:rsidP="00CF1442">
    <w:pPr>
      <w:pStyle w:val="Rodap"/>
      <w:jc w:val="both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68" w:rsidRDefault="000D4668" w:rsidP="00C87BF3">
      <w:pPr>
        <w:spacing w:after="0" w:line="240" w:lineRule="auto"/>
      </w:pPr>
      <w:r>
        <w:separator/>
      </w:r>
    </w:p>
  </w:footnote>
  <w:footnote w:type="continuationSeparator" w:id="0">
    <w:p w:rsidR="000D4668" w:rsidRDefault="000D4668" w:rsidP="00C8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F3" w:rsidRDefault="000C4A86" w:rsidP="000C4A86">
    <w:pPr>
      <w:pStyle w:val="Cabealho"/>
      <w:tabs>
        <w:tab w:val="clear" w:pos="4252"/>
        <w:tab w:val="clear" w:pos="8504"/>
        <w:tab w:val="left" w:pos="5385"/>
      </w:tabs>
      <w:rPr>
        <w:noProof/>
      </w:rPr>
    </w:pPr>
    <w:r>
      <w:rPr>
        <w:noProof/>
        <w:lang w:eastAsia="pt-BR"/>
      </w:rPr>
      <w:drawing>
        <wp:inline distT="0" distB="0" distL="0" distR="0" wp14:anchorId="331ED5C3" wp14:editId="40FB7AA6">
          <wp:extent cx="5760085" cy="62801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ulo-Científico-SE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BF3">
      <w:tab/>
    </w:r>
  </w:p>
  <w:p w:rsidR="00C87BF3" w:rsidRDefault="00C87BF3" w:rsidP="00C87BF3">
    <w:pPr>
      <w:pStyle w:val="Cabealho"/>
      <w:tabs>
        <w:tab w:val="clear" w:pos="4252"/>
        <w:tab w:val="clear" w:pos="8504"/>
        <w:tab w:val="center" w:pos="45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3E"/>
    <w:rsid w:val="000161C7"/>
    <w:rsid w:val="00026FAA"/>
    <w:rsid w:val="00044CA6"/>
    <w:rsid w:val="00046F0F"/>
    <w:rsid w:val="00057ADD"/>
    <w:rsid w:val="00057EA9"/>
    <w:rsid w:val="00064F6E"/>
    <w:rsid w:val="00067617"/>
    <w:rsid w:val="000706FC"/>
    <w:rsid w:val="00095740"/>
    <w:rsid w:val="000B601A"/>
    <w:rsid w:val="000C4A86"/>
    <w:rsid w:val="000D4668"/>
    <w:rsid w:val="000F4071"/>
    <w:rsid w:val="00116508"/>
    <w:rsid w:val="00126DBC"/>
    <w:rsid w:val="00135E4B"/>
    <w:rsid w:val="001609F9"/>
    <w:rsid w:val="00163104"/>
    <w:rsid w:val="00192C2D"/>
    <w:rsid w:val="001C7E76"/>
    <w:rsid w:val="001D039B"/>
    <w:rsid w:val="00242664"/>
    <w:rsid w:val="00255E82"/>
    <w:rsid w:val="002616D0"/>
    <w:rsid w:val="00270D00"/>
    <w:rsid w:val="00277A4B"/>
    <w:rsid w:val="002969CD"/>
    <w:rsid w:val="00297158"/>
    <w:rsid w:val="00297E3F"/>
    <w:rsid w:val="002C16EF"/>
    <w:rsid w:val="002C532C"/>
    <w:rsid w:val="002E7436"/>
    <w:rsid w:val="002F7457"/>
    <w:rsid w:val="0030606C"/>
    <w:rsid w:val="003078AC"/>
    <w:rsid w:val="003146C3"/>
    <w:rsid w:val="00317689"/>
    <w:rsid w:val="00323EA4"/>
    <w:rsid w:val="003443C1"/>
    <w:rsid w:val="003474E9"/>
    <w:rsid w:val="0035479A"/>
    <w:rsid w:val="00360011"/>
    <w:rsid w:val="00363642"/>
    <w:rsid w:val="00377749"/>
    <w:rsid w:val="00390BCD"/>
    <w:rsid w:val="003A3F76"/>
    <w:rsid w:val="003C55E4"/>
    <w:rsid w:val="00424E6F"/>
    <w:rsid w:val="004273A9"/>
    <w:rsid w:val="00495C67"/>
    <w:rsid w:val="004A766A"/>
    <w:rsid w:val="004D40F4"/>
    <w:rsid w:val="004D7F4B"/>
    <w:rsid w:val="004D7FE1"/>
    <w:rsid w:val="004E4353"/>
    <w:rsid w:val="004E5D3C"/>
    <w:rsid w:val="004F26D3"/>
    <w:rsid w:val="004F3E2E"/>
    <w:rsid w:val="00512580"/>
    <w:rsid w:val="00512CB4"/>
    <w:rsid w:val="00517617"/>
    <w:rsid w:val="0055526F"/>
    <w:rsid w:val="0057007B"/>
    <w:rsid w:val="00584DEA"/>
    <w:rsid w:val="005A13FB"/>
    <w:rsid w:val="005E7928"/>
    <w:rsid w:val="00603F4F"/>
    <w:rsid w:val="00622B95"/>
    <w:rsid w:val="0064105B"/>
    <w:rsid w:val="0065160E"/>
    <w:rsid w:val="006C5B42"/>
    <w:rsid w:val="006E0101"/>
    <w:rsid w:val="006E5761"/>
    <w:rsid w:val="00725390"/>
    <w:rsid w:val="00735CAD"/>
    <w:rsid w:val="007455FC"/>
    <w:rsid w:val="007467BB"/>
    <w:rsid w:val="00753352"/>
    <w:rsid w:val="0075639C"/>
    <w:rsid w:val="00785B32"/>
    <w:rsid w:val="007C052E"/>
    <w:rsid w:val="007F2ECD"/>
    <w:rsid w:val="00807D26"/>
    <w:rsid w:val="008104F7"/>
    <w:rsid w:val="00812726"/>
    <w:rsid w:val="00833660"/>
    <w:rsid w:val="00847456"/>
    <w:rsid w:val="00850689"/>
    <w:rsid w:val="00860F12"/>
    <w:rsid w:val="008A6C95"/>
    <w:rsid w:val="008B7A04"/>
    <w:rsid w:val="008C6059"/>
    <w:rsid w:val="008D5CA1"/>
    <w:rsid w:val="008D6074"/>
    <w:rsid w:val="008E6416"/>
    <w:rsid w:val="008F4008"/>
    <w:rsid w:val="00915B24"/>
    <w:rsid w:val="009220FC"/>
    <w:rsid w:val="00951A2B"/>
    <w:rsid w:val="00961BC7"/>
    <w:rsid w:val="009A3D1C"/>
    <w:rsid w:val="009B0330"/>
    <w:rsid w:val="009C4340"/>
    <w:rsid w:val="009E3FBF"/>
    <w:rsid w:val="00A001C4"/>
    <w:rsid w:val="00A127EB"/>
    <w:rsid w:val="00A25C3E"/>
    <w:rsid w:val="00AA0652"/>
    <w:rsid w:val="00AB3BC1"/>
    <w:rsid w:val="00AD61C3"/>
    <w:rsid w:val="00B02808"/>
    <w:rsid w:val="00B279CF"/>
    <w:rsid w:val="00B4013B"/>
    <w:rsid w:val="00B563FD"/>
    <w:rsid w:val="00B644E5"/>
    <w:rsid w:val="00B827A3"/>
    <w:rsid w:val="00B92FE3"/>
    <w:rsid w:val="00C03B79"/>
    <w:rsid w:val="00C17DDC"/>
    <w:rsid w:val="00C34EFF"/>
    <w:rsid w:val="00C415A2"/>
    <w:rsid w:val="00C43C63"/>
    <w:rsid w:val="00C66994"/>
    <w:rsid w:val="00C822F7"/>
    <w:rsid w:val="00C82EE5"/>
    <w:rsid w:val="00C87BF3"/>
    <w:rsid w:val="00C90F08"/>
    <w:rsid w:val="00CC79E4"/>
    <w:rsid w:val="00CD6D41"/>
    <w:rsid w:val="00CF1442"/>
    <w:rsid w:val="00D23408"/>
    <w:rsid w:val="00D362DF"/>
    <w:rsid w:val="00D76B21"/>
    <w:rsid w:val="00D85522"/>
    <w:rsid w:val="00DE1E3E"/>
    <w:rsid w:val="00DE4688"/>
    <w:rsid w:val="00DF339F"/>
    <w:rsid w:val="00DF63BB"/>
    <w:rsid w:val="00E16134"/>
    <w:rsid w:val="00E8587A"/>
    <w:rsid w:val="00E90B1D"/>
    <w:rsid w:val="00E93E82"/>
    <w:rsid w:val="00E9404E"/>
    <w:rsid w:val="00E97AE4"/>
    <w:rsid w:val="00EA5EDF"/>
    <w:rsid w:val="00EC1368"/>
    <w:rsid w:val="00ED7498"/>
    <w:rsid w:val="00F10B29"/>
    <w:rsid w:val="00F173F3"/>
    <w:rsid w:val="00F2080E"/>
    <w:rsid w:val="00F32964"/>
    <w:rsid w:val="00F50CF3"/>
    <w:rsid w:val="00F624E5"/>
    <w:rsid w:val="00F80CAC"/>
    <w:rsid w:val="00F97D14"/>
    <w:rsid w:val="00FA11A0"/>
    <w:rsid w:val="00FA6A44"/>
    <w:rsid w:val="00FD2C59"/>
    <w:rsid w:val="00FE665C"/>
    <w:rsid w:val="00FF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61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BF3"/>
  </w:style>
  <w:style w:type="paragraph" w:styleId="Rodap">
    <w:name w:val="footer"/>
    <w:basedOn w:val="Normal"/>
    <w:link w:val="RodapChar"/>
    <w:uiPriority w:val="99"/>
    <w:unhideWhenUsed/>
    <w:rsid w:val="00C8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BF3"/>
  </w:style>
  <w:style w:type="character" w:styleId="Hyperlink">
    <w:name w:val="Hyperlink"/>
    <w:basedOn w:val="Fontepargpadro"/>
    <w:uiPriority w:val="99"/>
    <w:unhideWhenUsed/>
    <w:rsid w:val="00CF144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1442"/>
    <w:rPr>
      <w:color w:val="605E5C"/>
      <w:shd w:val="clear" w:color="auto" w:fill="E1DFDD"/>
    </w:rPr>
  </w:style>
  <w:style w:type="paragraph" w:customStyle="1" w:styleId="Default">
    <w:name w:val="Default"/>
    <w:rsid w:val="00C34E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bttulodoTrabalho">
    <w:name w:val="Subtítulo do Trabalho"/>
    <w:basedOn w:val="Normal"/>
    <w:next w:val="Normal"/>
    <w:rsid w:val="00B4013B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B4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61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BF3"/>
  </w:style>
  <w:style w:type="paragraph" w:styleId="Rodap">
    <w:name w:val="footer"/>
    <w:basedOn w:val="Normal"/>
    <w:link w:val="RodapChar"/>
    <w:uiPriority w:val="99"/>
    <w:unhideWhenUsed/>
    <w:rsid w:val="00C8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BF3"/>
  </w:style>
  <w:style w:type="character" w:styleId="Hyperlink">
    <w:name w:val="Hyperlink"/>
    <w:basedOn w:val="Fontepargpadro"/>
    <w:uiPriority w:val="99"/>
    <w:unhideWhenUsed/>
    <w:rsid w:val="00CF144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1442"/>
    <w:rPr>
      <w:color w:val="605E5C"/>
      <w:shd w:val="clear" w:color="auto" w:fill="E1DFDD"/>
    </w:rPr>
  </w:style>
  <w:style w:type="paragraph" w:customStyle="1" w:styleId="Default">
    <w:name w:val="Default"/>
    <w:rsid w:val="00C34E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bttulodoTrabalho">
    <w:name w:val="Subtítulo do Trabalho"/>
    <w:basedOn w:val="Normal"/>
    <w:next w:val="Normal"/>
    <w:rsid w:val="00B4013B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B4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Ludimila</dc:creator>
  <cp:lastModifiedBy>UEG</cp:lastModifiedBy>
  <cp:revision>3</cp:revision>
  <dcterms:created xsi:type="dcterms:W3CDTF">2018-11-21T21:33:00Z</dcterms:created>
  <dcterms:modified xsi:type="dcterms:W3CDTF">2018-11-21T21:33:00Z</dcterms:modified>
</cp:coreProperties>
</file>