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5E93D" w14:textId="432A3585" w:rsidR="00934600" w:rsidRPr="00A61EA8" w:rsidRDefault="00934600" w:rsidP="00030E1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61E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PREDIÇÃO ONLINE DO TEOR DE ÁLCOOL NA VINHAÇA</w:t>
      </w:r>
      <w:r w:rsidR="00FA1D92" w:rsidRPr="00A61E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0244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VIA</w:t>
      </w:r>
      <w:r w:rsidR="00E67C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FA1D92" w:rsidRPr="00A61E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SENSOR VIRTUAL</w:t>
      </w:r>
      <w:r w:rsidR="00A61EA8" w:rsidRPr="00A61E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BASEADO EM </w:t>
      </w:r>
      <w:r w:rsidR="00A61EA8" w:rsidRPr="00A61EA8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</w:rPr>
        <w:t>k-</w:t>
      </w:r>
      <w:proofErr w:type="spellStart"/>
      <w:r w:rsidR="00A61EA8" w:rsidRPr="00A61E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Nearest</w:t>
      </w:r>
      <w:proofErr w:type="spellEnd"/>
      <w:r w:rsidR="00A61EA8" w:rsidRPr="00A61E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61EA8" w:rsidRPr="00A61E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Neighbors</w:t>
      </w:r>
      <w:proofErr w:type="spellEnd"/>
      <w:r w:rsidR="00FA1D92" w:rsidRPr="00A61E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: </w:t>
      </w:r>
      <w:r w:rsidR="004836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UM </w:t>
      </w:r>
      <w:r w:rsidR="00FA1D92" w:rsidRPr="00A61E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ESTUDO DE CASO REAL</w:t>
      </w:r>
    </w:p>
    <w:p w14:paraId="5C98F99F" w14:textId="73AD248C" w:rsidR="008F3F8D" w:rsidRDefault="008F3F8D" w:rsidP="00030E1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545FFC41" w14:textId="0A0317BC" w:rsidR="008F3F8D" w:rsidRPr="005A36FF" w:rsidRDefault="008F3F8D" w:rsidP="00030E1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5A36FF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Paolla Marlene Caetano da Cunha¹</w:t>
      </w:r>
      <w:r w:rsidRPr="005A36FF">
        <w:rPr>
          <w:rFonts w:ascii="Times New Roman" w:eastAsia="Times New Roman" w:hAnsi="Times New Roman" w:cs="Times New Roman"/>
          <w:b/>
          <w:bCs/>
          <w:color w:val="000000"/>
          <w:kern w:val="36"/>
        </w:rPr>
        <w:t>; Gustavo Matheus de Almeida²</w:t>
      </w:r>
    </w:p>
    <w:p w14:paraId="33B24783" w14:textId="76126A28" w:rsidR="008F3F8D" w:rsidRPr="00030E1F" w:rsidRDefault="008F3F8D" w:rsidP="00030E1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3B7F66A9" w14:textId="0ED5B1FB" w:rsidR="005A36FF" w:rsidRDefault="005A36FF" w:rsidP="00030E1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5A36FF">
        <w:rPr>
          <w:rFonts w:ascii="Times New Roman" w:eastAsia="Times New Roman" w:hAnsi="Times New Roman" w:cs="Times New Roman"/>
          <w:b/>
          <w:bCs/>
          <w:color w:val="000000"/>
          <w:kern w:val="36"/>
        </w:rPr>
        <w:t>Resumo</w:t>
      </w:r>
    </w:p>
    <w:p w14:paraId="3719AD9F" w14:textId="6F267284" w:rsidR="005A36FF" w:rsidRDefault="005A36FF" w:rsidP="00030E1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11F7C634" w14:textId="22A982DB" w:rsidR="00800387" w:rsidRPr="0056308A" w:rsidRDefault="00F672B8" w:rsidP="00C369EF">
      <w:pPr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monitoramento contínuo de variáveis-chave em processos industriais é crucial para garantir produção com qualidade</w:t>
      </w:r>
      <w:r w:rsidR="00FC135C">
        <w:rPr>
          <w:rFonts w:ascii="Times New Roman" w:hAnsi="Times New Roman" w:cs="Times New Roman"/>
          <w:color w:val="000000"/>
        </w:rPr>
        <w:t xml:space="preserve"> e </w:t>
      </w:r>
      <w:r>
        <w:rPr>
          <w:rFonts w:ascii="Times New Roman" w:hAnsi="Times New Roman" w:cs="Times New Roman"/>
          <w:color w:val="000000"/>
        </w:rPr>
        <w:t>segurança operacional.</w:t>
      </w:r>
      <w:r w:rsidR="00437B8E">
        <w:rPr>
          <w:rFonts w:ascii="Times New Roman" w:hAnsi="Times New Roman" w:cs="Times New Roman"/>
          <w:color w:val="000000"/>
        </w:rPr>
        <w:t xml:space="preserve"> Ainda, a construção de </w:t>
      </w:r>
      <w:r w:rsidR="0056308A">
        <w:rPr>
          <w:rFonts w:ascii="Times New Roman" w:hAnsi="Times New Roman" w:cs="Times New Roman"/>
          <w:color w:val="000000"/>
        </w:rPr>
        <w:t>modelos</w:t>
      </w:r>
      <w:r w:rsidR="00437B8E">
        <w:rPr>
          <w:rFonts w:ascii="Times New Roman" w:hAnsi="Times New Roman" w:cs="Times New Roman"/>
          <w:color w:val="000000"/>
        </w:rPr>
        <w:t xml:space="preserve"> </w:t>
      </w:r>
      <w:r w:rsidR="0056308A">
        <w:rPr>
          <w:rFonts w:ascii="Times New Roman" w:hAnsi="Times New Roman" w:cs="Times New Roman"/>
          <w:color w:val="000000"/>
        </w:rPr>
        <w:t>através</w:t>
      </w:r>
      <w:r w:rsidR="00437B8E">
        <w:rPr>
          <w:rFonts w:ascii="Times New Roman" w:hAnsi="Times New Roman" w:cs="Times New Roman"/>
          <w:color w:val="000000"/>
        </w:rPr>
        <w:t xml:space="preserve"> de uma </w:t>
      </w:r>
      <w:r w:rsidR="0024059A">
        <w:rPr>
          <w:rFonts w:ascii="Times New Roman" w:hAnsi="Times New Roman" w:cs="Times New Roman"/>
          <w:color w:val="000000"/>
        </w:rPr>
        <w:t>descrição</w:t>
      </w:r>
      <w:r w:rsidR="00437B8E">
        <w:rPr>
          <w:rFonts w:ascii="Times New Roman" w:hAnsi="Times New Roman" w:cs="Times New Roman"/>
          <w:color w:val="000000"/>
        </w:rPr>
        <w:t xml:space="preserve"> puramente matemática</w:t>
      </w:r>
      <w:r w:rsidR="0024059A">
        <w:rPr>
          <w:rFonts w:ascii="Times New Roman" w:hAnsi="Times New Roman" w:cs="Times New Roman"/>
          <w:color w:val="000000"/>
        </w:rPr>
        <w:t xml:space="preserve"> não é geralmente satisfatória, dado a complexidade das operações.</w:t>
      </w:r>
      <w:r w:rsidR="00437B8E">
        <w:rPr>
          <w:rFonts w:ascii="Times New Roman" w:hAnsi="Times New Roman" w:cs="Times New Roman"/>
          <w:color w:val="000000"/>
        </w:rPr>
        <w:t xml:space="preserve"> </w:t>
      </w:r>
      <w:r w:rsidR="00FC135C">
        <w:rPr>
          <w:rFonts w:ascii="Times New Roman" w:hAnsi="Times New Roman" w:cs="Times New Roman"/>
          <w:color w:val="000000"/>
        </w:rPr>
        <w:t>Assim</w:t>
      </w:r>
      <w:r w:rsidR="0024059A">
        <w:rPr>
          <w:rFonts w:ascii="Times New Roman" w:hAnsi="Times New Roman" w:cs="Times New Roman"/>
          <w:color w:val="000000"/>
        </w:rPr>
        <w:t xml:space="preserve">, a disponibilidade de dados </w:t>
      </w:r>
      <w:r w:rsidR="00030E1F">
        <w:rPr>
          <w:rFonts w:ascii="Times New Roman" w:hAnsi="Times New Roman" w:cs="Times New Roman"/>
          <w:color w:val="000000"/>
        </w:rPr>
        <w:t>e um</w:t>
      </w:r>
      <w:r w:rsidR="0024059A">
        <w:rPr>
          <w:rFonts w:ascii="Times New Roman" w:hAnsi="Times New Roman" w:cs="Times New Roman"/>
          <w:color w:val="000000"/>
        </w:rPr>
        <w:t xml:space="preserve"> conjunto </w:t>
      </w:r>
      <w:r w:rsidR="00030E1F">
        <w:rPr>
          <w:rFonts w:ascii="Times New Roman" w:hAnsi="Times New Roman" w:cs="Times New Roman"/>
          <w:color w:val="000000"/>
        </w:rPr>
        <w:t>de</w:t>
      </w:r>
      <w:r w:rsidR="0024059A">
        <w:rPr>
          <w:rFonts w:ascii="Times New Roman" w:hAnsi="Times New Roman" w:cs="Times New Roman"/>
          <w:color w:val="000000"/>
        </w:rPr>
        <w:t xml:space="preserve"> técnicas </w:t>
      </w:r>
      <w:r w:rsidR="001E7D92">
        <w:rPr>
          <w:rFonts w:ascii="Times New Roman" w:hAnsi="Times New Roman" w:cs="Times New Roman"/>
          <w:color w:val="000000"/>
        </w:rPr>
        <w:t xml:space="preserve">baseadas em dados constituem-se uma solução alternativa para a construção de sensores virtuais. </w:t>
      </w:r>
      <w:r w:rsidR="00350AEF" w:rsidRPr="008B02ED">
        <w:rPr>
          <w:rFonts w:ascii="Times New Roman" w:hAnsi="Times New Roman" w:cs="Times New Roman"/>
          <w:color w:val="000000"/>
        </w:rPr>
        <w:t xml:space="preserve">Esse contexto </w:t>
      </w:r>
      <w:r w:rsidR="0015091A">
        <w:rPr>
          <w:rFonts w:ascii="Times New Roman" w:hAnsi="Times New Roman" w:cs="Times New Roman"/>
          <w:color w:val="000000"/>
        </w:rPr>
        <w:t xml:space="preserve">também </w:t>
      </w:r>
      <w:r w:rsidR="00FC135C">
        <w:rPr>
          <w:rFonts w:ascii="Times New Roman" w:hAnsi="Times New Roman" w:cs="Times New Roman"/>
          <w:color w:val="000000"/>
        </w:rPr>
        <w:t>se refere as</w:t>
      </w:r>
      <w:r w:rsidR="00350AEF" w:rsidRPr="008B02ED">
        <w:rPr>
          <w:rFonts w:ascii="Times New Roman" w:hAnsi="Times New Roman" w:cs="Times New Roman"/>
          <w:color w:val="000000"/>
        </w:rPr>
        <w:t xml:space="preserve"> usinas de cana-de-açúcar</w:t>
      </w:r>
      <w:r w:rsidR="00C369EF">
        <w:rPr>
          <w:rFonts w:ascii="Times New Roman" w:hAnsi="Times New Roman" w:cs="Times New Roman"/>
          <w:color w:val="000000"/>
        </w:rPr>
        <w:t xml:space="preserve">, </w:t>
      </w:r>
      <w:r w:rsidR="0047345B">
        <w:rPr>
          <w:rFonts w:ascii="Times New Roman" w:hAnsi="Times New Roman" w:cs="Times New Roman"/>
          <w:color w:val="000000"/>
        </w:rPr>
        <w:t>cuja</w:t>
      </w:r>
      <w:r w:rsidR="00C369EF">
        <w:rPr>
          <w:rFonts w:ascii="Times New Roman" w:hAnsi="Times New Roman" w:cs="Times New Roman"/>
          <w:color w:val="000000"/>
        </w:rPr>
        <w:t xml:space="preserve"> automação </w:t>
      </w:r>
      <w:r w:rsidR="0047345B">
        <w:rPr>
          <w:rFonts w:ascii="Times New Roman" w:hAnsi="Times New Roman" w:cs="Times New Roman"/>
          <w:color w:val="000000"/>
        </w:rPr>
        <w:t>tem</w:t>
      </w:r>
      <w:r w:rsidR="00C369EF">
        <w:rPr>
          <w:rFonts w:ascii="Times New Roman" w:hAnsi="Times New Roman" w:cs="Times New Roman"/>
          <w:color w:val="000000"/>
        </w:rPr>
        <w:t xml:space="preserve"> gerado </w:t>
      </w:r>
      <w:r w:rsidR="000A59C7">
        <w:rPr>
          <w:rFonts w:ascii="Times New Roman" w:hAnsi="Times New Roman" w:cs="Times New Roman"/>
          <w:color w:val="000000"/>
        </w:rPr>
        <w:t>um</w:t>
      </w:r>
      <w:r w:rsidR="00C369EF">
        <w:rPr>
          <w:rFonts w:ascii="Times New Roman" w:hAnsi="Times New Roman" w:cs="Times New Roman"/>
          <w:color w:val="000000"/>
        </w:rPr>
        <w:t xml:space="preserve"> volume </w:t>
      </w:r>
      <w:r w:rsidR="000A59C7">
        <w:rPr>
          <w:rFonts w:ascii="Times New Roman" w:hAnsi="Times New Roman" w:cs="Times New Roman"/>
          <w:color w:val="000000"/>
        </w:rPr>
        <w:t xml:space="preserve">significativo </w:t>
      </w:r>
      <w:r w:rsidR="00C369EF">
        <w:rPr>
          <w:rFonts w:ascii="Times New Roman" w:hAnsi="Times New Roman" w:cs="Times New Roman"/>
          <w:color w:val="000000"/>
        </w:rPr>
        <w:t>de dados</w:t>
      </w:r>
      <w:r w:rsidR="0047345B">
        <w:rPr>
          <w:rFonts w:ascii="Times New Roman" w:hAnsi="Times New Roman" w:cs="Times New Roman"/>
          <w:color w:val="000000"/>
        </w:rPr>
        <w:t>.</w:t>
      </w:r>
      <w:r w:rsidR="0015091A">
        <w:rPr>
          <w:rFonts w:ascii="Times New Roman" w:hAnsi="Times New Roman" w:cs="Times New Roman"/>
          <w:color w:val="000000"/>
        </w:rPr>
        <w:t xml:space="preserve"> </w:t>
      </w:r>
      <w:r w:rsidR="0056308A">
        <w:rPr>
          <w:rFonts w:ascii="Times New Roman" w:hAnsi="Times New Roman" w:cs="Times New Roman"/>
          <w:color w:val="000000"/>
        </w:rPr>
        <w:t>Na</w:t>
      </w:r>
      <w:r w:rsidR="0015091A">
        <w:rPr>
          <w:rFonts w:ascii="Times New Roman" w:hAnsi="Times New Roman" w:cs="Times New Roman"/>
          <w:color w:val="000000"/>
        </w:rPr>
        <w:t xml:space="preserve"> operação de </w:t>
      </w:r>
      <w:r w:rsidR="00C369EF">
        <w:rPr>
          <w:rFonts w:ascii="Times New Roman" w:hAnsi="Times New Roman" w:cs="Times New Roman"/>
          <w:color w:val="000000"/>
        </w:rPr>
        <w:t xml:space="preserve">destilação do </w:t>
      </w:r>
      <w:proofErr w:type="spellStart"/>
      <w:r w:rsidR="00C369EF">
        <w:rPr>
          <w:rFonts w:ascii="Times New Roman" w:hAnsi="Times New Roman" w:cs="Times New Roman"/>
          <w:color w:val="000000"/>
        </w:rPr>
        <w:t>bioetanol</w:t>
      </w:r>
      <w:proofErr w:type="spellEnd"/>
      <w:r w:rsidR="00C369EF">
        <w:rPr>
          <w:rFonts w:ascii="Times New Roman" w:hAnsi="Times New Roman" w:cs="Times New Roman"/>
          <w:color w:val="000000"/>
        </w:rPr>
        <w:t>, o</w:t>
      </w:r>
      <w:r w:rsidR="00350AEF" w:rsidRPr="008B02ED">
        <w:rPr>
          <w:rFonts w:ascii="Times New Roman" w:hAnsi="Times New Roman" w:cs="Times New Roman"/>
          <w:color w:val="000000"/>
        </w:rPr>
        <w:t xml:space="preserve"> controle do </w:t>
      </w:r>
      <w:r w:rsidR="00350AEF">
        <w:rPr>
          <w:rFonts w:ascii="Times New Roman" w:hAnsi="Times New Roman" w:cs="Times New Roman"/>
          <w:color w:val="000000"/>
        </w:rPr>
        <w:t xml:space="preserve">teor </w:t>
      </w:r>
      <w:r w:rsidR="00FC135C">
        <w:rPr>
          <w:rFonts w:ascii="Times New Roman" w:hAnsi="Times New Roman" w:cs="Times New Roman"/>
          <w:color w:val="000000"/>
        </w:rPr>
        <w:t>alcóolico</w:t>
      </w:r>
      <w:r w:rsidR="00350AEF">
        <w:rPr>
          <w:rFonts w:ascii="Times New Roman" w:hAnsi="Times New Roman" w:cs="Times New Roman"/>
          <w:color w:val="000000"/>
        </w:rPr>
        <w:t xml:space="preserve"> n</w:t>
      </w:r>
      <w:r w:rsidR="00350AEF" w:rsidRPr="008B02ED">
        <w:rPr>
          <w:rFonts w:ascii="Times New Roman" w:hAnsi="Times New Roman" w:cs="Times New Roman"/>
          <w:color w:val="000000"/>
        </w:rPr>
        <w:t xml:space="preserve">a vinhaça é </w:t>
      </w:r>
      <w:r w:rsidR="0015091A">
        <w:rPr>
          <w:rFonts w:ascii="Times New Roman" w:hAnsi="Times New Roman" w:cs="Times New Roman"/>
          <w:color w:val="000000"/>
        </w:rPr>
        <w:t>importante</w:t>
      </w:r>
      <w:r w:rsidR="00350AEF" w:rsidRPr="008B02ED">
        <w:rPr>
          <w:rFonts w:ascii="Times New Roman" w:hAnsi="Times New Roman" w:cs="Times New Roman"/>
          <w:color w:val="000000"/>
        </w:rPr>
        <w:t xml:space="preserve"> por </w:t>
      </w:r>
      <w:r w:rsidR="0015091A">
        <w:rPr>
          <w:rFonts w:ascii="Times New Roman" w:hAnsi="Times New Roman" w:cs="Times New Roman"/>
          <w:color w:val="000000"/>
        </w:rPr>
        <w:t>representar</w:t>
      </w:r>
      <w:r w:rsidR="00350AEF" w:rsidRPr="008B02ED">
        <w:rPr>
          <w:rFonts w:ascii="Times New Roman" w:hAnsi="Times New Roman" w:cs="Times New Roman"/>
          <w:color w:val="000000"/>
        </w:rPr>
        <w:t xml:space="preserve"> a maior perda </w:t>
      </w:r>
      <w:r w:rsidR="0056308A">
        <w:rPr>
          <w:rFonts w:ascii="Times New Roman" w:hAnsi="Times New Roman" w:cs="Times New Roman"/>
          <w:color w:val="000000"/>
        </w:rPr>
        <w:t>alcóolico</w:t>
      </w:r>
      <w:r w:rsidR="0056308A">
        <w:rPr>
          <w:rFonts w:ascii="Times New Roman" w:hAnsi="Times New Roman" w:cs="Times New Roman"/>
          <w:color w:val="000000"/>
        </w:rPr>
        <w:t xml:space="preserve"> </w:t>
      </w:r>
      <w:r w:rsidR="00FC135C">
        <w:rPr>
          <w:rFonts w:ascii="Times New Roman" w:hAnsi="Times New Roman" w:cs="Times New Roman"/>
          <w:color w:val="000000"/>
        </w:rPr>
        <w:t>no</w:t>
      </w:r>
      <w:r w:rsidR="00350AEF" w:rsidRPr="008B02ED">
        <w:rPr>
          <w:rFonts w:ascii="Times New Roman" w:hAnsi="Times New Roman" w:cs="Times New Roman"/>
          <w:color w:val="000000"/>
        </w:rPr>
        <w:t xml:space="preserve"> processo. </w:t>
      </w:r>
      <w:r w:rsidR="0056308A">
        <w:rPr>
          <w:rFonts w:ascii="Times New Roman" w:hAnsi="Times New Roman" w:cs="Times New Roman"/>
          <w:color w:val="000000"/>
        </w:rPr>
        <w:t>O infortúnio desta é ser medida</w:t>
      </w:r>
      <w:r w:rsidR="0015091A" w:rsidRPr="00030E1F">
        <w:rPr>
          <w:rFonts w:ascii="Times New Roman" w:hAnsi="Times New Roman" w:cs="Times New Roman"/>
          <w:color w:val="000000"/>
        </w:rPr>
        <w:t xml:space="preserve"> </w:t>
      </w:r>
      <w:r w:rsidR="00FC135C">
        <w:rPr>
          <w:rFonts w:ascii="Times New Roman" w:hAnsi="Times New Roman" w:cs="Times New Roman"/>
          <w:color w:val="000000"/>
        </w:rPr>
        <w:t>em</w:t>
      </w:r>
      <w:r w:rsidR="0015091A" w:rsidRPr="00030E1F">
        <w:rPr>
          <w:rFonts w:ascii="Times New Roman" w:hAnsi="Times New Roman" w:cs="Times New Roman"/>
          <w:color w:val="000000"/>
        </w:rPr>
        <w:t xml:space="preserve"> laboratório e, portanto, </w:t>
      </w:r>
      <w:r w:rsidR="0056308A">
        <w:rPr>
          <w:rFonts w:ascii="Times New Roman" w:hAnsi="Times New Roman" w:cs="Times New Roman"/>
          <w:color w:val="000000"/>
        </w:rPr>
        <w:t xml:space="preserve">não </w:t>
      </w:r>
      <w:r w:rsidR="00F04939">
        <w:rPr>
          <w:rFonts w:ascii="Times New Roman" w:hAnsi="Times New Roman" w:cs="Times New Roman"/>
          <w:color w:val="000000"/>
        </w:rPr>
        <w:t>ser</w:t>
      </w:r>
      <w:r w:rsidR="0015091A" w:rsidRPr="00030E1F">
        <w:rPr>
          <w:rFonts w:ascii="Times New Roman" w:hAnsi="Times New Roman" w:cs="Times New Roman"/>
          <w:color w:val="000000"/>
        </w:rPr>
        <w:t xml:space="preserve"> disponibiliza</w:t>
      </w:r>
      <w:r w:rsidR="00F04939">
        <w:rPr>
          <w:rFonts w:ascii="Times New Roman" w:hAnsi="Times New Roman" w:cs="Times New Roman"/>
          <w:color w:val="000000"/>
        </w:rPr>
        <w:t>da</w:t>
      </w:r>
      <w:r w:rsidR="0015091A" w:rsidRPr="00030E1F">
        <w:rPr>
          <w:rFonts w:ascii="Times New Roman" w:hAnsi="Times New Roman" w:cs="Times New Roman"/>
          <w:color w:val="000000"/>
        </w:rPr>
        <w:t xml:space="preserve"> imediata</w:t>
      </w:r>
      <w:r w:rsidR="00F04939">
        <w:rPr>
          <w:rFonts w:ascii="Times New Roman" w:hAnsi="Times New Roman" w:cs="Times New Roman"/>
          <w:color w:val="000000"/>
        </w:rPr>
        <w:t>mente</w:t>
      </w:r>
      <w:r w:rsidR="0015091A" w:rsidRPr="00030E1F">
        <w:rPr>
          <w:rFonts w:ascii="Times New Roman" w:hAnsi="Times New Roman" w:cs="Times New Roman"/>
          <w:color w:val="000000"/>
        </w:rPr>
        <w:t xml:space="preserve"> </w:t>
      </w:r>
      <w:r w:rsidR="0056308A">
        <w:rPr>
          <w:rFonts w:ascii="Times New Roman" w:hAnsi="Times New Roman" w:cs="Times New Roman"/>
          <w:color w:val="000000"/>
        </w:rPr>
        <w:t>à</w:t>
      </w:r>
      <w:r w:rsidR="008E292B">
        <w:rPr>
          <w:rFonts w:ascii="Times New Roman" w:hAnsi="Times New Roman" w:cs="Times New Roman"/>
          <w:color w:val="000000"/>
        </w:rPr>
        <w:t xml:space="preserve"> operação</w:t>
      </w:r>
      <w:r w:rsidR="0015091A" w:rsidRPr="00030E1F">
        <w:rPr>
          <w:rFonts w:ascii="Times New Roman" w:hAnsi="Times New Roman" w:cs="Times New Roman"/>
          <w:color w:val="000000"/>
        </w:rPr>
        <w:t>.</w:t>
      </w:r>
      <w:r w:rsidR="0015091A">
        <w:rPr>
          <w:rFonts w:ascii="Times New Roman" w:hAnsi="Times New Roman" w:cs="Times New Roman"/>
          <w:color w:val="000000"/>
        </w:rPr>
        <w:t xml:space="preserve"> O</w:t>
      </w:r>
      <w:r w:rsidR="00350AEF">
        <w:rPr>
          <w:rFonts w:ascii="Times New Roman" w:hAnsi="Times New Roman" w:cs="Times New Roman"/>
          <w:color w:val="000000"/>
        </w:rPr>
        <w:t xml:space="preserve"> conhecimento prévio d</w:t>
      </w:r>
      <w:r w:rsidR="00FC135C">
        <w:rPr>
          <w:rFonts w:ascii="Times New Roman" w:hAnsi="Times New Roman" w:cs="Times New Roman"/>
          <w:color w:val="000000"/>
        </w:rPr>
        <w:t>esse</w:t>
      </w:r>
      <w:r w:rsidR="00350AEF">
        <w:rPr>
          <w:rFonts w:ascii="Times New Roman" w:hAnsi="Times New Roman" w:cs="Times New Roman"/>
          <w:color w:val="000000"/>
        </w:rPr>
        <w:t xml:space="preserve"> valor</w:t>
      </w:r>
      <w:r w:rsidR="0015091A">
        <w:rPr>
          <w:rFonts w:ascii="Times New Roman" w:hAnsi="Times New Roman" w:cs="Times New Roman"/>
          <w:color w:val="000000"/>
        </w:rPr>
        <w:t xml:space="preserve">, </w:t>
      </w:r>
      <w:r w:rsidR="00F04939">
        <w:rPr>
          <w:rFonts w:ascii="Times New Roman" w:hAnsi="Times New Roman" w:cs="Times New Roman"/>
          <w:color w:val="000000"/>
        </w:rPr>
        <w:t>de forma contínua</w:t>
      </w:r>
      <w:r w:rsidR="0015091A">
        <w:rPr>
          <w:rFonts w:ascii="Times New Roman" w:hAnsi="Times New Roman" w:cs="Times New Roman"/>
          <w:color w:val="000000"/>
        </w:rPr>
        <w:t>,</w:t>
      </w:r>
      <w:r w:rsidR="00350AEF" w:rsidRPr="008B02ED">
        <w:rPr>
          <w:rFonts w:ascii="Times New Roman" w:hAnsi="Times New Roman" w:cs="Times New Roman"/>
          <w:color w:val="000000"/>
        </w:rPr>
        <w:t xml:space="preserve"> </w:t>
      </w:r>
      <w:r w:rsidR="00F04939">
        <w:rPr>
          <w:rFonts w:ascii="Times New Roman" w:hAnsi="Times New Roman" w:cs="Times New Roman"/>
          <w:color w:val="000000"/>
        </w:rPr>
        <w:t>agregaria</w:t>
      </w:r>
      <w:r w:rsidR="00350AEF" w:rsidRPr="008B02ED">
        <w:rPr>
          <w:rFonts w:ascii="Times New Roman" w:hAnsi="Times New Roman" w:cs="Times New Roman"/>
          <w:color w:val="000000"/>
        </w:rPr>
        <w:t xml:space="preserve"> a correção</w:t>
      </w:r>
      <w:r w:rsidR="00350AEF">
        <w:rPr>
          <w:rFonts w:ascii="Times New Roman" w:hAnsi="Times New Roman" w:cs="Times New Roman"/>
          <w:color w:val="000000"/>
        </w:rPr>
        <w:t xml:space="preserve"> </w:t>
      </w:r>
      <w:r w:rsidR="00350AEF" w:rsidRPr="008B02ED">
        <w:rPr>
          <w:rFonts w:ascii="Times New Roman" w:hAnsi="Times New Roman" w:cs="Times New Roman"/>
          <w:color w:val="000000"/>
        </w:rPr>
        <w:t>antecipada</w:t>
      </w:r>
      <w:r w:rsidR="0015091A">
        <w:rPr>
          <w:rFonts w:ascii="Times New Roman" w:hAnsi="Times New Roman" w:cs="Times New Roman"/>
          <w:color w:val="000000"/>
        </w:rPr>
        <w:t xml:space="preserve"> de</w:t>
      </w:r>
      <w:r w:rsidR="00350AEF" w:rsidRPr="008B02ED">
        <w:rPr>
          <w:rFonts w:ascii="Times New Roman" w:hAnsi="Times New Roman" w:cs="Times New Roman"/>
          <w:color w:val="000000"/>
        </w:rPr>
        <w:t xml:space="preserve"> operações</w:t>
      </w:r>
      <w:r w:rsidR="0015091A">
        <w:rPr>
          <w:rFonts w:ascii="Times New Roman" w:hAnsi="Times New Roman" w:cs="Times New Roman"/>
          <w:color w:val="000000"/>
        </w:rPr>
        <w:t xml:space="preserve"> anormais</w:t>
      </w:r>
      <w:r w:rsidR="00350AEF" w:rsidRPr="008B02ED">
        <w:rPr>
          <w:rFonts w:ascii="Times New Roman" w:hAnsi="Times New Roman" w:cs="Times New Roman"/>
          <w:color w:val="000000"/>
        </w:rPr>
        <w:t xml:space="preserve">. </w:t>
      </w:r>
      <w:r w:rsidR="00E67CF3">
        <w:rPr>
          <w:rFonts w:ascii="Times New Roman" w:hAnsi="Times New Roman" w:cs="Times New Roman"/>
          <w:color w:val="000000"/>
        </w:rPr>
        <w:t>O</w:t>
      </w:r>
      <w:r w:rsidR="00350AEF" w:rsidRPr="008B02ED">
        <w:rPr>
          <w:rFonts w:ascii="Times New Roman" w:hAnsi="Times New Roman" w:cs="Times New Roman"/>
          <w:color w:val="000000"/>
        </w:rPr>
        <w:t xml:space="preserve"> objetivo deste trabalho </w:t>
      </w:r>
      <w:r w:rsidR="008E292B">
        <w:rPr>
          <w:rFonts w:ascii="Times New Roman" w:hAnsi="Times New Roman" w:cs="Times New Roman"/>
          <w:color w:val="000000"/>
        </w:rPr>
        <w:t>é</w:t>
      </w:r>
      <w:r w:rsidR="00350AEF" w:rsidRPr="008B02ED">
        <w:rPr>
          <w:rFonts w:ascii="Times New Roman" w:hAnsi="Times New Roman" w:cs="Times New Roman"/>
          <w:color w:val="000000"/>
        </w:rPr>
        <w:t xml:space="preserve"> </w:t>
      </w:r>
      <w:r w:rsidR="008E292B">
        <w:rPr>
          <w:rFonts w:ascii="Times New Roman" w:hAnsi="Times New Roman" w:cs="Times New Roman"/>
          <w:color w:val="000000"/>
        </w:rPr>
        <w:t>a</w:t>
      </w:r>
      <w:r w:rsidR="00350AEF" w:rsidRPr="008B02ED">
        <w:rPr>
          <w:rFonts w:ascii="Times New Roman" w:hAnsi="Times New Roman" w:cs="Times New Roman"/>
          <w:color w:val="000000"/>
        </w:rPr>
        <w:t xml:space="preserve"> construção de um sensor virtual para o teor de álcool na vinhaça, a partir, exclusivamente, de variáveis </w:t>
      </w:r>
      <w:r w:rsidR="00E67CF3">
        <w:rPr>
          <w:rFonts w:ascii="Times New Roman" w:hAnsi="Times New Roman" w:cs="Times New Roman"/>
          <w:color w:val="000000"/>
        </w:rPr>
        <w:t xml:space="preserve">com </w:t>
      </w:r>
      <w:r w:rsidR="00350AEF" w:rsidRPr="008B02ED">
        <w:rPr>
          <w:rFonts w:ascii="Times New Roman" w:hAnsi="Times New Roman" w:cs="Times New Roman"/>
          <w:color w:val="000000"/>
        </w:rPr>
        <w:t>medi</w:t>
      </w:r>
      <w:r w:rsidR="00E67CF3">
        <w:rPr>
          <w:rFonts w:ascii="Times New Roman" w:hAnsi="Times New Roman" w:cs="Times New Roman"/>
          <w:color w:val="000000"/>
        </w:rPr>
        <w:t>ção</w:t>
      </w:r>
      <w:r w:rsidR="00350AEF" w:rsidRPr="008B02ED">
        <w:rPr>
          <w:rFonts w:ascii="Times New Roman" w:hAnsi="Times New Roman" w:cs="Times New Roman"/>
          <w:color w:val="000000"/>
        </w:rPr>
        <w:t xml:space="preserve"> </w:t>
      </w:r>
      <w:r w:rsidR="00350AEF" w:rsidRPr="008B02ED">
        <w:rPr>
          <w:rFonts w:ascii="Times New Roman" w:hAnsi="Times New Roman" w:cs="Times New Roman"/>
          <w:i/>
          <w:color w:val="000000"/>
        </w:rPr>
        <w:t>online</w:t>
      </w:r>
      <w:r w:rsidR="00350AEF" w:rsidRPr="008B02ED">
        <w:rPr>
          <w:rFonts w:ascii="Times New Roman" w:hAnsi="Times New Roman" w:cs="Times New Roman"/>
          <w:color w:val="000000"/>
        </w:rPr>
        <w:t xml:space="preserve">, como vazão, pressão e temperatura. Com isso, </w:t>
      </w:r>
      <w:r w:rsidR="00E67CF3">
        <w:rPr>
          <w:rFonts w:ascii="Times New Roman" w:hAnsi="Times New Roman" w:cs="Times New Roman"/>
          <w:color w:val="000000"/>
        </w:rPr>
        <w:t xml:space="preserve">obtém-se uma estimativa desse teor </w:t>
      </w:r>
      <w:r w:rsidR="00FC135C">
        <w:rPr>
          <w:rFonts w:ascii="Times New Roman" w:hAnsi="Times New Roman" w:cs="Times New Roman"/>
          <w:color w:val="000000"/>
        </w:rPr>
        <w:t>alcóolico</w:t>
      </w:r>
      <w:r w:rsidR="00E67CF3">
        <w:rPr>
          <w:rFonts w:ascii="Times New Roman" w:hAnsi="Times New Roman" w:cs="Times New Roman"/>
          <w:color w:val="000000"/>
        </w:rPr>
        <w:t xml:space="preserve"> </w:t>
      </w:r>
      <w:r w:rsidR="00350AEF" w:rsidRPr="008B02ED">
        <w:rPr>
          <w:rFonts w:ascii="Times New Roman" w:hAnsi="Times New Roman" w:cs="Times New Roman"/>
          <w:color w:val="000000"/>
        </w:rPr>
        <w:t xml:space="preserve">a cada novo instante de amostragem </w:t>
      </w:r>
      <w:r w:rsidR="00E67CF3">
        <w:rPr>
          <w:rFonts w:ascii="Times New Roman" w:hAnsi="Times New Roman" w:cs="Times New Roman"/>
          <w:color w:val="000000"/>
        </w:rPr>
        <w:t>dessas variáveis de processo</w:t>
      </w:r>
      <w:r w:rsidR="00350AEF" w:rsidRPr="008B02ED">
        <w:rPr>
          <w:rFonts w:ascii="Times New Roman" w:hAnsi="Times New Roman" w:cs="Times New Roman"/>
          <w:color w:val="000000"/>
        </w:rPr>
        <w:t xml:space="preserve">. O estudo de caso </w:t>
      </w:r>
      <w:r w:rsidR="00E67CF3">
        <w:rPr>
          <w:rFonts w:ascii="Times New Roman" w:hAnsi="Times New Roman" w:cs="Times New Roman"/>
          <w:color w:val="000000"/>
        </w:rPr>
        <w:t>refere-se</w:t>
      </w:r>
      <w:r w:rsidR="00350AEF" w:rsidRPr="008B02ED">
        <w:rPr>
          <w:rFonts w:ascii="Times New Roman" w:hAnsi="Times New Roman" w:cs="Times New Roman"/>
          <w:color w:val="000000"/>
        </w:rPr>
        <w:t xml:space="preserve"> </w:t>
      </w:r>
      <w:r w:rsidR="00E67CF3">
        <w:rPr>
          <w:rFonts w:ascii="Times New Roman" w:hAnsi="Times New Roman" w:cs="Times New Roman"/>
          <w:color w:val="000000"/>
        </w:rPr>
        <w:t xml:space="preserve">a </w:t>
      </w:r>
      <w:r w:rsidR="00350AEF" w:rsidRPr="008B02ED">
        <w:rPr>
          <w:rFonts w:ascii="Times New Roman" w:hAnsi="Times New Roman" w:cs="Times New Roman"/>
          <w:color w:val="000000"/>
        </w:rPr>
        <w:t xml:space="preserve">uma usina sucroenergética brasileira, cujo produto final é o etanol hidratado. </w:t>
      </w:r>
      <w:r w:rsidR="00E67CF3">
        <w:rPr>
          <w:rFonts w:ascii="Times New Roman" w:hAnsi="Times New Roman" w:cs="Times New Roman"/>
          <w:color w:val="000000"/>
        </w:rPr>
        <w:t>Ao apresentar</w:t>
      </w:r>
      <w:r w:rsidR="00E67CF3" w:rsidRPr="00E67CF3">
        <w:rPr>
          <w:rFonts w:ascii="Times New Roman" w:hAnsi="Times New Roman" w:cs="Times New Roman"/>
          <w:color w:val="000000"/>
        </w:rPr>
        <w:t xml:space="preserve"> </w:t>
      </w:r>
      <w:r w:rsidR="00030E1F">
        <w:rPr>
          <w:rFonts w:ascii="Times New Roman" w:hAnsi="Times New Roman" w:cs="Times New Roman"/>
          <w:color w:val="000000"/>
        </w:rPr>
        <w:t xml:space="preserve">o </w:t>
      </w:r>
      <w:r w:rsidR="00E67CF3" w:rsidRPr="008B02ED">
        <w:rPr>
          <w:rFonts w:ascii="Times New Roman" w:hAnsi="Times New Roman" w:cs="Times New Roman"/>
          <w:color w:val="000000"/>
        </w:rPr>
        <w:t>melhor</w:t>
      </w:r>
      <w:r w:rsidR="00E67CF3" w:rsidRPr="00E67CF3">
        <w:rPr>
          <w:rFonts w:ascii="Times New Roman" w:hAnsi="Times New Roman" w:cs="Times New Roman"/>
          <w:color w:val="000000"/>
        </w:rPr>
        <w:t xml:space="preserve"> </w:t>
      </w:r>
      <w:r w:rsidR="00E67CF3" w:rsidRPr="008B02ED">
        <w:rPr>
          <w:rFonts w:ascii="Times New Roman" w:hAnsi="Times New Roman" w:cs="Times New Roman"/>
          <w:color w:val="000000"/>
        </w:rPr>
        <w:t>desempenho</w:t>
      </w:r>
      <w:r w:rsidR="00350AEF" w:rsidRPr="008B02ED">
        <w:rPr>
          <w:rFonts w:ascii="Times New Roman" w:hAnsi="Times New Roman" w:cs="Times New Roman"/>
          <w:color w:val="000000"/>
        </w:rPr>
        <w:t xml:space="preserve"> entre um conjunto de técnicas </w:t>
      </w:r>
      <w:r w:rsidR="00E67CF3">
        <w:rPr>
          <w:rFonts w:ascii="Times New Roman" w:hAnsi="Times New Roman" w:cs="Times New Roman"/>
          <w:color w:val="000000"/>
        </w:rPr>
        <w:t>adotou-se</w:t>
      </w:r>
      <w:r w:rsidR="00E67CF3" w:rsidRPr="00E67CF3">
        <w:rPr>
          <w:rFonts w:ascii="Times New Roman" w:hAnsi="Times New Roman" w:cs="Times New Roman"/>
          <w:color w:val="000000"/>
        </w:rPr>
        <w:t xml:space="preserve"> </w:t>
      </w:r>
      <w:r w:rsidR="00E67CF3">
        <w:rPr>
          <w:rFonts w:ascii="Times New Roman" w:hAnsi="Times New Roman" w:cs="Times New Roman"/>
          <w:color w:val="000000"/>
        </w:rPr>
        <w:t xml:space="preserve">o algoritmo supervisionado, </w:t>
      </w:r>
      <w:r w:rsidR="00E67CF3" w:rsidRPr="008B02ED">
        <w:rPr>
          <w:rFonts w:ascii="Times New Roman" w:hAnsi="Times New Roman" w:cs="Times New Roman"/>
          <w:color w:val="000000"/>
        </w:rPr>
        <w:t>k-vizinhos mais próximos (</w:t>
      </w:r>
      <w:r w:rsidR="00E67CF3">
        <w:rPr>
          <w:rFonts w:ascii="Times New Roman" w:hAnsi="Times New Roman" w:cs="Times New Roman"/>
          <w:i/>
          <w:color w:val="000000"/>
        </w:rPr>
        <w:t>k</w:t>
      </w:r>
      <w:r w:rsidR="00E67CF3" w:rsidRPr="008B02ED">
        <w:rPr>
          <w:rFonts w:ascii="Times New Roman" w:hAnsi="Times New Roman" w:cs="Times New Roman"/>
          <w:i/>
          <w:color w:val="000000"/>
        </w:rPr>
        <w:t>-</w:t>
      </w:r>
      <w:proofErr w:type="spellStart"/>
      <w:r w:rsidR="00E67CF3" w:rsidRPr="008B02ED">
        <w:rPr>
          <w:rFonts w:ascii="Times New Roman" w:hAnsi="Times New Roman" w:cs="Times New Roman"/>
          <w:i/>
          <w:color w:val="000000"/>
        </w:rPr>
        <w:t>Nearest</w:t>
      </w:r>
      <w:proofErr w:type="spellEnd"/>
      <w:r w:rsidR="00E67CF3" w:rsidRPr="008B02E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E67CF3" w:rsidRPr="008B02ED">
        <w:rPr>
          <w:rFonts w:ascii="Times New Roman" w:hAnsi="Times New Roman" w:cs="Times New Roman"/>
          <w:i/>
          <w:color w:val="000000"/>
        </w:rPr>
        <w:t>Neighbors</w:t>
      </w:r>
      <w:proofErr w:type="spellEnd"/>
      <w:r w:rsidR="00E67CF3" w:rsidRPr="008B02ED">
        <w:rPr>
          <w:rFonts w:ascii="Times New Roman" w:hAnsi="Times New Roman" w:cs="Times New Roman"/>
          <w:color w:val="000000"/>
        </w:rPr>
        <w:t xml:space="preserve">; </w:t>
      </w:r>
      <w:r w:rsidR="00E67CF3">
        <w:rPr>
          <w:rFonts w:ascii="Times New Roman" w:hAnsi="Times New Roman" w:cs="Times New Roman"/>
          <w:color w:val="000000"/>
        </w:rPr>
        <w:t>k-</w:t>
      </w:r>
      <w:r w:rsidR="00E67CF3" w:rsidRPr="008B02ED">
        <w:rPr>
          <w:rFonts w:ascii="Times New Roman" w:hAnsi="Times New Roman" w:cs="Times New Roman"/>
          <w:color w:val="000000"/>
        </w:rPr>
        <w:t>NN)</w:t>
      </w:r>
      <w:r w:rsidR="00E67CF3">
        <w:rPr>
          <w:rFonts w:ascii="Times New Roman" w:hAnsi="Times New Roman" w:cs="Times New Roman"/>
          <w:color w:val="000000"/>
        </w:rPr>
        <w:t xml:space="preserve">, para a construção do sensor virtual. O problema é composto por duas classes, valores aceitáveis e não aceitáveis do teor </w:t>
      </w:r>
      <w:r w:rsidR="0056308A">
        <w:rPr>
          <w:rFonts w:ascii="Times New Roman" w:hAnsi="Times New Roman" w:cs="Times New Roman"/>
          <w:color w:val="000000"/>
        </w:rPr>
        <w:t>alcóolico</w:t>
      </w:r>
      <w:r w:rsidR="00E67CF3">
        <w:rPr>
          <w:rFonts w:ascii="Times New Roman" w:hAnsi="Times New Roman" w:cs="Times New Roman"/>
          <w:color w:val="000000"/>
        </w:rPr>
        <w:t xml:space="preserve">. Após as etapas de pré-processamento dos dados, identificação e seleção de modelos, testou-se o modelo k-NN final em um conjunto de dados independentes, obtendo-se uma acurácia de aproximadamente 89%. </w:t>
      </w:r>
      <w:r w:rsidR="00350AEF" w:rsidRPr="008B02ED">
        <w:rPr>
          <w:rFonts w:ascii="Times New Roman" w:hAnsi="Times New Roman" w:cs="Times New Roman"/>
          <w:color w:val="000000"/>
        </w:rPr>
        <w:t xml:space="preserve">Concluindo, a disponibilização </w:t>
      </w:r>
      <w:r w:rsidR="00350AEF" w:rsidRPr="008B02ED">
        <w:rPr>
          <w:rFonts w:ascii="Times New Roman" w:hAnsi="Times New Roman" w:cs="Times New Roman"/>
          <w:i/>
          <w:color w:val="000000"/>
        </w:rPr>
        <w:t>online</w:t>
      </w:r>
      <w:r w:rsidR="00350AEF">
        <w:rPr>
          <w:rFonts w:ascii="Times New Roman" w:hAnsi="Times New Roman" w:cs="Times New Roman"/>
          <w:color w:val="000000"/>
        </w:rPr>
        <w:t xml:space="preserve"> d</w:t>
      </w:r>
      <w:r w:rsidR="00350AEF" w:rsidRPr="008B02ED">
        <w:rPr>
          <w:rFonts w:ascii="Times New Roman" w:hAnsi="Times New Roman" w:cs="Times New Roman"/>
          <w:color w:val="000000"/>
        </w:rPr>
        <w:t xml:space="preserve">o teor </w:t>
      </w:r>
      <w:r w:rsidR="0056308A">
        <w:rPr>
          <w:rFonts w:ascii="Times New Roman" w:hAnsi="Times New Roman" w:cs="Times New Roman"/>
          <w:color w:val="000000"/>
        </w:rPr>
        <w:t>alcóolico</w:t>
      </w:r>
      <w:r w:rsidR="0056308A" w:rsidRPr="008B02ED">
        <w:rPr>
          <w:rFonts w:ascii="Times New Roman" w:hAnsi="Times New Roman" w:cs="Times New Roman"/>
          <w:color w:val="000000"/>
        </w:rPr>
        <w:t xml:space="preserve"> </w:t>
      </w:r>
      <w:r w:rsidR="00350AEF" w:rsidRPr="008B02ED">
        <w:rPr>
          <w:rFonts w:ascii="Times New Roman" w:hAnsi="Times New Roman" w:cs="Times New Roman"/>
          <w:color w:val="000000"/>
        </w:rPr>
        <w:t xml:space="preserve">é </w:t>
      </w:r>
      <w:r w:rsidR="00350AEF">
        <w:rPr>
          <w:rFonts w:ascii="Times New Roman" w:hAnsi="Times New Roman" w:cs="Times New Roman"/>
          <w:color w:val="000000"/>
        </w:rPr>
        <w:t xml:space="preserve">essencial para se </w:t>
      </w:r>
      <w:r w:rsidR="00E67CF3">
        <w:rPr>
          <w:rFonts w:ascii="Times New Roman" w:hAnsi="Times New Roman" w:cs="Times New Roman"/>
          <w:color w:val="000000"/>
        </w:rPr>
        <w:t>alcançar</w:t>
      </w:r>
      <w:r w:rsidR="00350AEF" w:rsidRPr="008B02ED">
        <w:rPr>
          <w:rFonts w:ascii="Times New Roman" w:hAnsi="Times New Roman" w:cs="Times New Roman"/>
          <w:color w:val="000000"/>
        </w:rPr>
        <w:t xml:space="preserve"> decisões mais rápidas e assertivas</w:t>
      </w:r>
      <w:r w:rsidR="00350AEF">
        <w:rPr>
          <w:rFonts w:ascii="Times New Roman" w:hAnsi="Times New Roman" w:cs="Times New Roman"/>
          <w:color w:val="000000"/>
        </w:rPr>
        <w:t xml:space="preserve"> do ponto de vista operacional</w:t>
      </w:r>
      <w:r w:rsidR="00350AEF" w:rsidRPr="008B02ED">
        <w:rPr>
          <w:rFonts w:ascii="Times New Roman" w:hAnsi="Times New Roman" w:cs="Times New Roman"/>
          <w:color w:val="000000"/>
        </w:rPr>
        <w:t xml:space="preserve">, </w:t>
      </w:r>
      <w:r w:rsidR="00350AEF">
        <w:rPr>
          <w:rFonts w:ascii="Times New Roman" w:hAnsi="Times New Roman" w:cs="Times New Roman"/>
          <w:color w:val="000000"/>
        </w:rPr>
        <w:t xml:space="preserve">contribuindo para </w:t>
      </w:r>
      <w:r w:rsidR="00E67CF3">
        <w:rPr>
          <w:rFonts w:ascii="Times New Roman" w:hAnsi="Times New Roman" w:cs="Times New Roman"/>
          <w:color w:val="000000"/>
        </w:rPr>
        <w:t>um</w:t>
      </w:r>
      <w:r w:rsidR="00350AEF">
        <w:rPr>
          <w:rFonts w:ascii="Times New Roman" w:hAnsi="Times New Roman" w:cs="Times New Roman"/>
          <w:color w:val="000000"/>
        </w:rPr>
        <w:t xml:space="preserve">a </w:t>
      </w:r>
      <w:r w:rsidR="00030E1F">
        <w:rPr>
          <w:rFonts w:ascii="Times New Roman" w:hAnsi="Times New Roman" w:cs="Times New Roman"/>
          <w:color w:val="000000"/>
        </w:rPr>
        <w:t>maior eficiência</w:t>
      </w:r>
      <w:r w:rsidR="00E67CF3">
        <w:rPr>
          <w:rFonts w:ascii="Times New Roman" w:hAnsi="Times New Roman" w:cs="Times New Roman"/>
          <w:color w:val="000000"/>
        </w:rPr>
        <w:t xml:space="preserve"> em geral</w:t>
      </w:r>
      <w:r w:rsidR="00030E1F">
        <w:rPr>
          <w:rFonts w:ascii="Times New Roman" w:hAnsi="Times New Roman" w:cs="Times New Roman"/>
          <w:color w:val="000000"/>
        </w:rPr>
        <w:t>.</w:t>
      </w:r>
    </w:p>
    <w:p w14:paraId="5266BEB1" w14:textId="77777777" w:rsidR="0056308A" w:rsidRPr="00350AEF" w:rsidRDefault="0056308A" w:rsidP="00C369EF">
      <w:pPr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14:paraId="5FA05642" w14:textId="7BA49B27" w:rsidR="00800387" w:rsidRDefault="00350AEF" w:rsidP="00030E1F">
      <w:pPr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030E1F">
        <w:rPr>
          <w:rFonts w:ascii="Times New Roman" w:eastAsia="Times New Roman" w:hAnsi="Times New Roman" w:cs="Times New Roman"/>
          <w:color w:val="000000"/>
        </w:rPr>
        <w:t xml:space="preserve">PALAVRAS-CHAVE: </w:t>
      </w:r>
      <w:r w:rsidRPr="00030E1F">
        <w:rPr>
          <w:rFonts w:ascii="Times New Roman" w:eastAsia="Times New Roman" w:hAnsi="Times New Roman" w:cs="Times New Roman"/>
          <w:bCs/>
          <w:color w:val="000000"/>
        </w:rPr>
        <w:t>Destilação</w:t>
      </w:r>
      <w:r w:rsidR="00800387" w:rsidRPr="00030E1F">
        <w:rPr>
          <w:rFonts w:ascii="Times New Roman" w:eastAsia="Times New Roman" w:hAnsi="Times New Roman" w:cs="Times New Roman"/>
          <w:bCs/>
          <w:color w:val="000000"/>
        </w:rPr>
        <w:t>;</w:t>
      </w:r>
      <w:r w:rsidRPr="00030E1F">
        <w:rPr>
          <w:rFonts w:ascii="Times New Roman" w:eastAsia="Times New Roman" w:hAnsi="Times New Roman" w:cs="Times New Roman"/>
          <w:bCs/>
          <w:color w:val="000000"/>
        </w:rPr>
        <w:t xml:space="preserve"> Análise de dados</w:t>
      </w:r>
      <w:r w:rsidR="00800387" w:rsidRPr="00030E1F">
        <w:rPr>
          <w:rFonts w:ascii="Times New Roman" w:eastAsia="Times New Roman" w:hAnsi="Times New Roman" w:cs="Times New Roman"/>
          <w:bCs/>
          <w:color w:val="000000"/>
        </w:rPr>
        <w:t>;</w:t>
      </w:r>
      <w:r w:rsidRPr="00030E1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30E1F">
        <w:rPr>
          <w:rFonts w:ascii="Times New Roman" w:eastAsia="Times New Roman" w:hAnsi="Times New Roman" w:cs="Times New Roman"/>
          <w:bCs/>
          <w:i/>
          <w:color w:val="000000"/>
        </w:rPr>
        <w:t>k-</w:t>
      </w:r>
      <w:proofErr w:type="spellStart"/>
      <w:r w:rsidRPr="00030E1F">
        <w:rPr>
          <w:rFonts w:ascii="Times New Roman" w:eastAsia="Times New Roman" w:hAnsi="Times New Roman" w:cs="Times New Roman"/>
          <w:bCs/>
          <w:i/>
          <w:color w:val="000000"/>
        </w:rPr>
        <w:t>Nearest</w:t>
      </w:r>
      <w:proofErr w:type="spellEnd"/>
      <w:r w:rsidRPr="00030E1F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030E1F">
        <w:rPr>
          <w:rFonts w:ascii="Times New Roman" w:eastAsia="Times New Roman" w:hAnsi="Times New Roman" w:cs="Times New Roman"/>
          <w:bCs/>
          <w:i/>
          <w:color w:val="000000"/>
        </w:rPr>
        <w:t>Neighbors</w:t>
      </w:r>
      <w:proofErr w:type="spellEnd"/>
      <w:r w:rsidRPr="00030E1F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="00800387" w:rsidRPr="00030E1F">
        <w:rPr>
          <w:rFonts w:ascii="Times New Roman" w:eastAsia="Times New Roman" w:hAnsi="Times New Roman" w:cs="Times New Roman"/>
          <w:bCs/>
          <w:i/>
          <w:iCs/>
          <w:color w:val="000000"/>
        </w:rPr>
        <w:t>k</w:t>
      </w:r>
      <w:r w:rsidR="00F672B8" w:rsidRPr="00030E1F">
        <w:rPr>
          <w:rFonts w:ascii="Times New Roman" w:eastAsia="Times New Roman" w:hAnsi="Times New Roman" w:cs="Times New Roman"/>
          <w:bCs/>
          <w:color w:val="000000"/>
        </w:rPr>
        <w:t>-</w:t>
      </w:r>
      <w:r w:rsidRPr="00030E1F">
        <w:rPr>
          <w:rFonts w:ascii="Times New Roman" w:eastAsia="Times New Roman" w:hAnsi="Times New Roman" w:cs="Times New Roman"/>
          <w:bCs/>
          <w:color w:val="000000"/>
        </w:rPr>
        <w:t>NN)</w:t>
      </w:r>
      <w:r w:rsidR="00800387" w:rsidRPr="00030E1F">
        <w:rPr>
          <w:rFonts w:ascii="Times New Roman" w:eastAsia="Times New Roman" w:hAnsi="Times New Roman" w:cs="Times New Roman"/>
          <w:bCs/>
          <w:color w:val="000000"/>
        </w:rPr>
        <w:t>;</w:t>
      </w:r>
      <w:r w:rsidRPr="00030E1F">
        <w:rPr>
          <w:rFonts w:ascii="Times New Roman" w:eastAsia="Times New Roman" w:hAnsi="Times New Roman" w:cs="Times New Roman"/>
          <w:bCs/>
          <w:color w:val="000000"/>
        </w:rPr>
        <w:t xml:space="preserve"> Etanol</w:t>
      </w:r>
      <w:r w:rsidR="00030E1F" w:rsidRPr="00030E1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30E1F">
        <w:rPr>
          <w:rFonts w:ascii="Times New Roman" w:eastAsia="Times New Roman" w:hAnsi="Times New Roman" w:cs="Times New Roman"/>
          <w:bCs/>
          <w:color w:val="000000"/>
        </w:rPr>
        <w:t>hidratado</w:t>
      </w:r>
      <w:r w:rsidR="001C1F25" w:rsidRPr="00030E1F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74E11CBA" w14:textId="7B180B9F" w:rsidR="008E292B" w:rsidRDefault="008E292B" w:rsidP="00030E1F">
      <w:pPr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14:paraId="6482BCEF" w14:textId="06970581" w:rsidR="008E292B" w:rsidRDefault="008E292B" w:rsidP="00030E1F">
      <w:pPr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14:paraId="24E6E7DD" w14:textId="77777777" w:rsidR="008E292B" w:rsidRPr="00030E1F" w:rsidRDefault="008E292B" w:rsidP="00030E1F">
      <w:pPr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14:paraId="45802BAF" w14:textId="03D3F95F" w:rsidR="005A36FF" w:rsidRPr="00030E1F" w:rsidRDefault="005A36FF" w:rsidP="00030E1F">
      <w:pPr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030E1F">
        <w:rPr>
          <w:rFonts w:ascii="Times New Roman" w:eastAsia="Times New Roman" w:hAnsi="Times New Roman" w:cs="Times New Roman"/>
          <w:b/>
          <w:bCs/>
          <w:kern w:val="36"/>
        </w:rPr>
        <w:t>________________________________________</w:t>
      </w:r>
    </w:p>
    <w:p w14:paraId="70BBD426" w14:textId="2A6CE250" w:rsidR="00800387" w:rsidRDefault="005A36FF" w:rsidP="001C1F25">
      <w:pPr>
        <w:jc w:val="both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5A36FF">
        <w:rPr>
          <w:rFonts w:ascii="Times New Roman" w:eastAsia="Times New Roman" w:hAnsi="Times New Roman" w:cs="Times New Roman"/>
          <w:kern w:val="36"/>
          <w:sz w:val="22"/>
          <w:szCs w:val="22"/>
        </w:rPr>
        <w:t>1.</w:t>
      </w:r>
      <w:r w:rsidR="00A61EA8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Pr="005A36FF">
        <w:rPr>
          <w:rFonts w:ascii="Times New Roman" w:eastAsia="Times New Roman" w:hAnsi="Times New Roman" w:cs="Times New Roman"/>
          <w:kern w:val="36"/>
          <w:sz w:val="22"/>
          <w:szCs w:val="22"/>
        </w:rPr>
        <w:t>Aluna de Mestrado do Programa de Pós-Graduação em Engenharia Química – Universidade Federal de Minas Gerais, Belo Horizonte, Minas Gerais, paollacaetano@gmail.com</w:t>
      </w:r>
    </w:p>
    <w:p w14:paraId="74A531BF" w14:textId="416D05B0" w:rsidR="008F3F8D" w:rsidRDefault="005A36FF" w:rsidP="001C1F25">
      <w:pPr>
        <w:jc w:val="both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5A36FF">
        <w:rPr>
          <w:rFonts w:ascii="Times New Roman" w:eastAsia="Times New Roman" w:hAnsi="Times New Roman" w:cs="Times New Roman"/>
          <w:kern w:val="36"/>
          <w:sz w:val="22"/>
          <w:szCs w:val="22"/>
        </w:rPr>
        <w:t>2. Doutor – Grupo de Análise e Visualização de Dados, Departamento de Engenharia Química, Universidade Federal de Minas Gerais, Belo Horizonte, Minas Gerais</w:t>
      </w:r>
      <w:r w:rsidR="00800387">
        <w:rPr>
          <w:rFonts w:ascii="Times New Roman" w:eastAsia="Times New Roman" w:hAnsi="Times New Roman" w:cs="Times New Roman"/>
          <w:kern w:val="36"/>
          <w:sz w:val="22"/>
          <w:szCs w:val="22"/>
        </w:rPr>
        <w:t>.</w:t>
      </w:r>
    </w:p>
    <w:p w14:paraId="0E800024" w14:textId="5F921854" w:rsidR="00800387" w:rsidRDefault="00800387" w:rsidP="00800387">
      <w:pPr>
        <w:spacing w:line="259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</w:p>
    <w:p w14:paraId="4939644E" w14:textId="77777777" w:rsidR="00AE1AA2" w:rsidRDefault="00AE1AA2" w:rsidP="00800387">
      <w:pPr>
        <w:spacing w:line="259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  <w:sectPr w:rsidR="00AE1AA2" w:rsidSect="00800387">
          <w:headerReference w:type="default" r:id="rId7"/>
          <w:footerReference w:type="default" r:id="rId8"/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14:paraId="02BC31A6" w14:textId="21A1BF21" w:rsidR="00800387" w:rsidRDefault="00AE1AA2" w:rsidP="00800387">
      <w:pPr>
        <w:spacing w:line="259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lastRenderedPageBreak/>
        <w:t>Introdução</w:t>
      </w:r>
    </w:p>
    <w:p w14:paraId="552E234A" w14:textId="660CA09A" w:rsidR="00AE1AA2" w:rsidRDefault="00AE1AA2" w:rsidP="00800387">
      <w:pPr>
        <w:spacing w:line="259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0FC1760E" w14:textId="2E08B493" w:rsidR="00AE1AA2" w:rsidRPr="00ED6C5D" w:rsidRDefault="00AE1AA2" w:rsidP="00ED6C5D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ED6C5D">
        <w:rPr>
          <w:rFonts w:ascii="Times New Roman" w:hAnsi="Times New Roman" w:cs="Times New Roman"/>
          <w:color w:val="000000"/>
        </w:rPr>
        <w:t xml:space="preserve">O uso de sensores para </w:t>
      </w:r>
      <w:r w:rsidR="00E448D2">
        <w:rPr>
          <w:rFonts w:ascii="Times New Roman" w:hAnsi="Times New Roman" w:cs="Times New Roman"/>
          <w:color w:val="000000"/>
        </w:rPr>
        <w:t xml:space="preserve">a </w:t>
      </w:r>
      <w:r w:rsidRPr="00ED6C5D">
        <w:rPr>
          <w:rFonts w:ascii="Times New Roman" w:hAnsi="Times New Roman" w:cs="Times New Roman"/>
          <w:color w:val="000000"/>
        </w:rPr>
        <w:t>medição de variáveis</w:t>
      </w:r>
      <w:r w:rsidR="00E448D2">
        <w:rPr>
          <w:rFonts w:ascii="Times New Roman" w:hAnsi="Times New Roman" w:cs="Times New Roman"/>
          <w:color w:val="000000"/>
        </w:rPr>
        <w:t xml:space="preserve"> de</w:t>
      </w:r>
      <w:r w:rsidRPr="00ED6C5D">
        <w:rPr>
          <w:rFonts w:ascii="Times New Roman" w:hAnsi="Times New Roman" w:cs="Times New Roman"/>
          <w:color w:val="000000"/>
        </w:rPr>
        <w:t xml:space="preserve"> campo </w:t>
      </w:r>
      <w:r w:rsidR="00E448D2">
        <w:rPr>
          <w:rFonts w:ascii="Times New Roman" w:hAnsi="Times New Roman" w:cs="Times New Roman"/>
          <w:color w:val="000000"/>
        </w:rPr>
        <w:t xml:space="preserve">em geral </w:t>
      </w:r>
      <w:r w:rsidRPr="00ED6C5D">
        <w:rPr>
          <w:rFonts w:ascii="Times New Roman" w:hAnsi="Times New Roman" w:cs="Times New Roman"/>
          <w:color w:val="000000"/>
        </w:rPr>
        <w:t>proporciona</w:t>
      </w:r>
      <w:r w:rsidR="00ED6C5D">
        <w:rPr>
          <w:rFonts w:ascii="Times New Roman" w:hAnsi="Times New Roman" w:cs="Times New Roman"/>
          <w:color w:val="000000"/>
        </w:rPr>
        <w:t xml:space="preserve"> </w:t>
      </w:r>
      <w:r w:rsidRPr="00ED6C5D">
        <w:rPr>
          <w:rFonts w:ascii="Times New Roman" w:hAnsi="Times New Roman" w:cs="Times New Roman"/>
          <w:color w:val="000000"/>
        </w:rPr>
        <w:t xml:space="preserve">um </w:t>
      </w:r>
      <w:r w:rsidR="00E448D2">
        <w:rPr>
          <w:rFonts w:ascii="Times New Roman" w:hAnsi="Times New Roman" w:cs="Times New Roman"/>
          <w:color w:val="000000"/>
        </w:rPr>
        <w:t>monitoramento</w:t>
      </w:r>
      <w:r w:rsidRPr="00ED6C5D">
        <w:rPr>
          <w:rFonts w:ascii="Times New Roman" w:hAnsi="Times New Roman" w:cs="Times New Roman"/>
          <w:color w:val="000000"/>
        </w:rPr>
        <w:t xml:space="preserve"> contínuo </w:t>
      </w:r>
      <w:r w:rsidR="00E448D2">
        <w:rPr>
          <w:rFonts w:ascii="Times New Roman" w:hAnsi="Times New Roman" w:cs="Times New Roman"/>
          <w:color w:val="000000"/>
        </w:rPr>
        <w:t>d</w:t>
      </w:r>
      <w:r w:rsidRPr="00ED6C5D">
        <w:rPr>
          <w:rFonts w:ascii="Times New Roman" w:hAnsi="Times New Roman" w:cs="Times New Roman"/>
          <w:color w:val="000000"/>
        </w:rPr>
        <w:t>o</w:t>
      </w:r>
      <w:r w:rsidR="00ED6C5D">
        <w:rPr>
          <w:rFonts w:ascii="Times New Roman" w:hAnsi="Times New Roman" w:cs="Times New Roman"/>
          <w:color w:val="000000"/>
        </w:rPr>
        <w:t xml:space="preserve"> </w:t>
      </w:r>
      <w:r w:rsidRPr="00ED6C5D">
        <w:rPr>
          <w:rFonts w:ascii="Times New Roman" w:hAnsi="Times New Roman" w:cs="Times New Roman"/>
          <w:color w:val="000000"/>
        </w:rPr>
        <w:t>processo</w:t>
      </w:r>
      <w:r w:rsidR="00E448D2">
        <w:rPr>
          <w:rFonts w:ascii="Times New Roman" w:hAnsi="Times New Roman" w:cs="Times New Roman"/>
          <w:color w:val="000000"/>
        </w:rPr>
        <w:t>.</w:t>
      </w:r>
      <w:r w:rsidRPr="00ED6C5D">
        <w:rPr>
          <w:rFonts w:ascii="Times New Roman" w:hAnsi="Times New Roman" w:cs="Times New Roman"/>
          <w:color w:val="000000"/>
        </w:rPr>
        <w:t xml:space="preserve">  </w:t>
      </w:r>
      <w:r w:rsidR="00E448D2">
        <w:rPr>
          <w:rFonts w:ascii="Times New Roman" w:hAnsi="Times New Roman" w:cs="Times New Roman"/>
          <w:color w:val="000000"/>
        </w:rPr>
        <w:t>Nos últimos anos, o</w:t>
      </w:r>
      <w:r w:rsidRPr="00ED6C5D">
        <w:rPr>
          <w:rFonts w:ascii="Times New Roman" w:hAnsi="Times New Roman" w:cs="Times New Roman"/>
          <w:color w:val="000000"/>
        </w:rPr>
        <w:t xml:space="preserve"> aumento</w:t>
      </w:r>
      <w:r w:rsidR="00ED6C5D">
        <w:rPr>
          <w:rFonts w:ascii="Times New Roman" w:hAnsi="Times New Roman" w:cs="Times New Roman"/>
          <w:color w:val="000000"/>
        </w:rPr>
        <w:t xml:space="preserve"> </w:t>
      </w:r>
      <w:r w:rsidR="00E448D2">
        <w:rPr>
          <w:rFonts w:ascii="Times New Roman" w:hAnsi="Times New Roman" w:cs="Times New Roman"/>
          <w:color w:val="000000"/>
        </w:rPr>
        <w:t xml:space="preserve">significativo </w:t>
      </w:r>
      <w:r w:rsidRPr="00ED6C5D">
        <w:rPr>
          <w:rFonts w:ascii="Times New Roman" w:hAnsi="Times New Roman" w:cs="Times New Roman"/>
          <w:color w:val="000000"/>
        </w:rPr>
        <w:t xml:space="preserve">desses instrumentos nas indústrias vem gerando uma quantidade massiva de dados. </w:t>
      </w:r>
      <w:r w:rsidR="00E448D2">
        <w:rPr>
          <w:rFonts w:ascii="Times New Roman" w:hAnsi="Times New Roman" w:cs="Times New Roman"/>
          <w:color w:val="000000"/>
        </w:rPr>
        <w:t>Atualmente, a sua coleta</w:t>
      </w:r>
      <w:r w:rsidRPr="00ED6C5D">
        <w:rPr>
          <w:rFonts w:ascii="Times New Roman" w:hAnsi="Times New Roman" w:cs="Times New Roman"/>
          <w:color w:val="000000"/>
        </w:rPr>
        <w:t xml:space="preserve"> </w:t>
      </w:r>
      <w:r w:rsidR="00E448D2">
        <w:rPr>
          <w:rFonts w:ascii="Times New Roman" w:hAnsi="Times New Roman" w:cs="Times New Roman"/>
          <w:color w:val="000000"/>
        </w:rPr>
        <w:t xml:space="preserve">e </w:t>
      </w:r>
      <w:r w:rsidRPr="00ED6C5D">
        <w:rPr>
          <w:rFonts w:ascii="Times New Roman" w:hAnsi="Times New Roman" w:cs="Times New Roman"/>
          <w:color w:val="000000"/>
        </w:rPr>
        <w:t xml:space="preserve">armazenamento já não </w:t>
      </w:r>
      <w:r w:rsidR="00E448D2">
        <w:rPr>
          <w:rFonts w:ascii="Times New Roman" w:hAnsi="Times New Roman" w:cs="Times New Roman"/>
          <w:color w:val="000000"/>
        </w:rPr>
        <w:t>são</w:t>
      </w:r>
      <w:r w:rsidRPr="00ED6C5D">
        <w:rPr>
          <w:rFonts w:ascii="Times New Roman" w:hAnsi="Times New Roman" w:cs="Times New Roman"/>
          <w:color w:val="000000"/>
        </w:rPr>
        <w:t xml:space="preserve"> mais um</w:t>
      </w:r>
      <w:r w:rsidR="00E448D2">
        <w:rPr>
          <w:rFonts w:ascii="Times New Roman" w:hAnsi="Times New Roman" w:cs="Times New Roman"/>
          <w:color w:val="000000"/>
        </w:rPr>
        <w:t xml:space="preserve"> problema;</w:t>
      </w:r>
      <w:r w:rsidRPr="00ED6C5D">
        <w:rPr>
          <w:rFonts w:ascii="Times New Roman" w:hAnsi="Times New Roman" w:cs="Times New Roman"/>
          <w:color w:val="000000"/>
        </w:rPr>
        <w:t xml:space="preserve"> </w:t>
      </w:r>
      <w:r w:rsidR="001E6BD3">
        <w:rPr>
          <w:rFonts w:ascii="Times New Roman" w:hAnsi="Times New Roman" w:cs="Times New Roman"/>
          <w:color w:val="000000"/>
        </w:rPr>
        <w:t>porém,</w:t>
      </w:r>
      <w:r w:rsidRPr="00ED6C5D">
        <w:rPr>
          <w:rFonts w:ascii="Times New Roman" w:hAnsi="Times New Roman" w:cs="Times New Roman"/>
          <w:color w:val="000000"/>
        </w:rPr>
        <w:t xml:space="preserve"> como transformá-los em </w:t>
      </w:r>
      <w:r w:rsidR="00E448D2">
        <w:rPr>
          <w:rFonts w:ascii="Times New Roman" w:hAnsi="Times New Roman" w:cs="Times New Roman"/>
          <w:color w:val="000000"/>
        </w:rPr>
        <w:t>informação relevante para a organização</w:t>
      </w:r>
      <w:r w:rsidR="001E6BD3">
        <w:rPr>
          <w:rFonts w:ascii="Times New Roman" w:hAnsi="Times New Roman" w:cs="Times New Roman"/>
          <w:color w:val="000000"/>
        </w:rPr>
        <w:t>,</w:t>
      </w:r>
      <w:r w:rsidRPr="00ED6C5D">
        <w:rPr>
          <w:rFonts w:ascii="Times New Roman" w:hAnsi="Times New Roman" w:cs="Times New Roman"/>
          <w:color w:val="000000"/>
        </w:rPr>
        <w:t xml:space="preserve"> </w:t>
      </w:r>
      <w:r w:rsidR="00E448D2">
        <w:rPr>
          <w:rFonts w:ascii="Times New Roman" w:hAnsi="Times New Roman" w:cs="Times New Roman"/>
          <w:color w:val="000000"/>
        </w:rPr>
        <w:t>gerando</w:t>
      </w:r>
      <w:r w:rsidRPr="00ED6C5D">
        <w:rPr>
          <w:rFonts w:ascii="Times New Roman" w:hAnsi="Times New Roman" w:cs="Times New Roman"/>
          <w:color w:val="000000"/>
        </w:rPr>
        <w:t xml:space="preserve"> conhecimento para tomadas de decisões</w:t>
      </w:r>
      <w:r w:rsidR="007C4A21">
        <w:rPr>
          <w:rFonts w:ascii="Times New Roman" w:hAnsi="Times New Roman" w:cs="Times New Roman"/>
          <w:color w:val="000000"/>
        </w:rPr>
        <w:t xml:space="preserve"> </w:t>
      </w:r>
      <w:r w:rsidR="00E448D2">
        <w:rPr>
          <w:rFonts w:ascii="Times New Roman" w:hAnsi="Times New Roman" w:cs="Times New Roman"/>
          <w:color w:val="000000"/>
        </w:rPr>
        <w:t xml:space="preserve">mais racionais </w:t>
      </w:r>
      <w:r w:rsidRPr="00ED6C5D">
        <w:rPr>
          <w:rFonts w:ascii="Times New Roman" w:hAnsi="Times New Roman" w:cs="Times New Roman"/>
          <w:color w:val="000000"/>
        </w:rPr>
        <w:t>(ALMEIDA; PARK, 2017).</w:t>
      </w:r>
    </w:p>
    <w:p w14:paraId="0D7A222B" w14:textId="59E4F6BE" w:rsidR="00AE1AA2" w:rsidRPr="00ED6C5D" w:rsidRDefault="00784E4E" w:rsidP="00ED6C5D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 processos químicos </w:t>
      </w:r>
      <w:r w:rsidR="003C2BC9">
        <w:rPr>
          <w:rFonts w:ascii="Times New Roman" w:hAnsi="Times New Roman" w:cs="Times New Roman"/>
          <w:color w:val="000000"/>
        </w:rPr>
        <w:t>industriais</w:t>
      </w:r>
      <w:r>
        <w:rPr>
          <w:rFonts w:ascii="Times New Roman" w:hAnsi="Times New Roman" w:cs="Times New Roman"/>
          <w:color w:val="000000"/>
        </w:rPr>
        <w:t xml:space="preserve"> </w:t>
      </w:r>
      <w:r w:rsidR="003C2BC9">
        <w:rPr>
          <w:rFonts w:ascii="Times New Roman" w:hAnsi="Times New Roman" w:cs="Times New Roman"/>
          <w:color w:val="000000"/>
        </w:rPr>
        <w:t>apresentam</w:t>
      </w:r>
      <w:r>
        <w:rPr>
          <w:rFonts w:ascii="Times New Roman" w:hAnsi="Times New Roman" w:cs="Times New Roman"/>
          <w:color w:val="000000"/>
        </w:rPr>
        <w:t xml:space="preserve"> </w:t>
      </w:r>
      <w:r w:rsidR="00AE1AA2" w:rsidRPr="00ED6C5D">
        <w:rPr>
          <w:rFonts w:ascii="Times New Roman" w:hAnsi="Times New Roman" w:cs="Times New Roman"/>
          <w:color w:val="000000"/>
        </w:rPr>
        <w:t>características como, não linearidade, alta quantidade de variáveis, interação entre componentes químicos, dependência com o tempo, vida útil de equipamentos</w:t>
      </w:r>
      <w:r w:rsidR="003C2BC9">
        <w:rPr>
          <w:rFonts w:ascii="Times New Roman" w:hAnsi="Times New Roman" w:cs="Times New Roman"/>
          <w:color w:val="000000"/>
        </w:rPr>
        <w:t>, entre outras características. Nesse contexto</w:t>
      </w:r>
      <w:r w:rsidR="00AE1AA2" w:rsidRPr="00ED6C5D">
        <w:rPr>
          <w:rFonts w:ascii="Times New Roman" w:hAnsi="Times New Roman" w:cs="Times New Roman"/>
          <w:color w:val="000000"/>
        </w:rPr>
        <w:t xml:space="preserve">, </w:t>
      </w:r>
      <w:r w:rsidR="003C2BC9">
        <w:rPr>
          <w:rFonts w:ascii="Times New Roman" w:hAnsi="Times New Roman" w:cs="Times New Roman"/>
          <w:color w:val="000000"/>
        </w:rPr>
        <w:t xml:space="preserve">a </w:t>
      </w:r>
      <w:r w:rsidR="00AE1AA2" w:rsidRPr="00ED6C5D">
        <w:rPr>
          <w:rFonts w:ascii="Times New Roman" w:hAnsi="Times New Roman" w:cs="Times New Roman"/>
          <w:color w:val="000000"/>
        </w:rPr>
        <w:t>modelage</w:t>
      </w:r>
      <w:r w:rsidR="003C2BC9">
        <w:rPr>
          <w:rFonts w:ascii="Times New Roman" w:hAnsi="Times New Roman" w:cs="Times New Roman"/>
          <w:color w:val="000000"/>
        </w:rPr>
        <w:t>m</w:t>
      </w:r>
      <w:r w:rsidR="00AE1AA2" w:rsidRPr="00ED6C5D">
        <w:rPr>
          <w:rFonts w:ascii="Times New Roman" w:hAnsi="Times New Roman" w:cs="Times New Roman"/>
          <w:color w:val="000000"/>
        </w:rPr>
        <w:t xml:space="preserve"> fenomenológica se torna complexa e cara (em relação ao tempo e conhecimento necessários)</w:t>
      </w:r>
      <w:r w:rsidR="003C2BC9">
        <w:rPr>
          <w:rFonts w:ascii="Times New Roman" w:hAnsi="Times New Roman" w:cs="Times New Roman"/>
          <w:color w:val="000000"/>
        </w:rPr>
        <w:t xml:space="preserve"> para a descrição das operações</w:t>
      </w:r>
      <w:r w:rsidR="00AE1AA2" w:rsidRPr="00ED6C5D">
        <w:rPr>
          <w:rFonts w:ascii="Times New Roman" w:hAnsi="Times New Roman" w:cs="Times New Roman"/>
          <w:color w:val="000000"/>
        </w:rPr>
        <w:t>, requerendo simplificações ou suposições de idealidade (LIMA et al., 2016).</w:t>
      </w:r>
    </w:p>
    <w:p w14:paraId="621325E4" w14:textId="77777777" w:rsidR="002A7010" w:rsidRDefault="00AE1AA2" w:rsidP="00ED6C5D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ED6C5D">
        <w:rPr>
          <w:rFonts w:ascii="Times New Roman" w:hAnsi="Times New Roman" w:cs="Times New Roman"/>
          <w:color w:val="000000"/>
        </w:rPr>
        <w:t xml:space="preserve">Essas </w:t>
      </w:r>
      <w:r w:rsidR="006023A1">
        <w:rPr>
          <w:rFonts w:ascii="Times New Roman" w:hAnsi="Times New Roman" w:cs="Times New Roman"/>
          <w:color w:val="000000"/>
        </w:rPr>
        <w:t>restrições</w:t>
      </w:r>
      <w:r w:rsidRPr="00ED6C5D">
        <w:rPr>
          <w:rFonts w:ascii="Times New Roman" w:hAnsi="Times New Roman" w:cs="Times New Roman"/>
          <w:color w:val="000000"/>
        </w:rPr>
        <w:t xml:space="preserve"> impulsiona</w:t>
      </w:r>
      <w:r w:rsidR="006023A1">
        <w:rPr>
          <w:rFonts w:ascii="Times New Roman" w:hAnsi="Times New Roman" w:cs="Times New Roman"/>
          <w:color w:val="000000"/>
        </w:rPr>
        <w:t>ram</w:t>
      </w:r>
      <w:r w:rsidRPr="00ED6C5D">
        <w:rPr>
          <w:rFonts w:ascii="Times New Roman" w:hAnsi="Times New Roman" w:cs="Times New Roman"/>
          <w:color w:val="000000"/>
        </w:rPr>
        <w:t xml:space="preserve"> o desenvolvimento</w:t>
      </w:r>
      <w:r w:rsidR="001F5DF0">
        <w:rPr>
          <w:rFonts w:ascii="Times New Roman" w:hAnsi="Times New Roman" w:cs="Times New Roman"/>
          <w:color w:val="000000"/>
        </w:rPr>
        <w:t xml:space="preserve"> </w:t>
      </w:r>
      <w:r w:rsidR="006023A1">
        <w:rPr>
          <w:rFonts w:ascii="Times New Roman" w:hAnsi="Times New Roman" w:cs="Times New Roman"/>
          <w:color w:val="000000"/>
        </w:rPr>
        <w:t xml:space="preserve">e uso </w:t>
      </w:r>
      <w:r w:rsidRPr="00ED6C5D">
        <w:rPr>
          <w:rFonts w:ascii="Times New Roman" w:hAnsi="Times New Roman" w:cs="Times New Roman"/>
          <w:color w:val="000000"/>
        </w:rPr>
        <w:t xml:space="preserve">de </w:t>
      </w:r>
      <w:r w:rsidR="006023A1">
        <w:rPr>
          <w:rFonts w:ascii="Times New Roman" w:hAnsi="Times New Roman" w:cs="Times New Roman"/>
          <w:color w:val="000000"/>
        </w:rPr>
        <w:t>modelos obtidos diretamente a partir de conjuntos de dados em diversas áreas,</w:t>
      </w:r>
      <w:r w:rsidRPr="00ED6C5D">
        <w:rPr>
          <w:rFonts w:ascii="Times New Roman" w:hAnsi="Times New Roman" w:cs="Times New Roman"/>
          <w:color w:val="000000"/>
        </w:rPr>
        <w:t xml:space="preserve"> </w:t>
      </w:r>
      <w:r w:rsidR="006023A1">
        <w:rPr>
          <w:rFonts w:ascii="Times New Roman" w:hAnsi="Times New Roman" w:cs="Times New Roman"/>
          <w:color w:val="000000"/>
        </w:rPr>
        <w:t xml:space="preserve">incluindo a </w:t>
      </w:r>
      <w:r w:rsidRPr="00ED6C5D">
        <w:rPr>
          <w:rFonts w:ascii="Times New Roman" w:hAnsi="Times New Roman" w:cs="Times New Roman"/>
          <w:color w:val="000000"/>
        </w:rPr>
        <w:t>engenharia de processos industriais.</w:t>
      </w:r>
      <w:r w:rsidR="001F5DF0">
        <w:rPr>
          <w:rFonts w:ascii="Times New Roman" w:hAnsi="Times New Roman" w:cs="Times New Roman"/>
          <w:color w:val="000000"/>
        </w:rPr>
        <w:t xml:space="preserve"> </w:t>
      </w:r>
      <w:r w:rsidR="006023A1">
        <w:rPr>
          <w:rFonts w:ascii="Times New Roman" w:hAnsi="Times New Roman" w:cs="Times New Roman"/>
          <w:color w:val="000000"/>
        </w:rPr>
        <w:t>De modo resumido, a c</w:t>
      </w:r>
      <w:r w:rsidRPr="00ED6C5D">
        <w:rPr>
          <w:rFonts w:ascii="Times New Roman" w:hAnsi="Times New Roman" w:cs="Times New Roman"/>
          <w:color w:val="000000"/>
        </w:rPr>
        <w:t>iência de dados pode ser definida como</w:t>
      </w:r>
      <w:r w:rsidR="001F5DF0">
        <w:rPr>
          <w:rFonts w:ascii="Times New Roman" w:hAnsi="Times New Roman" w:cs="Times New Roman"/>
          <w:color w:val="000000"/>
        </w:rPr>
        <w:t xml:space="preserve"> </w:t>
      </w:r>
      <w:r w:rsidRPr="00ED6C5D">
        <w:rPr>
          <w:rFonts w:ascii="Times New Roman" w:hAnsi="Times New Roman" w:cs="Times New Roman"/>
          <w:color w:val="000000"/>
        </w:rPr>
        <w:t>uma área multidisciplinar</w:t>
      </w:r>
      <w:r w:rsidR="006023A1">
        <w:rPr>
          <w:rFonts w:ascii="Times New Roman" w:hAnsi="Times New Roman" w:cs="Times New Roman"/>
          <w:color w:val="000000"/>
        </w:rPr>
        <w:t>,</w:t>
      </w:r>
      <w:r w:rsidRPr="00ED6C5D">
        <w:rPr>
          <w:rFonts w:ascii="Times New Roman" w:hAnsi="Times New Roman" w:cs="Times New Roman"/>
          <w:color w:val="000000"/>
        </w:rPr>
        <w:t xml:space="preserve"> que</w:t>
      </w:r>
      <w:r w:rsidR="00ED6C5D">
        <w:rPr>
          <w:rFonts w:ascii="Times New Roman" w:hAnsi="Times New Roman" w:cs="Times New Roman"/>
          <w:color w:val="000000"/>
        </w:rPr>
        <w:t xml:space="preserve"> </w:t>
      </w:r>
      <w:r w:rsidR="006023A1">
        <w:rPr>
          <w:rFonts w:ascii="Times New Roman" w:hAnsi="Times New Roman" w:cs="Times New Roman"/>
          <w:color w:val="000000"/>
        </w:rPr>
        <w:t xml:space="preserve">busca </w:t>
      </w:r>
      <w:r w:rsidRPr="00ED6C5D">
        <w:rPr>
          <w:rFonts w:ascii="Times New Roman" w:hAnsi="Times New Roman" w:cs="Times New Roman"/>
          <w:color w:val="000000"/>
        </w:rPr>
        <w:t>transforma</w:t>
      </w:r>
      <w:r w:rsidR="006023A1">
        <w:rPr>
          <w:rFonts w:ascii="Times New Roman" w:hAnsi="Times New Roman" w:cs="Times New Roman"/>
          <w:color w:val="000000"/>
        </w:rPr>
        <w:t>r</w:t>
      </w:r>
      <w:r w:rsidR="001F5DF0">
        <w:rPr>
          <w:rFonts w:ascii="Times New Roman" w:hAnsi="Times New Roman" w:cs="Times New Roman"/>
          <w:color w:val="000000"/>
        </w:rPr>
        <w:t xml:space="preserve"> </w:t>
      </w:r>
      <w:r w:rsidRPr="00ED6C5D">
        <w:rPr>
          <w:rFonts w:ascii="Times New Roman" w:hAnsi="Times New Roman" w:cs="Times New Roman"/>
          <w:color w:val="000000"/>
        </w:rPr>
        <w:t>dados em conhecimento relevante</w:t>
      </w:r>
      <w:r w:rsidR="007C4A21">
        <w:rPr>
          <w:rFonts w:ascii="Times New Roman" w:hAnsi="Times New Roman" w:cs="Times New Roman"/>
          <w:color w:val="000000"/>
        </w:rPr>
        <w:t xml:space="preserve"> </w:t>
      </w:r>
      <w:r w:rsidRPr="00ED6C5D">
        <w:rPr>
          <w:rFonts w:ascii="Times New Roman" w:hAnsi="Times New Roman" w:cs="Times New Roman"/>
          <w:color w:val="000000"/>
        </w:rPr>
        <w:t>(GILBERT et al., 2006).</w:t>
      </w:r>
      <w:r w:rsidR="00075911">
        <w:rPr>
          <w:rFonts w:ascii="Times New Roman" w:hAnsi="Times New Roman" w:cs="Times New Roman"/>
          <w:color w:val="000000"/>
        </w:rPr>
        <w:t xml:space="preserve"> </w:t>
      </w:r>
    </w:p>
    <w:p w14:paraId="27DBCCA8" w14:textId="72953B5C" w:rsidR="00AE1AA2" w:rsidRPr="00ED6C5D" w:rsidRDefault="00075911" w:rsidP="00ED6C5D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Um exemplo de uso de técnicas de análise de dados em engenharia de processos diz respeito à construção de sensores virtuais. Essa demanda </w:t>
      </w:r>
      <w:r w:rsidR="002F0BEB">
        <w:rPr>
          <w:rFonts w:ascii="Times New Roman" w:hAnsi="Times New Roman" w:cs="Times New Roman"/>
          <w:color w:val="000000"/>
        </w:rPr>
        <w:t xml:space="preserve">ocorre </w:t>
      </w:r>
      <w:r>
        <w:rPr>
          <w:rFonts w:ascii="Times New Roman" w:hAnsi="Times New Roman" w:cs="Times New Roman"/>
          <w:color w:val="000000"/>
        </w:rPr>
        <w:t>em várias situações. Por exemplo, quando não há um sensor físico online</w:t>
      </w:r>
      <w:r w:rsidR="002F0BEB">
        <w:rPr>
          <w:rFonts w:ascii="Times New Roman" w:hAnsi="Times New Roman" w:cs="Times New Roman"/>
          <w:color w:val="000000"/>
        </w:rPr>
        <w:t xml:space="preserve"> disponível</w:t>
      </w:r>
      <w:r>
        <w:rPr>
          <w:rFonts w:ascii="Times New Roman" w:hAnsi="Times New Roman" w:cs="Times New Roman"/>
          <w:color w:val="000000"/>
        </w:rPr>
        <w:t>, o</w:t>
      </w:r>
      <w:r w:rsidR="002F0BEB">
        <w:rPr>
          <w:rFonts w:ascii="Times New Roman" w:hAnsi="Times New Roman" w:cs="Times New Roman"/>
          <w:color w:val="000000"/>
        </w:rPr>
        <w:t>u o</w:t>
      </w:r>
      <w:r>
        <w:rPr>
          <w:rFonts w:ascii="Times New Roman" w:hAnsi="Times New Roman" w:cs="Times New Roman"/>
          <w:color w:val="000000"/>
        </w:rPr>
        <w:t xml:space="preserve"> seu custo é impeditivo, ou em caso de se</w:t>
      </w:r>
      <w:r w:rsidR="002F0BEB">
        <w:rPr>
          <w:rFonts w:ascii="Times New Roman" w:hAnsi="Times New Roman" w:cs="Times New Roman"/>
          <w:color w:val="000000"/>
        </w:rPr>
        <w:t xml:space="preserve">r necessário </w:t>
      </w:r>
      <w:r>
        <w:rPr>
          <w:rFonts w:ascii="Times New Roman" w:hAnsi="Times New Roman" w:cs="Times New Roman"/>
          <w:color w:val="000000"/>
        </w:rPr>
        <w:t xml:space="preserve">estimar parâmetros de </w:t>
      </w:r>
      <w:r>
        <w:rPr>
          <w:rFonts w:ascii="Times New Roman" w:hAnsi="Times New Roman" w:cs="Times New Roman"/>
          <w:color w:val="000000"/>
        </w:rPr>
        <w:t>laboratório de modo contínuo. Lembra-se que é comum ter um atraso entre a coleta de amostra e a disponibilização do resultado de sua análise em laboratório para o time de processo.</w:t>
      </w:r>
      <w:r w:rsidR="002F3F34">
        <w:rPr>
          <w:rFonts w:ascii="Times New Roman" w:hAnsi="Times New Roman" w:cs="Times New Roman"/>
          <w:color w:val="000000"/>
        </w:rPr>
        <w:t xml:space="preserve"> Esse atraso geralmente causa perdas, como </w:t>
      </w:r>
      <w:r w:rsidR="002F0BEB">
        <w:rPr>
          <w:rFonts w:ascii="Times New Roman" w:hAnsi="Times New Roman" w:cs="Times New Roman"/>
          <w:color w:val="000000"/>
        </w:rPr>
        <w:t xml:space="preserve">por exemplo, </w:t>
      </w:r>
      <w:r w:rsidR="002F3F34">
        <w:rPr>
          <w:rFonts w:ascii="Times New Roman" w:hAnsi="Times New Roman" w:cs="Times New Roman"/>
          <w:color w:val="000000"/>
        </w:rPr>
        <w:t>produção fora da especificação.</w:t>
      </w:r>
    </w:p>
    <w:p w14:paraId="660CA398" w14:textId="5C71775B" w:rsidR="00AE1AA2" w:rsidRDefault="002F0BEB" w:rsidP="00ED6C5D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teor alcoólico no produto final é um parâmetro-chave no</w:t>
      </w:r>
      <w:r w:rsidR="00AE1AA2" w:rsidRPr="00ED6C5D">
        <w:rPr>
          <w:rFonts w:ascii="Times New Roman" w:hAnsi="Times New Roman" w:cs="Times New Roman"/>
          <w:color w:val="000000"/>
        </w:rPr>
        <w:t xml:space="preserve"> processo de destilação alcóolica</w:t>
      </w:r>
      <w:r>
        <w:rPr>
          <w:rFonts w:ascii="Times New Roman" w:hAnsi="Times New Roman" w:cs="Times New Roman"/>
          <w:color w:val="000000"/>
        </w:rPr>
        <w:t>,</w:t>
      </w:r>
      <w:r w:rsidR="00BD72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cuja</w:t>
      </w:r>
      <w:r w:rsidR="00BD7290">
        <w:rPr>
          <w:rFonts w:ascii="Times New Roman" w:hAnsi="Times New Roman" w:cs="Times New Roman"/>
          <w:color w:val="000000"/>
        </w:rPr>
        <w:t xml:space="preserve"> maior perda </w:t>
      </w:r>
      <w:r>
        <w:rPr>
          <w:rFonts w:ascii="Times New Roman" w:hAnsi="Times New Roman" w:cs="Times New Roman"/>
          <w:color w:val="000000"/>
        </w:rPr>
        <w:t xml:space="preserve">ocorre </w:t>
      </w:r>
      <w:r w:rsidR="00BD7290">
        <w:rPr>
          <w:rFonts w:ascii="Times New Roman" w:hAnsi="Times New Roman" w:cs="Times New Roman"/>
          <w:color w:val="000000"/>
        </w:rPr>
        <w:t xml:space="preserve">no produto de fundo da coluna de destilação, ou seja, </w:t>
      </w:r>
      <w:r>
        <w:rPr>
          <w:rFonts w:ascii="Times New Roman" w:hAnsi="Times New Roman" w:cs="Times New Roman"/>
          <w:color w:val="000000"/>
        </w:rPr>
        <w:t>n</w:t>
      </w:r>
      <w:r w:rsidR="00BD7290">
        <w:rPr>
          <w:rFonts w:ascii="Times New Roman" w:hAnsi="Times New Roman" w:cs="Times New Roman"/>
          <w:color w:val="000000"/>
        </w:rPr>
        <w:t xml:space="preserve">a vinhaça. Devido à complexidade </w:t>
      </w:r>
      <w:r>
        <w:rPr>
          <w:rFonts w:ascii="Times New Roman" w:hAnsi="Times New Roman" w:cs="Times New Roman"/>
          <w:color w:val="000000"/>
        </w:rPr>
        <w:t>dessa operação</w:t>
      </w:r>
      <w:r w:rsidR="00BD7290">
        <w:rPr>
          <w:rFonts w:ascii="Times New Roman" w:hAnsi="Times New Roman" w:cs="Times New Roman"/>
          <w:color w:val="000000"/>
        </w:rPr>
        <w:t xml:space="preserve">, </w:t>
      </w:r>
      <w:r w:rsidR="00E57C63">
        <w:rPr>
          <w:rFonts w:ascii="Times New Roman" w:hAnsi="Times New Roman" w:cs="Times New Roman"/>
          <w:color w:val="000000"/>
        </w:rPr>
        <w:t>a</w:t>
      </w:r>
      <w:r w:rsidR="00AE1AA2" w:rsidRPr="00ED6C5D">
        <w:rPr>
          <w:rFonts w:ascii="Times New Roman" w:hAnsi="Times New Roman" w:cs="Times New Roman"/>
          <w:color w:val="000000"/>
        </w:rPr>
        <w:t xml:space="preserve"> literatura apresenta </w:t>
      </w:r>
      <w:r w:rsidR="00BD7290">
        <w:rPr>
          <w:rFonts w:ascii="Times New Roman" w:hAnsi="Times New Roman" w:cs="Times New Roman"/>
          <w:color w:val="000000"/>
        </w:rPr>
        <w:t xml:space="preserve">estudos </w:t>
      </w:r>
      <w:r>
        <w:rPr>
          <w:rFonts w:ascii="Times New Roman" w:hAnsi="Times New Roman" w:cs="Times New Roman"/>
          <w:color w:val="000000"/>
        </w:rPr>
        <w:t>envolvendo c</w:t>
      </w:r>
      <w:r w:rsidR="00AE1AA2" w:rsidRPr="00ED6C5D">
        <w:rPr>
          <w:rFonts w:ascii="Times New Roman" w:hAnsi="Times New Roman" w:cs="Times New Roman"/>
          <w:color w:val="000000"/>
        </w:rPr>
        <w:t xml:space="preserve">iência de </w:t>
      </w:r>
      <w:r>
        <w:rPr>
          <w:rFonts w:ascii="Times New Roman" w:hAnsi="Times New Roman" w:cs="Times New Roman"/>
          <w:color w:val="000000"/>
        </w:rPr>
        <w:t>d</w:t>
      </w:r>
      <w:r w:rsidR="00AE1AA2" w:rsidRPr="00ED6C5D">
        <w:rPr>
          <w:rFonts w:ascii="Times New Roman" w:hAnsi="Times New Roman" w:cs="Times New Roman"/>
          <w:color w:val="000000"/>
        </w:rPr>
        <w:t>ados</w:t>
      </w:r>
      <w:r>
        <w:rPr>
          <w:rFonts w:ascii="Times New Roman" w:hAnsi="Times New Roman" w:cs="Times New Roman"/>
          <w:color w:val="000000"/>
        </w:rPr>
        <w:t>.</w:t>
      </w:r>
      <w:r w:rsidR="00AE1AA2" w:rsidRPr="00ED6C5D">
        <w:rPr>
          <w:rFonts w:ascii="Times New Roman" w:hAnsi="Times New Roman" w:cs="Times New Roman"/>
          <w:color w:val="000000"/>
        </w:rPr>
        <w:t xml:space="preserve"> Osório et al.</w:t>
      </w:r>
      <w:r w:rsidR="00ED6C5D">
        <w:rPr>
          <w:rFonts w:ascii="Times New Roman" w:hAnsi="Times New Roman" w:cs="Times New Roman"/>
          <w:color w:val="000000"/>
        </w:rPr>
        <w:t xml:space="preserve"> </w:t>
      </w:r>
      <w:r w:rsidR="00AE1AA2" w:rsidRPr="00ED6C5D">
        <w:rPr>
          <w:rFonts w:ascii="Times New Roman" w:hAnsi="Times New Roman" w:cs="Times New Roman"/>
          <w:color w:val="000000"/>
        </w:rPr>
        <w:t>(2008) desenvolveram um sensor</w:t>
      </w:r>
      <w:r w:rsidR="00ED6C5D">
        <w:rPr>
          <w:rFonts w:ascii="Times New Roman" w:hAnsi="Times New Roman" w:cs="Times New Roman"/>
          <w:color w:val="000000"/>
        </w:rPr>
        <w:t xml:space="preserve"> </w:t>
      </w:r>
      <w:r w:rsidR="00AE1AA2" w:rsidRPr="00ED6C5D">
        <w:rPr>
          <w:rFonts w:ascii="Times New Roman" w:hAnsi="Times New Roman" w:cs="Times New Roman"/>
          <w:color w:val="000000"/>
        </w:rPr>
        <w:t>virtual para determinar a concentração de</w:t>
      </w:r>
      <w:r w:rsidR="00ED6C5D">
        <w:rPr>
          <w:rFonts w:ascii="Times New Roman" w:hAnsi="Times New Roman" w:cs="Times New Roman"/>
          <w:color w:val="000000"/>
        </w:rPr>
        <w:t xml:space="preserve"> </w:t>
      </w:r>
      <w:r w:rsidR="00AE1AA2" w:rsidRPr="00ED6C5D">
        <w:rPr>
          <w:rFonts w:ascii="Times New Roman" w:hAnsi="Times New Roman" w:cs="Times New Roman"/>
          <w:color w:val="000000"/>
        </w:rPr>
        <w:t>álcool destilado a partir de</w:t>
      </w:r>
      <w:r w:rsidR="00ED6C5D">
        <w:rPr>
          <w:rFonts w:ascii="Times New Roman" w:hAnsi="Times New Roman" w:cs="Times New Roman"/>
          <w:color w:val="000000"/>
        </w:rPr>
        <w:t xml:space="preserve"> </w:t>
      </w:r>
      <w:r w:rsidR="00AE1AA2" w:rsidRPr="00ED6C5D">
        <w:rPr>
          <w:rFonts w:ascii="Times New Roman" w:hAnsi="Times New Roman" w:cs="Times New Roman"/>
          <w:color w:val="000000"/>
        </w:rPr>
        <w:t>medidas de temperatura u</w:t>
      </w:r>
      <w:r>
        <w:rPr>
          <w:rFonts w:ascii="Times New Roman" w:hAnsi="Times New Roman" w:cs="Times New Roman"/>
          <w:color w:val="000000"/>
        </w:rPr>
        <w:t>tiliz</w:t>
      </w:r>
      <w:r w:rsidR="00AE1AA2" w:rsidRPr="00ED6C5D">
        <w:rPr>
          <w:rFonts w:ascii="Times New Roman" w:hAnsi="Times New Roman" w:cs="Times New Roman"/>
          <w:color w:val="000000"/>
        </w:rPr>
        <w:t>ando rede neural.</w:t>
      </w:r>
    </w:p>
    <w:p w14:paraId="725FE9C1" w14:textId="77777777" w:rsidR="008018FE" w:rsidRDefault="00DA30CA" w:rsidP="00ED6C5D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Apesar da maioria dos trabalhos </w:t>
      </w:r>
      <w:r w:rsidR="00306411">
        <w:rPr>
          <w:rFonts w:ascii="Times New Roman" w:hAnsi="Times New Roman" w:cs="Times New Roman"/>
          <w:color w:val="000000"/>
        </w:rPr>
        <w:t xml:space="preserve">de sensores virtuais </w:t>
      </w:r>
      <w:r>
        <w:rPr>
          <w:rFonts w:ascii="Times New Roman" w:hAnsi="Times New Roman" w:cs="Times New Roman"/>
          <w:color w:val="000000"/>
        </w:rPr>
        <w:t xml:space="preserve">na literatura serem </w:t>
      </w:r>
      <w:r w:rsidR="002F0BEB">
        <w:rPr>
          <w:rFonts w:ascii="Times New Roman" w:hAnsi="Times New Roman" w:cs="Times New Roman"/>
          <w:color w:val="000000"/>
        </w:rPr>
        <w:t xml:space="preserve">com </w:t>
      </w:r>
      <w:r>
        <w:rPr>
          <w:rFonts w:ascii="Times New Roman" w:hAnsi="Times New Roman" w:cs="Times New Roman"/>
          <w:color w:val="000000"/>
        </w:rPr>
        <w:t xml:space="preserve">redes neurais, a </w:t>
      </w:r>
      <w:r w:rsidR="002F0BEB">
        <w:rPr>
          <w:rFonts w:ascii="Times New Roman" w:hAnsi="Times New Roman" w:cs="Times New Roman"/>
          <w:color w:val="000000"/>
        </w:rPr>
        <w:t>seleção</w:t>
      </w:r>
      <w:r>
        <w:rPr>
          <w:rFonts w:ascii="Times New Roman" w:hAnsi="Times New Roman" w:cs="Times New Roman"/>
          <w:color w:val="000000"/>
        </w:rPr>
        <w:t xml:space="preserve"> do método </w:t>
      </w:r>
      <w:r w:rsidR="002F0BEB">
        <w:rPr>
          <w:rFonts w:ascii="Times New Roman" w:hAnsi="Times New Roman" w:cs="Times New Roman"/>
          <w:color w:val="000000"/>
        </w:rPr>
        <w:t>também depende</w:t>
      </w:r>
      <w:r w:rsidR="001E6BD3">
        <w:rPr>
          <w:rFonts w:ascii="Times New Roman" w:hAnsi="Times New Roman" w:cs="Times New Roman"/>
          <w:color w:val="000000"/>
        </w:rPr>
        <w:t xml:space="preserve"> </w:t>
      </w:r>
      <w:r w:rsidR="002F0BEB">
        <w:rPr>
          <w:rFonts w:ascii="Times New Roman" w:hAnsi="Times New Roman" w:cs="Times New Roman"/>
          <w:color w:val="000000"/>
        </w:rPr>
        <w:t>d</w:t>
      </w:r>
      <w:r w:rsidRPr="00DA30CA">
        <w:rPr>
          <w:rFonts w:ascii="Times New Roman" w:hAnsi="Times New Roman" w:cs="Times New Roman"/>
          <w:color w:val="000000"/>
        </w:rPr>
        <w:t>as características do conjunto de dados.</w:t>
      </w:r>
      <w:r w:rsidR="00FE5AFD">
        <w:rPr>
          <w:rFonts w:ascii="Times New Roman" w:hAnsi="Times New Roman" w:cs="Times New Roman"/>
          <w:color w:val="000000"/>
        </w:rPr>
        <w:t xml:space="preserve"> </w:t>
      </w:r>
      <w:r w:rsidR="002F0BEB">
        <w:rPr>
          <w:rFonts w:ascii="Times New Roman" w:hAnsi="Times New Roman" w:cs="Times New Roman"/>
          <w:color w:val="000000"/>
        </w:rPr>
        <w:t xml:space="preserve">Após avaliações, o sensor virtual deste trabalho é baseado na </w:t>
      </w:r>
      <w:r w:rsidR="002F0BEB" w:rsidRPr="00ED6C5D">
        <w:rPr>
          <w:rFonts w:ascii="Times New Roman" w:hAnsi="Times New Roman" w:cs="Times New Roman"/>
          <w:color w:val="000000"/>
        </w:rPr>
        <w:t xml:space="preserve">técnica </w:t>
      </w:r>
      <w:r w:rsidR="002F0BEB">
        <w:rPr>
          <w:rFonts w:ascii="Times New Roman" w:hAnsi="Times New Roman" w:cs="Times New Roman"/>
          <w:color w:val="000000"/>
        </w:rPr>
        <w:t>supervisionada denominada</w:t>
      </w:r>
      <w:r w:rsidR="002F0BEB" w:rsidRPr="00ED6C5D">
        <w:rPr>
          <w:rFonts w:ascii="Times New Roman" w:hAnsi="Times New Roman" w:cs="Times New Roman"/>
          <w:color w:val="000000"/>
        </w:rPr>
        <w:t xml:space="preserve"> k-vizinhos mais próximos (k-NN</w:t>
      </w:r>
      <w:r w:rsidR="002F0BEB">
        <w:rPr>
          <w:rFonts w:ascii="Times New Roman" w:hAnsi="Times New Roman" w:cs="Times New Roman"/>
          <w:color w:val="000000"/>
        </w:rPr>
        <w:t>; k-</w:t>
      </w:r>
      <w:proofErr w:type="spellStart"/>
      <w:r w:rsidR="002F0BEB" w:rsidRPr="009C5D2D">
        <w:rPr>
          <w:rFonts w:ascii="Times New Roman" w:hAnsi="Times New Roman" w:cs="Times New Roman"/>
          <w:i/>
          <w:iCs/>
          <w:color w:val="000000"/>
        </w:rPr>
        <w:t>Nearest</w:t>
      </w:r>
      <w:proofErr w:type="spellEnd"/>
      <w:r w:rsidR="002F0BEB" w:rsidRPr="009C5D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F0BEB" w:rsidRPr="009C5D2D">
        <w:rPr>
          <w:rFonts w:ascii="Times New Roman" w:hAnsi="Times New Roman" w:cs="Times New Roman"/>
          <w:i/>
          <w:iCs/>
          <w:color w:val="000000"/>
        </w:rPr>
        <w:t>Neighbors</w:t>
      </w:r>
      <w:proofErr w:type="spellEnd"/>
      <w:r w:rsidR="002F0BEB" w:rsidRPr="00ED6C5D">
        <w:rPr>
          <w:rFonts w:ascii="Times New Roman" w:hAnsi="Times New Roman" w:cs="Times New Roman"/>
          <w:color w:val="000000"/>
        </w:rPr>
        <w:t>)</w:t>
      </w:r>
      <w:r w:rsidR="002F0BEB">
        <w:rPr>
          <w:rFonts w:ascii="Times New Roman" w:hAnsi="Times New Roman" w:cs="Times New Roman"/>
          <w:color w:val="000000"/>
        </w:rPr>
        <w:t>, a partir de uma abordagem de problema de classificação. Entre as suas vantagens, destaca-se a</w:t>
      </w:r>
      <w:r w:rsidR="00FE5AFD">
        <w:rPr>
          <w:rFonts w:ascii="Times New Roman" w:hAnsi="Times New Roman" w:cs="Times New Roman"/>
          <w:color w:val="000000"/>
        </w:rPr>
        <w:t xml:space="preserve"> implementação simples</w:t>
      </w:r>
      <w:r w:rsidR="002F0BEB">
        <w:rPr>
          <w:rFonts w:ascii="Times New Roman" w:hAnsi="Times New Roman" w:cs="Times New Roman"/>
          <w:color w:val="000000"/>
        </w:rPr>
        <w:t xml:space="preserve"> e</w:t>
      </w:r>
      <w:r w:rsidR="00FE5AFD">
        <w:rPr>
          <w:rFonts w:ascii="Times New Roman" w:hAnsi="Times New Roman" w:cs="Times New Roman"/>
          <w:color w:val="000000"/>
        </w:rPr>
        <w:t xml:space="preserve"> </w:t>
      </w:r>
      <w:r w:rsidR="002F0BEB">
        <w:rPr>
          <w:rFonts w:ascii="Times New Roman" w:hAnsi="Times New Roman" w:cs="Times New Roman"/>
          <w:color w:val="000000"/>
        </w:rPr>
        <w:t xml:space="preserve">a natureza </w:t>
      </w:r>
      <w:r w:rsidR="00FE5AFD" w:rsidRPr="00FE5AFD">
        <w:rPr>
          <w:rFonts w:ascii="Times New Roman" w:hAnsi="Times New Roman" w:cs="Times New Roman"/>
          <w:color w:val="000000"/>
        </w:rPr>
        <w:t>não</w:t>
      </w:r>
      <w:r w:rsidR="002F0BEB">
        <w:rPr>
          <w:rFonts w:ascii="Times New Roman" w:hAnsi="Times New Roman" w:cs="Times New Roman"/>
          <w:color w:val="000000"/>
        </w:rPr>
        <w:t>-</w:t>
      </w:r>
      <w:r w:rsidR="00FE5AFD" w:rsidRPr="00FE5AFD">
        <w:rPr>
          <w:rFonts w:ascii="Times New Roman" w:hAnsi="Times New Roman" w:cs="Times New Roman"/>
          <w:color w:val="000000"/>
        </w:rPr>
        <w:t>paramétric</w:t>
      </w:r>
      <w:r w:rsidR="002F0BEB">
        <w:rPr>
          <w:rFonts w:ascii="Times New Roman" w:hAnsi="Times New Roman" w:cs="Times New Roman"/>
          <w:color w:val="000000"/>
        </w:rPr>
        <w:t>a</w:t>
      </w:r>
      <w:r w:rsidR="002A7010">
        <w:rPr>
          <w:rFonts w:ascii="Times New Roman" w:hAnsi="Times New Roman" w:cs="Times New Roman"/>
          <w:color w:val="000000"/>
        </w:rPr>
        <w:t xml:space="preserve"> </w:t>
      </w:r>
      <w:r w:rsidR="002F0BEB" w:rsidRPr="002A7010">
        <w:rPr>
          <w:rFonts w:ascii="Times New Roman" w:hAnsi="Times New Roman" w:cs="Times New Roman"/>
          <w:color w:val="000000"/>
        </w:rPr>
        <w:t>(</w:t>
      </w:r>
      <w:r w:rsidR="002A7010" w:rsidRPr="002A7010">
        <w:rPr>
          <w:rFonts w:ascii="Times New Roman" w:hAnsi="Times New Roman" w:cs="Times New Roman"/>
        </w:rPr>
        <w:t>BISHOP, 2006</w:t>
      </w:r>
      <w:r w:rsidR="002F0BEB" w:rsidRPr="002A7010">
        <w:rPr>
          <w:rFonts w:ascii="Times New Roman" w:hAnsi="Times New Roman" w:cs="Times New Roman"/>
          <w:color w:val="000000"/>
        </w:rPr>
        <w:t>)</w:t>
      </w:r>
      <w:r w:rsidR="00FE5AFD" w:rsidRPr="002A7010">
        <w:rPr>
          <w:rFonts w:ascii="Times New Roman" w:hAnsi="Times New Roman" w:cs="Times New Roman"/>
          <w:color w:val="000000"/>
        </w:rPr>
        <w:t>.</w:t>
      </w:r>
      <w:r w:rsidR="008018FE" w:rsidRPr="008018FE">
        <w:rPr>
          <w:rFonts w:ascii="Times New Roman" w:hAnsi="Times New Roman" w:cs="Times New Roman"/>
          <w:color w:val="000000"/>
        </w:rPr>
        <w:t xml:space="preserve"> </w:t>
      </w:r>
    </w:p>
    <w:p w14:paraId="61445AF6" w14:textId="190866E4" w:rsidR="00DA30CA" w:rsidRPr="00ED6C5D" w:rsidRDefault="008018FE" w:rsidP="00ED6C5D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Um exemplo de sua utilização está no trabalho de </w:t>
      </w:r>
      <w:r w:rsidRPr="00FE5AFD">
        <w:rPr>
          <w:rFonts w:ascii="Times New Roman" w:hAnsi="Times New Roman" w:cs="Times New Roman"/>
          <w:color w:val="000000"/>
        </w:rPr>
        <w:t>Yang et al. (2017)</w:t>
      </w:r>
      <w:r>
        <w:rPr>
          <w:rFonts w:ascii="Times New Roman" w:hAnsi="Times New Roman" w:cs="Times New Roman"/>
          <w:color w:val="000000"/>
        </w:rPr>
        <w:t>, que</w:t>
      </w:r>
      <w:r w:rsidRPr="00FE5AFD">
        <w:t xml:space="preserve"> </w:t>
      </w:r>
      <w:r w:rsidRPr="00FE5AFD">
        <w:rPr>
          <w:rFonts w:ascii="Times New Roman" w:hAnsi="Times New Roman" w:cs="Times New Roman"/>
          <w:color w:val="000000"/>
        </w:rPr>
        <w:t xml:space="preserve">usaram </w:t>
      </w:r>
      <w:r>
        <w:rPr>
          <w:rFonts w:ascii="Times New Roman" w:hAnsi="Times New Roman" w:cs="Times New Roman"/>
          <w:color w:val="000000"/>
        </w:rPr>
        <w:t xml:space="preserve">essa técnica nas variáveis independentes </w:t>
      </w:r>
      <w:r w:rsidRPr="00FE5AFD">
        <w:rPr>
          <w:rFonts w:ascii="Times New Roman" w:hAnsi="Times New Roman" w:cs="Times New Roman"/>
          <w:color w:val="000000"/>
        </w:rPr>
        <w:t xml:space="preserve">e análise por kernel componentes principais (KPCA; </w:t>
      </w:r>
      <w:r w:rsidRPr="00FE5AFD">
        <w:rPr>
          <w:rFonts w:ascii="Times New Roman" w:hAnsi="Times New Roman" w:cs="Times New Roman"/>
          <w:i/>
          <w:iCs/>
          <w:color w:val="000000"/>
        </w:rPr>
        <w:t xml:space="preserve">kernel principal </w:t>
      </w:r>
      <w:proofErr w:type="spellStart"/>
      <w:r w:rsidRPr="00FE5AFD">
        <w:rPr>
          <w:rFonts w:ascii="Times New Roman" w:hAnsi="Times New Roman" w:cs="Times New Roman"/>
          <w:i/>
          <w:iCs/>
          <w:color w:val="000000"/>
        </w:rPr>
        <w:t>component</w:t>
      </w:r>
      <w:proofErr w:type="spellEnd"/>
      <w:r w:rsidRPr="00FE5AF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E5AFD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FE5AFD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nas variáveis relacionais</w:t>
      </w:r>
      <w:r w:rsidRPr="00FE5AFD">
        <w:rPr>
          <w:rFonts w:ascii="Times New Roman" w:hAnsi="Times New Roman" w:cs="Times New Roman"/>
          <w:color w:val="000000"/>
        </w:rPr>
        <w:t>, compondo um sensor virtual multifuncional para detecção de falhas.</w:t>
      </w:r>
    </w:p>
    <w:p w14:paraId="7D50602E" w14:textId="54F597E9" w:rsidR="00217F68" w:rsidRDefault="00217F68" w:rsidP="008018FE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 objetivo do </w:t>
      </w:r>
      <w:r w:rsidRPr="00ED6C5D">
        <w:rPr>
          <w:rFonts w:ascii="Times New Roman" w:hAnsi="Times New Roman" w:cs="Times New Roman"/>
          <w:color w:val="000000"/>
        </w:rPr>
        <w:t xml:space="preserve">presente trabalho </w:t>
      </w:r>
      <w:r>
        <w:rPr>
          <w:rFonts w:ascii="Times New Roman" w:hAnsi="Times New Roman" w:cs="Times New Roman"/>
          <w:color w:val="000000"/>
        </w:rPr>
        <w:t>consiste em</w:t>
      </w:r>
      <w:r w:rsidRPr="00ED6C5D">
        <w:rPr>
          <w:rFonts w:ascii="Times New Roman" w:hAnsi="Times New Roman" w:cs="Times New Roman"/>
          <w:color w:val="000000"/>
        </w:rPr>
        <w:t xml:space="preserve"> constru</w:t>
      </w:r>
      <w:r>
        <w:rPr>
          <w:rFonts w:ascii="Times New Roman" w:hAnsi="Times New Roman" w:cs="Times New Roman"/>
          <w:color w:val="000000"/>
        </w:rPr>
        <w:t>ir</w:t>
      </w:r>
      <w:r w:rsidRPr="00ED6C5D">
        <w:rPr>
          <w:rFonts w:ascii="Times New Roman" w:hAnsi="Times New Roman" w:cs="Times New Roman"/>
          <w:color w:val="000000"/>
        </w:rPr>
        <w:t xml:space="preserve"> um sensor virtual para aferir o teor de álcool presente na vinhaça</w:t>
      </w:r>
      <w:r>
        <w:rPr>
          <w:rFonts w:ascii="Times New Roman" w:hAnsi="Times New Roman" w:cs="Times New Roman"/>
          <w:color w:val="000000"/>
        </w:rPr>
        <w:t xml:space="preserve"> em um</w:t>
      </w:r>
      <w:r w:rsidRPr="00ED6C5D">
        <w:rPr>
          <w:rFonts w:ascii="Times New Roman" w:hAnsi="Times New Roman" w:cs="Times New Roman"/>
          <w:color w:val="000000"/>
        </w:rPr>
        <w:t xml:space="preserve"> processo de destilação alcóolica</w:t>
      </w:r>
      <w:r>
        <w:rPr>
          <w:rFonts w:ascii="Times New Roman" w:hAnsi="Times New Roman" w:cs="Times New Roman"/>
          <w:color w:val="000000"/>
        </w:rPr>
        <w:t xml:space="preserve">. O </w:t>
      </w:r>
      <w:r>
        <w:rPr>
          <w:rFonts w:ascii="Times New Roman" w:hAnsi="Times New Roman" w:cs="Times New Roman"/>
          <w:color w:val="000000"/>
        </w:rPr>
        <w:lastRenderedPageBreak/>
        <w:t>estudo de caso utiliza os dados de uma safra de uma indústria do setor sucroenergético no Brasil.</w:t>
      </w:r>
      <w:r>
        <w:rPr>
          <w:rFonts w:ascii="Times New Roman" w:hAnsi="Times New Roman" w:cs="Times New Roman"/>
          <w:color w:val="000000"/>
        </w:rPr>
        <w:t xml:space="preserve"> A seguir, a</w:t>
      </w:r>
      <w:r w:rsidR="002F0BEB">
        <w:rPr>
          <w:rFonts w:ascii="Times New Roman" w:hAnsi="Times New Roman" w:cs="Times New Roman"/>
          <w:color w:val="000000"/>
        </w:rPr>
        <w:t>presentam-se a metodologia, os resultados e discussões, e a conclusão.</w:t>
      </w:r>
    </w:p>
    <w:p w14:paraId="3ED8A6CB" w14:textId="77777777" w:rsidR="00217F68" w:rsidRDefault="00217F68" w:rsidP="00217F68">
      <w:pPr>
        <w:jc w:val="both"/>
        <w:outlineLvl w:val="0"/>
        <w:rPr>
          <w:rFonts w:ascii="Times New Roman" w:hAnsi="Times New Roman" w:cs="Times New Roman"/>
          <w:color w:val="000000"/>
        </w:rPr>
      </w:pPr>
    </w:p>
    <w:p w14:paraId="549DA897" w14:textId="62A26DEE" w:rsidR="00140626" w:rsidRDefault="00140626" w:rsidP="00897EA0">
      <w:pPr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40626">
        <w:rPr>
          <w:rFonts w:ascii="Times New Roman" w:hAnsi="Times New Roman" w:cs="Times New Roman"/>
          <w:b/>
          <w:bCs/>
          <w:color w:val="000000"/>
        </w:rPr>
        <w:t>Metodologia</w:t>
      </w:r>
    </w:p>
    <w:p w14:paraId="0C602399" w14:textId="5F4259C8" w:rsidR="00140626" w:rsidRDefault="00140626" w:rsidP="00ED6C5D">
      <w:pPr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42BF1CF" w14:textId="44FA3A83" w:rsidR="00EE6FF4" w:rsidRPr="00B77CA6" w:rsidRDefault="00140626" w:rsidP="00EE6FF4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B77CA6">
        <w:rPr>
          <w:rFonts w:ascii="Times New Roman" w:hAnsi="Times New Roman" w:cs="Times New Roman"/>
          <w:color w:val="000000"/>
        </w:rPr>
        <w:t xml:space="preserve">O banco de dados inicialmente </w:t>
      </w:r>
      <w:r w:rsidR="00FE5AFD">
        <w:rPr>
          <w:rFonts w:ascii="Times New Roman" w:hAnsi="Times New Roman" w:cs="Times New Roman"/>
          <w:color w:val="000000"/>
        </w:rPr>
        <w:t>obtido</w:t>
      </w:r>
      <w:r w:rsidRPr="00B77CA6">
        <w:rPr>
          <w:rFonts w:ascii="Times New Roman" w:hAnsi="Times New Roman" w:cs="Times New Roman"/>
          <w:color w:val="000000"/>
        </w:rPr>
        <w:t xml:space="preserve"> </w:t>
      </w:r>
      <w:r w:rsidR="00FE5AFD">
        <w:rPr>
          <w:rFonts w:ascii="Times New Roman" w:hAnsi="Times New Roman" w:cs="Times New Roman"/>
          <w:color w:val="000000"/>
        </w:rPr>
        <w:t xml:space="preserve">na </w:t>
      </w:r>
      <w:r w:rsidR="00841152">
        <w:rPr>
          <w:rFonts w:ascii="Times New Roman" w:hAnsi="Times New Roman" w:cs="Times New Roman"/>
          <w:color w:val="000000"/>
        </w:rPr>
        <w:t>i</w:t>
      </w:r>
      <w:r w:rsidR="00FE5AFD">
        <w:rPr>
          <w:rFonts w:ascii="Times New Roman" w:hAnsi="Times New Roman" w:cs="Times New Roman"/>
          <w:color w:val="000000"/>
        </w:rPr>
        <w:t xml:space="preserve">ndústria </w:t>
      </w:r>
      <w:r w:rsidRPr="00B77CA6">
        <w:rPr>
          <w:rFonts w:ascii="Times New Roman" w:hAnsi="Times New Roman" w:cs="Times New Roman"/>
          <w:color w:val="000000"/>
        </w:rPr>
        <w:t xml:space="preserve">é denominado de conjunto de dados crus. Esse conjunto </w:t>
      </w:r>
      <w:r w:rsidR="00841152">
        <w:rPr>
          <w:rFonts w:ascii="Times New Roman" w:hAnsi="Times New Roman" w:cs="Times New Roman"/>
          <w:color w:val="000000"/>
        </w:rPr>
        <w:t>é</w:t>
      </w:r>
      <w:r w:rsidRPr="00B77CA6">
        <w:rPr>
          <w:rFonts w:ascii="Times New Roman" w:hAnsi="Times New Roman" w:cs="Times New Roman"/>
          <w:color w:val="000000"/>
        </w:rPr>
        <w:t xml:space="preserve"> </w:t>
      </w:r>
      <w:r w:rsidR="00841152">
        <w:rPr>
          <w:rFonts w:ascii="Times New Roman" w:hAnsi="Times New Roman" w:cs="Times New Roman"/>
          <w:color w:val="000000"/>
        </w:rPr>
        <w:t xml:space="preserve">geralmente </w:t>
      </w:r>
      <w:r w:rsidRPr="00B77CA6">
        <w:rPr>
          <w:rFonts w:ascii="Times New Roman" w:hAnsi="Times New Roman" w:cs="Times New Roman"/>
          <w:color w:val="000000"/>
        </w:rPr>
        <w:t>coletado independentemente do estado do processo, o que acarreta em valores</w:t>
      </w:r>
      <w:r w:rsidR="00573495">
        <w:rPr>
          <w:rFonts w:ascii="Times New Roman" w:hAnsi="Times New Roman" w:cs="Times New Roman"/>
          <w:color w:val="000000"/>
        </w:rPr>
        <w:t xml:space="preserve"> </w:t>
      </w:r>
      <w:r w:rsidRPr="00B77CA6">
        <w:rPr>
          <w:rFonts w:ascii="Times New Roman" w:hAnsi="Times New Roman" w:cs="Times New Roman"/>
          <w:color w:val="000000"/>
        </w:rPr>
        <w:t>nulos (</w:t>
      </w:r>
      <w:proofErr w:type="spellStart"/>
      <w:r w:rsidRPr="00B77CA6">
        <w:rPr>
          <w:rFonts w:ascii="Times New Roman" w:hAnsi="Times New Roman" w:cs="Times New Roman"/>
          <w:i/>
          <w:iCs/>
          <w:color w:val="000000"/>
        </w:rPr>
        <w:t>missing</w:t>
      </w:r>
      <w:proofErr w:type="spellEnd"/>
      <w:r w:rsidRPr="00B77CA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7CA6">
        <w:rPr>
          <w:rFonts w:ascii="Times New Roman" w:hAnsi="Times New Roman" w:cs="Times New Roman"/>
          <w:i/>
          <w:iCs/>
          <w:color w:val="000000"/>
        </w:rPr>
        <w:t>values</w:t>
      </w:r>
      <w:proofErr w:type="spellEnd"/>
      <w:r w:rsidRPr="00B77CA6">
        <w:rPr>
          <w:rFonts w:ascii="Times New Roman" w:hAnsi="Times New Roman" w:cs="Times New Roman"/>
          <w:color w:val="000000"/>
        </w:rPr>
        <w:t>)</w:t>
      </w:r>
      <w:r w:rsidR="00841152">
        <w:rPr>
          <w:rFonts w:ascii="Times New Roman" w:hAnsi="Times New Roman" w:cs="Times New Roman"/>
          <w:color w:val="000000"/>
        </w:rPr>
        <w:t xml:space="preserve"> e dados anômalos</w:t>
      </w:r>
      <w:r w:rsidR="00FE5AFD">
        <w:rPr>
          <w:rFonts w:ascii="Times New Roman" w:hAnsi="Times New Roman" w:cs="Times New Roman"/>
          <w:color w:val="000000"/>
        </w:rPr>
        <w:t xml:space="preserve"> (</w:t>
      </w:r>
      <w:r w:rsidR="00FE5AFD" w:rsidRPr="00FE5AFD">
        <w:rPr>
          <w:rFonts w:ascii="Times New Roman" w:hAnsi="Times New Roman" w:cs="Times New Roman"/>
          <w:i/>
          <w:iCs/>
          <w:color w:val="000000"/>
        </w:rPr>
        <w:t>outliers</w:t>
      </w:r>
      <w:r w:rsidR="00FE5AFD">
        <w:rPr>
          <w:rFonts w:ascii="Times New Roman" w:hAnsi="Times New Roman" w:cs="Times New Roman"/>
          <w:color w:val="000000"/>
        </w:rPr>
        <w:t>)</w:t>
      </w:r>
      <w:r w:rsidRPr="00B77CA6">
        <w:rPr>
          <w:rFonts w:ascii="Times New Roman" w:hAnsi="Times New Roman" w:cs="Times New Roman"/>
          <w:color w:val="000000"/>
        </w:rPr>
        <w:t xml:space="preserve">. </w:t>
      </w:r>
      <w:r w:rsidR="00841152">
        <w:rPr>
          <w:rFonts w:ascii="Times New Roman" w:hAnsi="Times New Roman" w:cs="Times New Roman"/>
          <w:color w:val="000000"/>
        </w:rPr>
        <w:t xml:space="preserve">Com isso, a primeira etapa em análises de dados diz respeito à preparação dos dados.  Após a remoção dos dados nulos, aplicou-se o filtro de </w:t>
      </w:r>
      <w:proofErr w:type="spellStart"/>
      <w:r w:rsidR="00841152">
        <w:rPr>
          <w:rFonts w:ascii="Times New Roman" w:hAnsi="Times New Roman" w:cs="Times New Roman"/>
          <w:color w:val="000000"/>
        </w:rPr>
        <w:t>Hampel</w:t>
      </w:r>
      <w:proofErr w:type="spellEnd"/>
      <w:r w:rsidR="00841152">
        <w:rPr>
          <w:rFonts w:ascii="Times New Roman" w:hAnsi="Times New Roman" w:cs="Times New Roman"/>
          <w:color w:val="000000"/>
        </w:rPr>
        <w:t xml:space="preserve"> para a remoção dos dados discrepantes.</w:t>
      </w:r>
    </w:p>
    <w:p w14:paraId="60617EC8" w14:textId="77777777" w:rsidR="006669BA" w:rsidRPr="00B77CA6" w:rsidRDefault="006669BA" w:rsidP="006669BA">
      <w:pPr>
        <w:jc w:val="both"/>
        <w:outlineLvl w:val="0"/>
        <w:rPr>
          <w:rFonts w:ascii="Times New Roman" w:hAnsi="Times New Roman" w:cs="Times New Roman"/>
          <w:color w:val="000000"/>
        </w:rPr>
      </w:pPr>
    </w:p>
    <w:p w14:paraId="461114E1" w14:textId="22BB85FA" w:rsidR="00384D3A" w:rsidRPr="00B77CA6" w:rsidRDefault="006669BA" w:rsidP="00695380">
      <w:pPr>
        <w:pStyle w:val="PargrafodaLista"/>
        <w:numPr>
          <w:ilvl w:val="0"/>
          <w:numId w:val="2"/>
        </w:numPr>
        <w:ind w:left="284" w:hanging="284"/>
        <w:jc w:val="both"/>
        <w:outlineLvl w:val="0"/>
        <w:rPr>
          <w:rFonts w:ascii="Times New Roman" w:hAnsi="Times New Roman" w:cs="Times New Roman"/>
          <w:color w:val="000000"/>
        </w:rPr>
      </w:pPr>
      <w:r w:rsidRPr="00B77CA6">
        <w:rPr>
          <w:rFonts w:ascii="Times New Roman" w:hAnsi="Times New Roman" w:cs="Times New Roman"/>
          <w:color w:val="000000"/>
        </w:rPr>
        <w:t xml:space="preserve">Filtro de </w:t>
      </w:r>
      <w:proofErr w:type="spellStart"/>
      <w:r w:rsidRPr="00B77CA6">
        <w:rPr>
          <w:rFonts w:ascii="Times New Roman" w:hAnsi="Times New Roman" w:cs="Times New Roman"/>
          <w:color w:val="000000"/>
        </w:rPr>
        <w:t>Hampel</w:t>
      </w:r>
      <w:proofErr w:type="spellEnd"/>
    </w:p>
    <w:p w14:paraId="25E33001" w14:textId="18838008" w:rsidR="00B87900" w:rsidRDefault="006A23DF" w:rsidP="00384D3A">
      <w:pPr>
        <w:pStyle w:val="PargrafodaLista"/>
        <w:ind w:left="0"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 </w:t>
      </w:r>
      <w:r w:rsidR="00EE6FF4">
        <w:rPr>
          <w:rFonts w:ascii="Times New Roman" w:hAnsi="Times New Roman" w:cs="Times New Roman"/>
          <w:color w:val="000000"/>
        </w:rPr>
        <w:t xml:space="preserve">filtro </w:t>
      </w:r>
      <w:r>
        <w:rPr>
          <w:rFonts w:ascii="Times New Roman" w:hAnsi="Times New Roman" w:cs="Times New Roman"/>
          <w:color w:val="000000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</w:rPr>
        <w:t>Hampel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B77CA6">
        <w:rPr>
          <w:rFonts w:ascii="Times New Roman" w:hAnsi="Times New Roman" w:cs="Times New Roman"/>
          <w:color w:val="000000"/>
        </w:rPr>
        <w:t>(1971</w:t>
      </w:r>
      <w:r>
        <w:rPr>
          <w:rFonts w:ascii="Times New Roman" w:hAnsi="Times New Roman" w:cs="Times New Roman"/>
          <w:color w:val="000000"/>
        </w:rPr>
        <w:t xml:space="preserve">) </w:t>
      </w:r>
      <w:r w:rsidR="00EE6FF4">
        <w:rPr>
          <w:rFonts w:ascii="Times New Roman" w:hAnsi="Times New Roman" w:cs="Times New Roman"/>
          <w:color w:val="000000"/>
        </w:rPr>
        <w:t>utiliza a mediana</w:t>
      </w:r>
      <w:r w:rsidR="007C4A21">
        <w:rPr>
          <w:rFonts w:ascii="Times New Roman" w:hAnsi="Times New Roman" w:cs="Times New Roman"/>
          <w:color w:val="000000"/>
        </w:rPr>
        <w:t xml:space="preserve"> </w:t>
      </w:r>
      <w:r w:rsidR="00695380">
        <w:rPr>
          <w:rFonts w:ascii="Times New Roman" w:hAnsi="Times New Roman" w:cs="Times New Roman"/>
          <w:color w:val="000000"/>
        </w:rPr>
        <w:t>(</w:t>
      </w:r>
      <w:proofErr w:type="spellStart"/>
      <w:r w:rsidR="00695380">
        <w:rPr>
          <w:rFonts w:ascii="Times New Roman" w:hAnsi="Times New Roman" w:cs="Times New Roman"/>
          <w:color w:val="000000"/>
        </w:rPr>
        <w:t>Med</w:t>
      </w:r>
      <w:proofErr w:type="spellEnd"/>
      <w:r w:rsidR="00695380">
        <w:rPr>
          <w:rFonts w:ascii="Times New Roman" w:hAnsi="Times New Roman" w:cs="Times New Roman"/>
          <w:color w:val="000000"/>
        </w:rPr>
        <w:t xml:space="preserve">) </w:t>
      </w:r>
      <w:r w:rsidR="0084633D" w:rsidRPr="00B77CA6">
        <w:rPr>
          <w:rFonts w:ascii="Times New Roman" w:hAnsi="Times New Roman" w:cs="Times New Roman"/>
          <w:color w:val="000000"/>
        </w:rPr>
        <w:t>como estimador de posição central</w:t>
      </w:r>
      <w:r w:rsidR="0084633D">
        <w:rPr>
          <w:rFonts w:ascii="Times New Roman" w:hAnsi="Times New Roman" w:cs="Times New Roman"/>
          <w:color w:val="000000"/>
        </w:rPr>
        <w:t>,</w:t>
      </w:r>
      <w:r w:rsidR="0084633D" w:rsidRPr="00B77CA6">
        <w:rPr>
          <w:rFonts w:ascii="Times New Roman" w:hAnsi="Times New Roman" w:cs="Times New Roman"/>
          <w:color w:val="000000"/>
        </w:rPr>
        <w:t xml:space="preserve"> </w:t>
      </w:r>
      <w:r w:rsidR="00384D3A" w:rsidRPr="00B77CA6">
        <w:rPr>
          <w:rFonts w:ascii="Times New Roman" w:hAnsi="Times New Roman" w:cs="Times New Roman"/>
          <w:color w:val="000000"/>
        </w:rPr>
        <w:t>e o desvio absoluto da mediana (MAD)</w:t>
      </w:r>
      <w:r w:rsidR="0084633D">
        <w:rPr>
          <w:rFonts w:ascii="Times New Roman" w:hAnsi="Times New Roman" w:cs="Times New Roman"/>
          <w:color w:val="000000"/>
        </w:rPr>
        <w:t xml:space="preserve"> </w:t>
      </w:r>
      <w:r w:rsidR="0084633D" w:rsidRPr="00B77CA6">
        <w:rPr>
          <w:rFonts w:ascii="Times New Roman" w:hAnsi="Times New Roman" w:cs="Times New Roman"/>
          <w:color w:val="000000"/>
        </w:rPr>
        <w:t>como estimador de dispersão</w:t>
      </w:r>
      <w:r w:rsidR="0096582E">
        <w:rPr>
          <w:rFonts w:ascii="Times New Roman" w:hAnsi="Times New Roman" w:cs="Times New Roman"/>
          <w:color w:val="000000"/>
        </w:rPr>
        <w:t xml:space="preserve"> (</w:t>
      </w:r>
      <w:r w:rsidR="0096582E" w:rsidRPr="00B77CA6">
        <w:rPr>
          <w:rFonts w:ascii="Times New Roman" w:hAnsi="Times New Roman" w:cs="Times New Roman"/>
          <w:color w:val="000000"/>
        </w:rPr>
        <w:t>Equação</w:t>
      </w:r>
      <w:r w:rsidR="0096582E">
        <w:rPr>
          <w:rFonts w:ascii="Times New Roman" w:hAnsi="Times New Roman" w:cs="Times New Roman"/>
          <w:color w:val="000000"/>
        </w:rPr>
        <w:t> </w:t>
      </w:r>
      <w:r w:rsidR="0096582E" w:rsidRPr="00B77CA6">
        <w:rPr>
          <w:rFonts w:ascii="Times New Roman" w:hAnsi="Times New Roman" w:cs="Times New Roman"/>
          <w:color w:val="000000"/>
        </w:rPr>
        <w:t>(</w:t>
      </w:r>
      <w:r w:rsidR="0096582E">
        <w:rPr>
          <w:rFonts w:ascii="Times New Roman" w:hAnsi="Times New Roman" w:cs="Times New Roman"/>
          <w:color w:val="000000"/>
        </w:rPr>
        <w:t>1</w:t>
      </w:r>
      <w:r w:rsidR="0096582E" w:rsidRPr="00B77CA6">
        <w:rPr>
          <w:rFonts w:ascii="Times New Roman" w:hAnsi="Times New Roman" w:cs="Times New Roman"/>
          <w:color w:val="000000"/>
        </w:rPr>
        <w:t>)</w:t>
      </w:r>
      <w:r w:rsidR="0096582E">
        <w:rPr>
          <w:rFonts w:ascii="Times New Roman" w:hAnsi="Times New Roman" w:cs="Times New Roman"/>
          <w:color w:val="000000"/>
        </w:rPr>
        <w:t>)</w:t>
      </w:r>
      <w:r w:rsidR="0084633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96582E">
        <w:rPr>
          <w:rFonts w:ascii="Times New Roman" w:hAnsi="Times New Roman" w:cs="Times New Roman"/>
          <w:color w:val="000000"/>
        </w:rPr>
        <w:t>Dado uma variável (</w:t>
      </w:r>
      <m:oMath>
        <m:r>
          <w:rPr>
            <w:rFonts w:ascii="Cambria Math" w:hAnsi="Calibri Light" w:cs="Calibri Light"/>
          </w:rPr>
          <m:t>x</m:t>
        </m:r>
      </m:oMath>
      <w:r w:rsidR="0096582E">
        <w:rPr>
          <w:rFonts w:ascii="Times New Roman" w:hAnsi="Times New Roman" w:cs="Times New Roman"/>
          <w:color w:val="000000"/>
        </w:rPr>
        <w:t>), o seu</w:t>
      </w:r>
      <w:r w:rsidR="00573495">
        <w:rPr>
          <w:rFonts w:ascii="Times New Roman" w:hAnsi="Times New Roman" w:cs="Times New Roman"/>
          <w:color w:val="000000"/>
        </w:rPr>
        <w:t xml:space="preserve"> </w:t>
      </w:r>
      <w:r w:rsidR="0096582E">
        <w:rPr>
          <w:rFonts w:ascii="Times New Roman" w:hAnsi="Times New Roman" w:cs="Times New Roman"/>
          <w:color w:val="000000"/>
        </w:rPr>
        <w:t>valor</w:t>
      </w:r>
      <w:r w:rsidR="00384D3A" w:rsidRPr="00B77CA6">
        <w:rPr>
          <w:rFonts w:ascii="Times New Roman" w:hAnsi="Times New Roman" w:cs="Times New Roman"/>
          <w:color w:val="000000"/>
        </w:rPr>
        <w:t xml:space="preserve"> (</w:t>
      </w:r>
      <m:oMath>
        <m:sSub>
          <m:sSubPr>
            <m:ctrlPr>
              <w:rPr>
                <w:rFonts w:ascii="Cambria Math" w:hAnsi="Calibri Light" w:cs="Calibri Light"/>
                <w:i/>
              </w:rPr>
            </m:ctrlPr>
          </m:sSubPr>
          <m:e>
            <m:r>
              <w:rPr>
                <w:rFonts w:ascii="Cambria Math" w:hAnsi="Cambria Math" w:cs="Calibri Light"/>
              </w:rPr>
              <m:t>x</m:t>
            </m:r>
          </m:e>
          <m:sub>
            <m:r>
              <w:rPr>
                <w:rFonts w:ascii="Cambria Math" w:hAnsi="Cambria Math" w:cs="Calibri Light"/>
              </w:rPr>
              <m:t>i</m:t>
            </m:r>
          </m:sub>
        </m:sSub>
      </m:oMath>
      <w:r w:rsidR="00384D3A" w:rsidRPr="00B77CA6">
        <w:rPr>
          <w:rFonts w:ascii="Times New Roman" w:hAnsi="Times New Roman" w:cs="Times New Roman"/>
          <w:color w:val="000000"/>
        </w:rPr>
        <w:t xml:space="preserve">) é </w:t>
      </w:r>
      <w:r w:rsidR="0096582E">
        <w:rPr>
          <w:rFonts w:ascii="Times New Roman" w:hAnsi="Times New Roman" w:cs="Times New Roman"/>
          <w:color w:val="000000"/>
        </w:rPr>
        <w:t>reconhecido</w:t>
      </w:r>
      <w:r w:rsidR="00384D3A" w:rsidRPr="00B77CA6">
        <w:rPr>
          <w:rFonts w:ascii="Times New Roman" w:hAnsi="Times New Roman" w:cs="Times New Roman"/>
          <w:color w:val="000000"/>
        </w:rPr>
        <w:t xml:space="preserve"> como</w:t>
      </w:r>
      <w:r w:rsidR="0084633D">
        <w:rPr>
          <w:rFonts w:ascii="Times New Roman" w:hAnsi="Times New Roman" w:cs="Times New Roman"/>
          <w:color w:val="000000"/>
        </w:rPr>
        <w:t xml:space="preserve"> </w:t>
      </w:r>
      <w:r w:rsidR="0096582E">
        <w:rPr>
          <w:rFonts w:ascii="Times New Roman" w:hAnsi="Times New Roman" w:cs="Times New Roman"/>
          <w:color w:val="000000"/>
        </w:rPr>
        <w:t xml:space="preserve">dado </w:t>
      </w:r>
      <w:r w:rsidR="00384D3A" w:rsidRPr="00B77CA6">
        <w:rPr>
          <w:rFonts w:ascii="Times New Roman" w:hAnsi="Times New Roman" w:cs="Times New Roman"/>
          <w:color w:val="000000"/>
        </w:rPr>
        <w:t xml:space="preserve">anômalo se </w:t>
      </w:r>
      <w:r w:rsidR="0096582E">
        <w:rPr>
          <w:rFonts w:ascii="Times New Roman" w:hAnsi="Times New Roman" w:cs="Times New Roman"/>
          <w:color w:val="000000"/>
        </w:rPr>
        <w:t>está além de</w:t>
      </w:r>
      <m:oMath>
        <m:r>
          <w:rPr>
            <w:rFonts w:ascii="Cambria Math" w:hAnsi="Cambria Math" w:cs="Calibri Light"/>
          </w:rPr>
          <m:t xml:space="preserve"> </m:t>
        </m:r>
        <m:r>
          <w:rPr>
            <w:rFonts w:ascii="Cambria Math" w:hAnsi="Calibri Light" w:cs="Calibri Light"/>
          </w:rPr>
          <m:t>Med</m:t>
        </m:r>
        <m:d>
          <m:dPr>
            <m:ctrlPr>
              <w:rPr>
                <w:rFonts w:ascii="Cambria Math" w:hAnsi="Calibri Light" w:cs="Calibri Light"/>
                <w:i/>
              </w:rPr>
            </m:ctrlPr>
          </m:dPr>
          <m:e>
            <m:r>
              <w:rPr>
                <w:rFonts w:ascii="Cambria Math" w:hAnsi="Calibri Light" w:cs="Calibri Light"/>
              </w:rPr>
              <m:t>x</m:t>
            </m:r>
          </m:e>
        </m:d>
        <m:r>
          <w:rPr>
            <w:rFonts w:ascii="Cambria Math" w:hAnsi="Cambria Math" w:cs="Calibri Light"/>
          </w:rPr>
          <m:t>±3MAD</m:t>
        </m:r>
      </m:oMath>
      <w:r w:rsidR="0096582E">
        <w:rPr>
          <w:rFonts w:ascii="Times New Roman" w:hAnsi="Times New Roman" w:cs="Times New Roman"/>
        </w:rPr>
        <w:t>. Na sequência, um vetor de observações é considerado uma amostra discrepante se pelo menos um de seus valores foi classificado como dado</w:t>
      </w:r>
      <w:r w:rsidR="00EF21DE">
        <w:rPr>
          <w:rFonts w:ascii="Times New Roman" w:hAnsi="Times New Roman" w:cs="Times New Roman"/>
        </w:rPr>
        <w:t xml:space="preserve"> anômalo.</w:t>
      </w:r>
      <w:r w:rsidR="00FD71B1">
        <w:rPr>
          <w:rFonts w:ascii="Times New Roman" w:hAnsi="Times New Roman" w:cs="Times New Roman"/>
        </w:rPr>
        <w:t xml:space="preserve"> Essa alternativa é mais robusta em relação àquela convencional dada por </w:t>
      </w:r>
      <m:oMath>
        <m:acc>
          <m:accPr>
            <m:chr m:val="̅"/>
            <m:ctrlPr>
              <w:rPr>
                <w:rFonts w:ascii="Cambria Math" w:hAnsi="Calibri Light" w:cs="Calibri Light"/>
                <w:i/>
              </w:rPr>
            </m:ctrlPr>
          </m:accPr>
          <m:e>
            <m:r>
              <w:rPr>
                <w:rFonts w:ascii="Cambria Math" w:hAnsi="Calibri Light" w:cs="Calibri Light"/>
              </w:rPr>
              <m:t>x</m:t>
            </m:r>
          </m:e>
        </m:acc>
        <m:r>
          <w:rPr>
            <w:rFonts w:ascii="Cambria Math" w:hAnsi="Cambria Math" w:cs="Calibri Light"/>
          </w:rPr>
          <m:t>±3s</m:t>
        </m:r>
      </m:oMath>
      <w:r w:rsidR="00FD71B1">
        <w:rPr>
          <w:rFonts w:ascii="Times New Roman" w:hAnsi="Times New Roman" w:cs="Times New Roman"/>
          <w:color w:val="000000"/>
        </w:rPr>
        <w:t xml:space="preserve">, em que </w:t>
      </w:r>
      <m:oMath>
        <m:acc>
          <m:accPr>
            <m:chr m:val="̅"/>
            <m:ctrlPr>
              <w:rPr>
                <w:rFonts w:ascii="Cambria Math" w:hAnsi="Calibri Light" w:cs="Calibri Light"/>
                <w:i/>
              </w:rPr>
            </m:ctrlPr>
          </m:accPr>
          <m:e>
            <m:r>
              <w:rPr>
                <w:rFonts w:ascii="Cambria Math" w:hAnsi="Calibri Light" w:cs="Calibri Light"/>
              </w:rPr>
              <m:t>x</m:t>
            </m:r>
          </m:e>
        </m:acc>
      </m:oMath>
      <w:r w:rsidR="00FD71B1">
        <w:rPr>
          <w:rFonts w:ascii="Times New Roman" w:hAnsi="Times New Roman" w:cs="Times New Roman"/>
        </w:rPr>
        <w:t xml:space="preserve"> e s são a média e o desvio-padrão amostrais, respectivamente</w:t>
      </w:r>
      <w:r w:rsidR="00FF159E">
        <w:rPr>
          <w:rFonts w:ascii="Times New Roman" w:hAnsi="Times New Roman" w:cs="Times New Roman"/>
        </w:rPr>
        <w:t xml:space="preserve"> (Lin et al., 2007)</w:t>
      </w:r>
      <w:r w:rsidR="00FD71B1">
        <w:rPr>
          <w:rFonts w:ascii="Times New Roman" w:hAnsi="Times New Roman" w:cs="Times New Roman"/>
        </w:rPr>
        <w:t>.</w:t>
      </w:r>
    </w:p>
    <w:p w14:paraId="07D374EC" w14:textId="77777777" w:rsidR="00217F68" w:rsidRDefault="00217F68" w:rsidP="00384D3A">
      <w:pPr>
        <w:pStyle w:val="PargrafodaLista"/>
        <w:ind w:left="0"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25D7F57D" w14:textId="4D673EE9" w:rsidR="00B87900" w:rsidRPr="00B77CA6" w:rsidRDefault="0096582E" w:rsidP="00695380">
      <w:pPr>
        <w:pStyle w:val="PargrafodaLista"/>
        <w:ind w:left="0"/>
        <w:jc w:val="center"/>
        <w:outlineLvl w:val="0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sz w:val="22"/>
            <w:szCs w:val="22"/>
          </w:rPr>
          <m:t>MAD=1,4826∙Med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-Med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x</m:t>
                    </m:r>
                  </m:e>
                </m:d>
              </m:e>
            </m:d>
          </m:e>
        </m:d>
      </m:oMath>
      <w:r w:rsidRPr="00B87900">
        <w:rPr>
          <w:rFonts w:ascii="Times New Roman" w:hAnsi="Times New Roman" w:cs="Times New Roman"/>
        </w:rPr>
        <w:t xml:space="preserve"> </w:t>
      </w:r>
      <w:r w:rsidR="00217F68">
        <w:rPr>
          <w:rFonts w:ascii="Times New Roman" w:hAnsi="Times New Roman" w:cs="Times New Roman"/>
        </w:rPr>
        <w:t xml:space="preserve">     </w:t>
      </w:r>
      <w:r w:rsidR="00B87900" w:rsidRPr="00B87900">
        <w:rPr>
          <w:rFonts w:ascii="Times New Roman" w:hAnsi="Times New Roman" w:cs="Times New Roman"/>
        </w:rPr>
        <w:t>(</w:t>
      </w:r>
      <w:r w:rsidR="0084633D">
        <w:rPr>
          <w:rFonts w:ascii="Times New Roman" w:hAnsi="Times New Roman" w:cs="Times New Roman"/>
        </w:rPr>
        <w:t>1</w:t>
      </w:r>
      <w:r w:rsidR="00B87900" w:rsidRPr="00B87900">
        <w:rPr>
          <w:rFonts w:ascii="Times New Roman" w:hAnsi="Times New Roman" w:cs="Times New Roman"/>
        </w:rPr>
        <w:t>)</w:t>
      </w:r>
    </w:p>
    <w:p w14:paraId="1EEC42B8" w14:textId="68C83D8C" w:rsidR="00384D3A" w:rsidRPr="00B77CA6" w:rsidRDefault="00384D3A" w:rsidP="00384D3A">
      <w:pPr>
        <w:pStyle w:val="PargrafodaLista"/>
        <w:ind w:left="0"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019C4193" w14:textId="59E36FDB" w:rsidR="006669BA" w:rsidRPr="00B77CA6" w:rsidRDefault="00695380" w:rsidP="00695380">
      <w:pPr>
        <w:pStyle w:val="PargrafodaLista"/>
        <w:numPr>
          <w:ilvl w:val="0"/>
          <w:numId w:val="2"/>
        </w:numPr>
        <w:ind w:left="284" w:hanging="284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Conjuntos de dados de</w:t>
      </w:r>
      <w:r w:rsidR="0030641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treinamento</w:t>
      </w:r>
      <w:r w:rsidR="004B4016">
        <w:rPr>
          <w:rFonts w:ascii="Times New Roman" w:hAnsi="Times New Roman" w:cs="Times New Roman"/>
          <w:color w:val="000000"/>
        </w:rPr>
        <w:t>, validação</w:t>
      </w:r>
      <w:r>
        <w:rPr>
          <w:rFonts w:ascii="Times New Roman" w:hAnsi="Times New Roman" w:cs="Times New Roman"/>
          <w:color w:val="000000"/>
        </w:rPr>
        <w:t xml:space="preserve"> e t</w:t>
      </w:r>
      <w:r w:rsidR="00306411">
        <w:rPr>
          <w:rFonts w:ascii="Times New Roman" w:hAnsi="Times New Roman" w:cs="Times New Roman"/>
          <w:color w:val="000000"/>
        </w:rPr>
        <w:t>este</w:t>
      </w:r>
    </w:p>
    <w:p w14:paraId="491DCD68" w14:textId="31B05D6C" w:rsidR="00384D3A" w:rsidRPr="00B77CA6" w:rsidRDefault="00384D3A" w:rsidP="00384D3A">
      <w:pPr>
        <w:pStyle w:val="PargrafodaLista"/>
        <w:ind w:left="0"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B77CA6">
        <w:rPr>
          <w:rFonts w:ascii="Times New Roman" w:hAnsi="Times New Roman" w:cs="Times New Roman"/>
          <w:color w:val="000000"/>
        </w:rPr>
        <w:t xml:space="preserve">Um modelo </w:t>
      </w:r>
      <w:proofErr w:type="spellStart"/>
      <w:r w:rsidRPr="00B77CA6">
        <w:rPr>
          <w:rFonts w:ascii="Times New Roman" w:hAnsi="Times New Roman" w:cs="Times New Roman"/>
          <w:color w:val="000000"/>
        </w:rPr>
        <w:t>sobreajustado</w:t>
      </w:r>
      <w:proofErr w:type="spellEnd"/>
      <w:r w:rsidRPr="00B77CA6">
        <w:rPr>
          <w:rFonts w:ascii="Times New Roman" w:hAnsi="Times New Roman" w:cs="Times New Roman"/>
          <w:color w:val="000000"/>
        </w:rPr>
        <w:t xml:space="preserve"> é aquele que explica até o ruído contido no conjunto de dados, o que reduz a sua capacidade de </w:t>
      </w:r>
      <w:r w:rsidRPr="00B77CA6">
        <w:rPr>
          <w:rFonts w:ascii="Times New Roman" w:hAnsi="Times New Roman" w:cs="Times New Roman"/>
          <w:color w:val="000000"/>
        </w:rPr>
        <w:t xml:space="preserve">generalização. Já um modelo </w:t>
      </w:r>
      <w:proofErr w:type="spellStart"/>
      <w:r w:rsidRPr="00B77CA6">
        <w:rPr>
          <w:rFonts w:ascii="Times New Roman" w:hAnsi="Times New Roman" w:cs="Times New Roman"/>
          <w:color w:val="000000"/>
        </w:rPr>
        <w:t>subajustado</w:t>
      </w:r>
      <w:proofErr w:type="spellEnd"/>
      <w:r w:rsidRPr="00B77CA6">
        <w:rPr>
          <w:rFonts w:ascii="Times New Roman" w:hAnsi="Times New Roman" w:cs="Times New Roman"/>
          <w:color w:val="000000"/>
        </w:rPr>
        <w:t xml:space="preserve"> não consegue explicar, minimamente, o comportamento da variável de interesse, sendo inadequado para predição (HASTIE et al., 2009).</w:t>
      </w:r>
    </w:p>
    <w:p w14:paraId="71CFDF0E" w14:textId="3DA2D806" w:rsidR="006669BA" w:rsidRPr="00306411" w:rsidRDefault="00384D3A" w:rsidP="00306411">
      <w:pPr>
        <w:pStyle w:val="PargrafodaLista"/>
        <w:ind w:left="0"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B77CA6">
        <w:rPr>
          <w:rFonts w:ascii="Times New Roman" w:hAnsi="Times New Roman" w:cs="Times New Roman"/>
          <w:color w:val="000000"/>
        </w:rPr>
        <w:t>De modo a mitigar esses problemas, divide-se o conjunto de dados, de forma aleatóri</w:t>
      </w:r>
      <w:r w:rsidR="004B4016">
        <w:rPr>
          <w:rFonts w:ascii="Times New Roman" w:hAnsi="Times New Roman" w:cs="Times New Roman"/>
          <w:color w:val="000000"/>
        </w:rPr>
        <w:t>a</w:t>
      </w:r>
      <w:r w:rsidRPr="00B77CA6">
        <w:rPr>
          <w:rFonts w:ascii="Times New Roman" w:hAnsi="Times New Roman" w:cs="Times New Roman"/>
          <w:color w:val="000000"/>
        </w:rPr>
        <w:t>, em subconjuntos de identificação (aproximadamente 75% dos registros) e de</w:t>
      </w:r>
      <w:r w:rsidR="00217F68">
        <w:rPr>
          <w:rFonts w:ascii="Times New Roman" w:hAnsi="Times New Roman" w:cs="Times New Roman"/>
          <w:color w:val="000000"/>
        </w:rPr>
        <w:t xml:space="preserve"> </w:t>
      </w:r>
      <w:r w:rsidRPr="00B77CA6">
        <w:rPr>
          <w:rFonts w:ascii="Times New Roman" w:hAnsi="Times New Roman" w:cs="Times New Roman"/>
          <w:color w:val="000000"/>
        </w:rPr>
        <w:t>teste</w:t>
      </w:r>
      <w:r w:rsidR="00EE25D6">
        <w:rPr>
          <w:rFonts w:ascii="Times New Roman" w:hAnsi="Times New Roman" w:cs="Times New Roman"/>
          <w:color w:val="000000"/>
        </w:rPr>
        <w:t xml:space="preserve">. </w:t>
      </w:r>
      <w:r w:rsidRPr="00B77CA6">
        <w:rPr>
          <w:rFonts w:ascii="Times New Roman" w:hAnsi="Times New Roman" w:cs="Times New Roman"/>
          <w:color w:val="000000"/>
        </w:rPr>
        <w:t>O primeiro é usado para estimar os parâmetros do</w:t>
      </w:r>
      <w:r w:rsidR="004B4016">
        <w:rPr>
          <w:rFonts w:ascii="Times New Roman" w:hAnsi="Times New Roman" w:cs="Times New Roman"/>
          <w:color w:val="000000"/>
        </w:rPr>
        <w:t>s</w:t>
      </w:r>
      <w:r w:rsidRPr="00B77CA6">
        <w:rPr>
          <w:rFonts w:ascii="Times New Roman" w:hAnsi="Times New Roman" w:cs="Times New Roman"/>
          <w:color w:val="000000"/>
        </w:rPr>
        <w:t xml:space="preserve"> modelo</w:t>
      </w:r>
      <w:r w:rsidR="004B4016">
        <w:rPr>
          <w:rFonts w:ascii="Times New Roman" w:hAnsi="Times New Roman" w:cs="Times New Roman"/>
          <w:color w:val="000000"/>
        </w:rPr>
        <w:t>s candidatos e para selecionar o modelo final</w:t>
      </w:r>
      <w:r w:rsidRPr="00B77CA6">
        <w:rPr>
          <w:rFonts w:ascii="Times New Roman" w:hAnsi="Times New Roman" w:cs="Times New Roman"/>
          <w:color w:val="000000"/>
        </w:rPr>
        <w:t xml:space="preserve">, e o segundo, para verificar a sua capacidade de generalização. Ainda, deve-se garantir que o maior e o menor valor de cada variável </w:t>
      </w:r>
      <w:r w:rsidR="00897EA0" w:rsidRPr="00B77CA6">
        <w:rPr>
          <w:rFonts w:ascii="Times New Roman" w:hAnsi="Times New Roman" w:cs="Times New Roman"/>
          <w:color w:val="000000"/>
        </w:rPr>
        <w:t>estejam</w:t>
      </w:r>
      <w:r w:rsidRPr="00B77CA6">
        <w:rPr>
          <w:rFonts w:ascii="Times New Roman" w:hAnsi="Times New Roman" w:cs="Times New Roman"/>
          <w:color w:val="000000"/>
        </w:rPr>
        <w:t xml:space="preserve"> no subconjunto de </w:t>
      </w:r>
      <w:r w:rsidR="00217F68">
        <w:rPr>
          <w:rFonts w:ascii="Times New Roman" w:hAnsi="Times New Roman" w:cs="Times New Roman"/>
          <w:color w:val="000000"/>
        </w:rPr>
        <w:t>identificação</w:t>
      </w:r>
      <w:r w:rsidRPr="00B77CA6">
        <w:rPr>
          <w:rFonts w:ascii="Times New Roman" w:hAnsi="Times New Roman" w:cs="Times New Roman"/>
          <w:color w:val="000000"/>
        </w:rPr>
        <w:t>, a fim de se evitar extrapolaç</w:t>
      </w:r>
      <w:r w:rsidR="0084633D">
        <w:rPr>
          <w:rFonts w:ascii="Times New Roman" w:hAnsi="Times New Roman" w:cs="Times New Roman"/>
          <w:color w:val="000000"/>
        </w:rPr>
        <w:t>ões</w:t>
      </w:r>
      <w:r w:rsidRPr="00B77CA6">
        <w:rPr>
          <w:rFonts w:ascii="Times New Roman" w:hAnsi="Times New Roman" w:cs="Times New Roman"/>
          <w:color w:val="000000"/>
        </w:rPr>
        <w:t xml:space="preserve"> (JAMES et al., 2017).</w:t>
      </w:r>
    </w:p>
    <w:p w14:paraId="3FE8891A" w14:textId="1E613EC8" w:rsidR="00217F68" w:rsidRDefault="00306411" w:rsidP="00B87900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 </w:t>
      </w:r>
      <w:r w:rsidR="004B4016">
        <w:rPr>
          <w:rFonts w:ascii="Times New Roman" w:hAnsi="Times New Roman" w:cs="Times New Roman"/>
          <w:color w:val="000000"/>
        </w:rPr>
        <w:t>subconjunto</w:t>
      </w:r>
      <w:r>
        <w:rPr>
          <w:rFonts w:ascii="Times New Roman" w:hAnsi="Times New Roman" w:cs="Times New Roman"/>
          <w:color w:val="000000"/>
        </w:rPr>
        <w:t xml:space="preserve"> de identificação</w:t>
      </w:r>
      <w:r w:rsidR="004B401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aplica-se </w:t>
      </w:r>
      <w:r w:rsidR="004B4016">
        <w:rPr>
          <w:rFonts w:ascii="Times New Roman" w:hAnsi="Times New Roman" w:cs="Times New Roman"/>
          <w:color w:val="000000"/>
        </w:rPr>
        <w:t>o procedimento de</w:t>
      </w:r>
      <w:r w:rsidR="00384D3A" w:rsidRPr="00B77CA6">
        <w:rPr>
          <w:rFonts w:ascii="Times New Roman" w:hAnsi="Times New Roman" w:cs="Times New Roman"/>
          <w:color w:val="000000"/>
        </w:rPr>
        <w:t xml:space="preserve"> validação cruzada</w:t>
      </w:r>
      <w:r>
        <w:rPr>
          <w:rFonts w:ascii="Times New Roman" w:hAnsi="Times New Roman" w:cs="Times New Roman"/>
          <w:color w:val="000000"/>
        </w:rPr>
        <w:t>, que</w:t>
      </w:r>
      <w:r w:rsidR="00384D3A" w:rsidRPr="00B77CA6">
        <w:rPr>
          <w:rFonts w:ascii="Times New Roman" w:hAnsi="Times New Roman" w:cs="Times New Roman"/>
          <w:color w:val="000000"/>
        </w:rPr>
        <w:t xml:space="preserve"> consiste na divisão aleatória do</w:t>
      </w:r>
      <w:r w:rsidR="004B4016">
        <w:rPr>
          <w:rFonts w:ascii="Times New Roman" w:hAnsi="Times New Roman" w:cs="Times New Roman"/>
          <w:color w:val="000000"/>
        </w:rPr>
        <w:t>s</w:t>
      </w:r>
      <w:r w:rsidR="00384D3A" w:rsidRPr="00B77CA6">
        <w:rPr>
          <w:rFonts w:ascii="Times New Roman" w:hAnsi="Times New Roman" w:cs="Times New Roman"/>
          <w:color w:val="000000"/>
        </w:rPr>
        <w:t xml:space="preserve"> dados em </w:t>
      </w:r>
      <w:r w:rsidR="004B4016" w:rsidRPr="004B4016">
        <w:rPr>
          <w:rFonts w:ascii="Times New Roman" w:hAnsi="Times New Roman" w:cs="Times New Roman"/>
          <w:i/>
          <w:iCs/>
          <w:color w:val="000000"/>
        </w:rPr>
        <w:t>m</w:t>
      </w:r>
      <w:r w:rsidR="00384D3A" w:rsidRPr="00B77CA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partições</w:t>
      </w:r>
      <w:r w:rsidR="00384D3A" w:rsidRPr="00B77CA6">
        <w:rPr>
          <w:rFonts w:ascii="Times New Roman" w:hAnsi="Times New Roman" w:cs="Times New Roman"/>
          <w:color w:val="000000"/>
        </w:rPr>
        <w:t xml:space="preserve"> de mesmo tamanho. </w:t>
      </w:r>
      <w:r w:rsidR="007047A7">
        <w:rPr>
          <w:rFonts w:ascii="Times New Roman" w:hAnsi="Times New Roman" w:cs="Times New Roman"/>
          <w:color w:val="000000"/>
        </w:rPr>
        <w:t xml:space="preserve">Utilizou-se </w:t>
      </w:r>
      <w:r w:rsidR="007047A7" w:rsidRPr="007047A7">
        <w:rPr>
          <w:rFonts w:ascii="Times New Roman" w:hAnsi="Times New Roman" w:cs="Times New Roman"/>
          <w:i/>
          <w:iCs/>
          <w:color w:val="000000"/>
        </w:rPr>
        <w:t>m</w:t>
      </w:r>
      <w:r w:rsidR="007047A7">
        <w:rPr>
          <w:rFonts w:ascii="Times New Roman" w:hAnsi="Times New Roman" w:cs="Times New Roman"/>
          <w:color w:val="000000"/>
        </w:rPr>
        <w:t xml:space="preserve"> = 10 neste trabalho. </w:t>
      </w:r>
      <w:r w:rsidR="00384D3A" w:rsidRPr="00B77CA6">
        <w:rPr>
          <w:rFonts w:ascii="Times New Roman" w:hAnsi="Times New Roman" w:cs="Times New Roman"/>
          <w:color w:val="000000"/>
        </w:rPr>
        <w:t>Em seguida, utilizam-se (</w:t>
      </w:r>
      <w:r w:rsidR="004B4016" w:rsidRPr="004B4016">
        <w:rPr>
          <w:rFonts w:ascii="Times New Roman" w:hAnsi="Times New Roman" w:cs="Times New Roman"/>
          <w:i/>
          <w:iCs/>
          <w:color w:val="000000"/>
        </w:rPr>
        <w:t>m</w:t>
      </w:r>
      <w:r w:rsidR="00384D3A" w:rsidRPr="00B77CA6">
        <w:rPr>
          <w:rFonts w:ascii="Times New Roman" w:hAnsi="Times New Roman" w:cs="Times New Roman"/>
          <w:color w:val="000000"/>
        </w:rPr>
        <w:t>-1) subgrupos, denominado conjunto de treinamento, para obte</w:t>
      </w:r>
      <w:r w:rsidR="004B4016">
        <w:rPr>
          <w:rFonts w:ascii="Times New Roman" w:hAnsi="Times New Roman" w:cs="Times New Roman"/>
          <w:color w:val="000000"/>
        </w:rPr>
        <w:t>r</w:t>
      </w:r>
      <w:r w:rsidR="00384D3A" w:rsidRPr="00B77CA6">
        <w:rPr>
          <w:rFonts w:ascii="Times New Roman" w:hAnsi="Times New Roman" w:cs="Times New Roman"/>
          <w:color w:val="000000"/>
        </w:rPr>
        <w:t xml:space="preserve"> o modelo, e o </w:t>
      </w:r>
      <w:r w:rsidR="004B4016" w:rsidRPr="004B4016">
        <w:rPr>
          <w:rFonts w:ascii="Times New Roman" w:hAnsi="Times New Roman" w:cs="Times New Roman"/>
          <w:i/>
          <w:iCs/>
          <w:color w:val="000000"/>
        </w:rPr>
        <w:t>m</w:t>
      </w:r>
      <w:r w:rsidR="00384D3A" w:rsidRPr="00B77CA6">
        <w:rPr>
          <w:rFonts w:ascii="Times New Roman" w:hAnsi="Times New Roman" w:cs="Times New Roman"/>
          <w:color w:val="000000"/>
        </w:rPr>
        <w:t>-</w:t>
      </w:r>
      <w:proofErr w:type="spellStart"/>
      <w:r w:rsidR="00384D3A" w:rsidRPr="00B77CA6">
        <w:rPr>
          <w:rFonts w:ascii="Times New Roman" w:hAnsi="Times New Roman" w:cs="Times New Roman"/>
          <w:color w:val="000000"/>
        </w:rPr>
        <w:t>ésimo</w:t>
      </w:r>
      <w:proofErr w:type="spellEnd"/>
      <w:r w:rsidR="00384D3A" w:rsidRPr="00B77CA6">
        <w:rPr>
          <w:rFonts w:ascii="Times New Roman" w:hAnsi="Times New Roman" w:cs="Times New Roman"/>
          <w:color w:val="000000"/>
        </w:rPr>
        <w:t xml:space="preserve"> grupo, denominado conjunto de validação, para</w:t>
      </w:r>
      <w:r>
        <w:rPr>
          <w:rFonts w:ascii="Times New Roman" w:hAnsi="Times New Roman" w:cs="Times New Roman"/>
          <w:color w:val="000000"/>
        </w:rPr>
        <w:t xml:space="preserve"> </w:t>
      </w:r>
      <w:r w:rsidR="00384D3A" w:rsidRPr="00B77CA6">
        <w:rPr>
          <w:rFonts w:ascii="Times New Roman" w:hAnsi="Times New Roman" w:cs="Times New Roman"/>
          <w:color w:val="000000"/>
        </w:rPr>
        <w:t xml:space="preserve">avaliar </w:t>
      </w:r>
      <w:r w:rsidR="004B4016">
        <w:rPr>
          <w:rFonts w:ascii="Times New Roman" w:hAnsi="Times New Roman" w:cs="Times New Roman"/>
          <w:color w:val="000000"/>
        </w:rPr>
        <w:t>a capacidade de predição</w:t>
      </w:r>
      <w:r w:rsidR="00384D3A" w:rsidRPr="00B77CA6">
        <w:rPr>
          <w:rFonts w:ascii="Times New Roman" w:hAnsi="Times New Roman" w:cs="Times New Roman"/>
          <w:color w:val="000000"/>
        </w:rPr>
        <w:t xml:space="preserve"> do modelo</w:t>
      </w:r>
      <w:r w:rsidR="0024451D">
        <w:rPr>
          <w:rFonts w:ascii="Times New Roman" w:hAnsi="Times New Roman" w:cs="Times New Roman"/>
          <w:color w:val="000000"/>
        </w:rPr>
        <w:t xml:space="preserve"> </w:t>
      </w:r>
      <w:r w:rsidR="0024451D" w:rsidRPr="00B77CA6">
        <w:rPr>
          <w:rFonts w:ascii="Times New Roman" w:hAnsi="Times New Roman" w:cs="Times New Roman"/>
          <w:color w:val="000000"/>
        </w:rPr>
        <w:t>(JAMES et al., 2017)</w:t>
      </w:r>
      <w:r w:rsidR="00384D3A" w:rsidRPr="00B77CA6">
        <w:rPr>
          <w:rFonts w:ascii="Times New Roman" w:hAnsi="Times New Roman" w:cs="Times New Roman"/>
          <w:color w:val="000000"/>
        </w:rPr>
        <w:t xml:space="preserve">. </w:t>
      </w:r>
    </w:p>
    <w:p w14:paraId="6F16C304" w14:textId="2B2039CB" w:rsidR="00B87900" w:rsidRPr="00B77CA6" w:rsidRDefault="004B4016" w:rsidP="00B87900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384D3A" w:rsidRPr="00B77CA6">
        <w:rPr>
          <w:rFonts w:ascii="Times New Roman" w:hAnsi="Times New Roman" w:cs="Times New Roman"/>
          <w:color w:val="000000"/>
        </w:rPr>
        <w:t xml:space="preserve">sse procedimento é repetido </w:t>
      </w:r>
      <w:r w:rsidRPr="004B4016">
        <w:rPr>
          <w:rFonts w:ascii="Times New Roman" w:hAnsi="Times New Roman" w:cs="Times New Roman"/>
          <w:i/>
          <w:iCs/>
          <w:color w:val="000000"/>
        </w:rPr>
        <w:t>m</w:t>
      </w:r>
      <w:r w:rsidR="00384D3A" w:rsidRPr="00B77CA6">
        <w:rPr>
          <w:rFonts w:ascii="Times New Roman" w:hAnsi="Times New Roman" w:cs="Times New Roman"/>
          <w:color w:val="000000"/>
        </w:rPr>
        <w:t xml:space="preserve"> vezes, ou seja, para cada </w:t>
      </w:r>
      <w:r>
        <w:rPr>
          <w:rFonts w:ascii="Times New Roman" w:hAnsi="Times New Roman" w:cs="Times New Roman"/>
          <w:color w:val="000000"/>
        </w:rPr>
        <w:t xml:space="preserve">partição, usada como </w:t>
      </w:r>
      <w:r w:rsidR="00384D3A" w:rsidRPr="00B77CA6">
        <w:rPr>
          <w:rFonts w:ascii="Times New Roman" w:hAnsi="Times New Roman" w:cs="Times New Roman"/>
          <w:color w:val="000000"/>
        </w:rPr>
        <w:t xml:space="preserve">grupo de validação. </w:t>
      </w:r>
      <w:r>
        <w:rPr>
          <w:rFonts w:ascii="Times New Roman" w:hAnsi="Times New Roman" w:cs="Times New Roman"/>
          <w:color w:val="000000"/>
        </w:rPr>
        <w:t xml:space="preserve">Desse modo, </w:t>
      </w:r>
      <w:r w:rsidR="00384D3A" w:rsidRPr="00B77CA6">
        <w:rPr>
          <w:rFonts w:ascii="Times New Roman" w:hAnsi="Times New Roman" w:cs="Times New Roman"/>
          <w:color w:val="000000"/>
        </w:rPr>
        <w:t xml:space="preserve">têm-se </w:t>
      </w:r>
      <w:r w:rsidRPr="004B4016">
        <w:rPr>
          <w:rFonts w:ascii="Times New Roman" w:hAnsi="Times New Roman" w:cs="Times New Roman"/>
          <w:i/>
          <w:iCs/>
          <w:color w:val="000000"/>
        </w:rPr>
        <w:t>m</w:t>
      </w:r>
      <w:r w:rsidR="00384D3A" w:rsidRPr="00B77CA6">
        <w:rPr>
          <w:rFonts w:ascii="Times New Roman" w:hAnsi="Times New Roman" w:cs="Times New Roman"/>
          <w:color w:val="000000"/>
        </w:rPr>
        <w:t xml:space="preserve"> estimativas </w:t>
      </w:r>
      <w:r w:rsidR="00B87900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a capacidade de predição</w:t>
      </w:r>
      <w:r w:rsidR="00573495">
        <w:rPr>
          <w:rFonts w:ascii="Times New Roman" w:hAnsi="Times New Roman" w:cs="Times New Roman"/>
          <w:color w:val="000000"/>
        </w:rPr>
        <w:t xml:space="preserve"> </w:t>
      </w:r>
      <w:r w:rsidR="00B87900">
        <w:rPr>
          <w:rFonts w:ascii="Times New Roman" w:hAnsi="Times New Roman" w:cs="Times New Roman"/>
          <w:color w:val="000000"/>
        </w:rPr>
        <w:t>do modelo</w:t>
      </w:r>
      <w:r>
        <w:rPr>
          <w:rFonts w:ascii="Times New Roman" w:hAnsi="Times New Roman" w:cs="Times New Roman"/>
          <w:color w:val="000000"/>
        </w:rPr>
        <w:t>, cujo</w:t>
      </w:r>
      <w:r w:rsidR="00384D3A" w:rsidRPr="00B77CA6">
        <w:rPr>
          <w:rFonts w:ascii="Times New Roman" w:hAnsi="Times New Roman" w:cs="Times New Roman"/>
          <w:color w:val="000000"/>
        </w:rPr>
        <w:t xml:space="preserve"> </w:t>
      </w:r>
      <w:r w:rsidR="00B87900">
        <w:rPr>
          <w:rFonts w:ascii="Times New Roman" w:hAnsi="Times New Roman" w:cs="Times New Roman"/>
          <w:color w:val="000000"/>
        </w:rPr>
        <w:t>valor médio</w:t>
      </w:r>
      <w:r w:rsidR="00384D3A" w:rsidRPr="00B77CA6">
        <w:rPr>
          <w:rFonts w:ascii="Times New Roman" w:hAnsi="Times New Roman" w:cs="Times New Roman"/>
          <w:color w:val="000000"/>
        </w:rPr>
        <w:t xml:space="preserve"> é computado</w:t>
      </w:r>
      <w:r>
        <w:rPr>
          <w:rFonts w:ascii="Times New Roman" w:hAnsi="Times New Roman" w:cs="Times New Roman"/>
          <w:color w:val="000000"/>
        </w:rPr>
        <w:t>.</w:t>
      </w:r>
      <w:r w:rsidR="00B879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Esse procedimento é realizad</w:t>
      </w:r>
      <w:r w:rsidR="00217F68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para cada </w:t>
      </w:r>
      <w:r w:rsidR="00217F68">
        <w:rPr>
          <w:rFonts w:ascii="Times New Roman" w:hAnsi="Times New Roman" w:cs="Times New Roman"/>
          <w:color w:val="000000"/>
        </w:rPr>
        <w:t xml:space="preserve">valor </w:t>
      </w:r>
      <w:r>
        <w:rPr>
          <w:rFonts w:ascii="Times New Roman" w:hAnsi="Times New Roman" w:cs="Times New Roman"/>
          <w:color w:val="000000"/>
        </w:rPr>
        <w:t xml:space="preserve">de k, o número de vizinhos mais próximos. </w:t>
      </w:r>
      <w:r w:rsidR="00B87900">
        <w:rPr>
          <w:rFonts w:ascii="Times New Roman" w:hAnsi="Times New Roman" w:cs="Times New Roman"/>
          <w:color w:val="000000"/>
        </w:rPr>
        <w:t>para então selecionar o melhor modelo</w:t>
      </w:r>
      <w:r w:rsidR="0024451D">
        <w:rPr>
          <w:rFonts w:ascii="Times New Roman" w:hAnsi="Times New Roman" w:cs="Times New Roman"/>
          <w:color w:val="000000"/>
        </w:rPr>
        <w:t xml:space="preserve"> com</w:t>
      </w:r>
      <w:r>
        <w:rPr>
          <w:rFonts w:ascii="Times New Roman" w:hAnsi="Times New Roman" w:cs="Times New Roman"/>
          <w:color w:val="000000"/>
        </w:rPr>
        <w:t xml:space="preserve"> menor erro médio de predição.</w:t>
      </w:r>
    </w:p>
    <w:p w14:paraId="0369B68E" w14:textId="77777777" w:rsidR="00384D3A" w:rsidRPr="00B77CA6" w:rsidRDefault="00384D3A" w:rsidP="00384D3A">
      <w:pPr>
        <w:jc w:val="both"/>
        <w:outlineLvl w:val="0"/>
        <w:rPr>
          <w:rFonts w:ascii="Times New Roman" w:hAnsi="Times New Roman" w:cs="Times New Roman"/>
          <w:color w:val="000000"/>
        </w:rPr>
      </w:pPr>
    </w:p>
    <w:p w14:paraId="4EA542FE" w14:textId="0EABBE86" w:rsidR="006669BA" w:rsidRPr="00B77CA6" w:rsidRDefault="00384D3A" w:rsidP="00835F65">
      <w:pPr>
        <w:pStyle w:val="PargrafodaLista"/>
        <w:numPr>
          <w:ilvl w:val="0"/>
          <w:numId w:val="2"/>
        </w:numPr>
        <w:ind w:left="284" w:hanging="284"/>
        <w:jc w:val="both"/>
        <w:outlineLvl w:val="0"/>
        <w:rPr>
          <w:rFonts w:ascii="Times New Roman" w:hAnsi="Times New Roman" w:cs="Times New Roman"/>
          <w:color w:val="000000"/>
        </w:rPr>
      </w:pPr>
      <w:r w:rsidRPr="00B77CA6">
        <w:rPr>
          <w:rFonts w:ascii="Times New Roman" w:hAnsi="Times New Roman" w:cs="Times New Roman"/>
          <w:color w:val="000000"/>
        </w:rPr>
        <w:t>k-</w:t>
      </w:r>
      <w:r w:rsidR="00787E43">
        <w:rPr>
          <w:rFonts w:ascii="Times New Roman" w:hAnsi="Times New Roman" w:cs="Times New Roman"/>
          <w:color w:val="000000"/>
        </w:rPr>
        <w:t xml:space="preserve">Vizinhos </w:t>
      </w:r>
      <w:proofErr w:type="gramStart"/>
      <w:r w:rsidR="00787E43">
        <w:rPr>
          <w:rFonts w:ascii="Times New Roman" w:hAnsi="Times New Roman" w:cs="Times New Roman"/>
          <w:color w:val="000000"/>
        </w:rPr>
        <w:t>mais Próximos</w:t>
      </w:r>
      <w:proofErr w:type="gramEnd"/>
    </w:p>
    <w:p w14:paraId="5AEFA4CA" w14:textId="5DC61918" w:rsidR="00B77CA6" w:rsidRPr="00B77CA6" w:rsidRDefault="00B77CA6" w:rsidP="00B77CA6">
      <w:pPr>
        <w:pStyle w:val="PargrafodaLista"/>
        <w:ind w:left="0"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B77CA6">
        <w:rPr>
          <w:rFonts w:ascii="Times New Roman" w:hAnsi="Times New Roman" w:cs="Times New Roman"/>
          <w:color w:val="000000"/>
        </w:rPr>
        <w:t>O algoritmo k-vizinhos mais próximos (k-NN; k-</w:t>
      </w:r>
      <w:proofErr w:type="spellStart"/>
      <w:r w:rsidRPr="001C6DCD">
        <w:rPr>
          <w:rFonts w:ascii="Times New Roman" w:hAnsi="Times New Roman" w:cs="Times New Roman"/>
          <w:i/>
          <w:iCs/>
          <w:color w:val="000000"/>
        </w:rPr>
        <w:t>Nearest</w:t>
      </w:r>
      <w:proofErr w:type="spellEnd"/>
      <w:r w:rsidRPr="00B77C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6DCD">
        <w:rPr>
          <w:rFonts w:ascii="Times New Roman" w:hAnsi="Times New Roman" w:cs="Times New Roman"/>
          <w:i/>
          <w:iCs/>
          <w:color w:val="000000"/>
        </w:rPr>
        <w:t>Neighbors</w:t>
      </w:r>
      <w:proofErr w:type="spellEnd"/>
      <w:r w:rsidRPr="00B77CA6">
        <w:rPr>
          <w:rFonts w:ascii="Times New Roman" w:hAnsi="Times New Roman" w:cs="Times New Roman"/>
          <w:color w:val="000000"/>
        </w:rPr>
        <w:t>) utiliza aprendizado supervisionado</w:t>
      </w:r>
      <w:r w:rsidR="00AD60DA">
        <w:rPr>
          <w:rFonts w:ascii="Times New Roman" w:hAnsi="Times New Roman" w:cs="Times New Roman"/>
          <w:color w:val="000000"/>
        </w:rPr>
        <w:t>.</w:t>
      </w:r>
      <w:r w:rsidR="00EE25D6">
        <w:rPr>
          <w:rFonts w:ascii="Times New Roman" w:hAnsi="Times New Roman" w:cs="Times New Roman"/>
          <w:color w:val="000000"/>
        </w:rPr>
        <w:t xml:space="preserve"> </w:t>
      </w:r>
      <w:r w:rsidR="00AD60DA">
        <w:rPr>
          <w:rFonts w:ascii="Times New Roman" w:hAnsi="Times New Roman" w:cs="Times New Roman"/>
          <w:color w:val="000000"/>
        </w:rPr>
        <w:t>Esse algoritmo</w:t>
      </w:r>
      <w:r w:rsidR="002E7FD7">
        <w:rPr>
          <w:rFonts w:ascii="Times New Roman" w:hAnsi="Times New Roman" w:cs="Times New Roman"/>
          <w:color w:val="000000"/>
        </w:rPr>
        <w:t xml:space="preserve"> </w:t>
      </w:r>
      <w:r w:rsidR="00EE25D6">
        <w:rPr>
          <w:rFonts w:ascii="Times New Roman" w:hAnsi="Times New Roman" w:cs="Times New Roman"/>
          <w:color w:val="000000"/>
        </w:rPr>
        <w:t>classifica um nov</w:t>
      </w:r>
      <w:r w:rsidR="00573495">
        <w:rPr>
          <w:rFonts w:ascii="Times New Roman" w:hAnsi="Times New Roman" w:cs="Times New Roman"/>
          <w:color w:val="000000"/>
        </w:rPr>
        <w:t>o</w:t>
      </w:r>
      <w:r w:rsidR="00EE25D6">
        <w:rPr>
          <w:rFonts w:ascii="Times New Roman" w:hAnsi="Times New Roman" w:cs="Times New Roman"/>
          <w:color w:val="000000"/>
        </w:rPr>
        <w:t xml:space="preserve"> ponto a partir </w:t>
      </w:r>
      <w:r w:rsidR="00EE25D6">
        <w:rPr>
          <w:rFonts w:ascii="Times New Roman" w:hAnsi="Times New Roman" w:cs="Times New Roman"/>
          <w:color w:val="000000"/>
        </w:rPr>
        <w:lastRenderedPageBreak/>
        <w:t>d</w:t>
      </w:r>
      <w:r w:rsidR="00AD60DA">
        <w:rPr>
          <w:rFonts w:ascii="Times New Roman" w:hAnsi="Times New Roman" w:cs="Times New Roman"/>
          <w:color w:val="000000"/>
        </w:rPr>
        <w:t>o cálculo d</w:t>
      </w:r>
      <w:r w:rsidR="002E7FD7">
        <w:rPr>
          <w:rFonts w:ascii="Times New Roman" w:hAnsi="Times New Roman" w:cs="Times New Roman"/>
          <w:color w:val="000000"/>
        </w:rPr>
        <w:t>e su</w:t>
      </w:r>
      <w:r w:rsidR="00EE25D6">
        <w:rPr>
          <w:rFonts w:ascii="Times New Roman" w:hAnsi="Times New Roman" w:cs="Times New Roman"/>
          <w:color w:val="000000"/>
        </w:rPr>
        <w:t xml:space="preserve">as distâncias </w:t>
      </w:r>
      <w:r w:rsidR="002E7FD7">
        <w:rPr>
          <w:rFonts w:ascii="Times New Roman" w:hAnsi="Times New Roman" w:cs="Times New Roman"/>
          <w:color w:val="000000"/>
        </w:rPr>
        <w:t xml:space="preserve">a um conjunto de </w:t>
      </w:r>
      <w:r w:rsidR="00AD60DA">
        <w:rPr>
          <w:rFonts w:ascii="Times New Roman" w:hAnsi="Times New Roman" w:cs="Times New Roman"/>
          <w:color w:val="000000"/>
        </w:rPr>
        <w:t>pontos</w:t>
      </w:r>
      <w:r w:rsidR="002E7FD7">
        <w:rPr>
          <w:rFonts w:ascii="Times New Roman" w:hAnsi="Times New Roman" w:cs="Times New Roman"/>
          <w:color w:val="000000"/>
        </w:rPr>
        <w:t xml:space="preserve"> previamente rotulados</w:t>
      </w:r>
      <w:r w:rsidR="00EE25D6">
        <w:rPr>
          <w:rFonts w:ascii="Times New Roman" w:hAnsi="Times New Roman" w:cs="Times New Roman"/>
          <w:color w:val="000000"/>
        </w:rPr>
        <w:t xml:space="preserve">. </w:t>
      </w:r>
      <w:r w:rsidR="0084633D">
        <w:rPr>
          <w:rFonts w:ascii="Times New Roman" w:hAnsi="Times New Roman" w:cs="Times New Roman"/>
          <w:color w:val="000000"/>
        </w:rPr>
        <w:t>Ou seja</w:t>
      </w:r>
      <w:r w:rsidR="00EE25D6">
        <w:rPr>
          <w:rFonts w:ascii="Times New Roman" w:hAnsi="Times New Roman" w:cs="Times New Roman"/>
          <w:color w:val="000000"/>
        </w:rPr>
        <w:t>,</w:t>
      </w:r>
      <w:r w:rsidRPr="00B77CA6">
        <w:rPr>
          <w:rFonts w:ascii="Times New Roman" w:hAnsi="Times New Roman" w:cs="Times New Roman"/>
          <w:color w:val="000000"/>
        </w:rPr>
        <w:t xml:space="preserve"> </w:t>
      </w:r>
      <w:r w:rsidR="002E7FD7">
        <w:rPr>
          <w:rFonts w:ascii="Times New Roman" w:hAnsi="Times New Roman" w:cs="Times New Roman"/>
          <w:color w:val="000000"/>
        </w:rPr>
        <w:t xml:space="preserve">a classe de um novo ponto será aquela majoritária entre </w:t>
      </w:r>
      <w:r w:rsidR="0084633D">
        <w:rPr>
          <w:rFonts w:ascii="Times New Roman" w:hAnsi="Times New Roman" w:cs="Times New Roman"/>
          <w:color w:val="000000"/>
        </w:rPr>
        <w:t xml:space="preserve">os </w:t>
      </w:r>
      <w:r w:rsidRPr="00B77CA6">
        <w:rPr>
          <w:rFonts w:ascii="Times New Roman" w:hAnsi="Times New Roman" w:cs="Times New Roman"/>
          <w:color w:val="000000"/>
        </w:rPr>
        <w:t>k</w:t>
      </w:r>
      <w:r w:rsidR="0084633D">
        <w:rPr>
          <w:rFonts w:ascii="Times New Roman" w:hAnsi="Times New Roman" w:cs="Times New Roman"/>
          <w:color w:val="000000"/>
        </w:rPr>
        <w:t>-vizinhos mais próximos</w:t>
      </w:r>
      <w:r w:rsidR="00AD60DA">
        <w:rPr>
          <w:rFonts w:ascii="Times New Roman" w:hAnsi="Times New Roman" w:cs="Times New Roman"/>
          <w:color w:val="000000"/>
        </w:rPr>
        <w:t xml:space="preserve"> ao ponto</w:t>
      </w:r>
      <w:r w:rsidR="0084633D">
        <w:rPr>
          <w:rFonts w:ascii="Times New Roman" w:hAnsi="Times New Roman" w:cs="Times New Roman"/>
          <w:color w:val="000000"/>
        </w:rPr>
        <w:t>.</w:t>
      </w:r>
    </w:p>
    <w:p w14:paraId="11D72053" w14:textId="28118423" w:rsidR="006D7445" w:rsidRPr="00897EA0" w:rsidRDefault="00B77CA6" w:rsidP="00787E43">
      <w:pPr>
        <w:pStyle w:val="PargrafodaLista"/>
        <w:ind w:left="0"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B77CA6">
        <w:rPr>
          <w:rFonts w:ascii="Times New Roman" w:hAnsi="Times New Roman" w:cs="Times New Roman"/>
          <w:color w:val="000000"/>
        </w:rPr>
        <w:t>O</w:t>
      </w:r>
      <w:r w:rsidR="00EE25D6">
        <w:rPr>
          <w:rFonts w:ascii="Times New Roman" w:hAnsi="Times New Roman" w:cs="Times New Roman"/>
          <w:color w:val="000000"/>
        </w:rPr>
        <w:t xml:space="preserve">s parâmetros </w:t>
      </w:r>
      <w:r w:rsidR="00AD60DA">
        <w:rPr>
          <w:rFonts w:ascii="Times New Roman" w:hAnsi="Times New Roman" w:cs="Times New Roman"/>
          <w:color w:val="000000"/>
        </w:rPr>
        <w:t>em k-NN são,</w:t>
      </w:r>
      <w:r w:rsidR="00EE25D6">
        <w:rPr>
          <w:rFonts w:ascii="Times New Roman" w:hAnsi="Times New Roman" w:cs="Times New Roman"/>
          <w:color w:val="000000"/>
        </w:rPr>
        <w:t xml:space="preserve"> o</w:t>
      </w:r>
      <w:r w:rsidRPr="00B77CA6">
        <w:rPr>
          <w:rFonts w:ascii="Times New Roman" w:hAnsi="Times New Roman" w:cs="Times New Roman"/>
          <w:color w:val="000000"/>
        </w:rPr>
        <w:t xml:space="preserve"> valor de k</w:t>
      </w:r>
      <w:r w:rsidR="00EE25D6">
        <w:rPr>
          <w:rFonts w:ascii="Times New Roman" w:hAnsi="Times New Roman" w:cs="Times New Roman"/>
          <w:color w:val="000000"/>
        </w:rPr>
        <w:t xml:space="preserve">, </w:t>
      </w:r>
      <w:r w:rsidR="00AD60DA">
        <w:rPr>
          <w:rFonts w:ascii="Times New Roman" w:hAnsi="Times New Roman" w:cs="Times New Roman"/>
          <w:color w:val="000000"/>
        </w:rPr>
        <w:t xml:space="preserve">que é o número de vizinhos mais próximos; o </w:t>
      </w:r>
      <w:r w:rsidR="00EE25D6">
        <w:rPr>
          <w:rFonts w:ascii="Times New Roman" w:hAnsi="Times New Roman" w:cs="Times New Roman"/>
          <w:color w:val="000000"/>
        </w:rPr>
        <w:t xml:space="preserve">peso </w:t>
      </w:r>
      <w:r w:rsidR="00AD60DA">
        <w:rPr>
          <w:rFonts w:ascii="Times New Roman" w:hAnsi="Times New Roman" w:cs="Times New Roman"/>
          <w:color w:val="000000"/>
        </w:rPr>
        <w:t>d</w:t>
      </w:r>
      <w:r w:rsidR="007C18DE">
        <w:rPr>
          <w:rFonts w:ascii="Times New Roman" w:hAnsi="Times New Roman" w:cs="Times New Roman"/>
          <w:color w:val="000000"/>
        </w:rPr>
        <w:t>, ou seja,</w:t>
      </w:r>
      <w:r w:rsidR="007C18DE" w:rsidRPr="007C18DE">
        <w:rPr>
          <w:rFonts w:ascii="Times New Roman" w:hAnsi="Times New Roman" w:cs="Times New Roman"/>
          <w:color w:val="000000"/>
        </w:rPr>
        <w:t xml:space="preserve"> </w:t>
      </w:r>
      <w:r w:rsidR="007C18DE" w:rsidRPr="00B77CA6">
        <w:rPr>
          <w:rFonts w:ascii="Times New Roman" w:hAnsi="Times New Roman" w:cs="Times New Roman"/>
          <w:color w:val="000000"/>
        </w:rPr>
        <w:t>o grau de influência de cada ponto vizinho</w:t>
      </w:r>
      <w:r w:rsidR="007C18DE">
        <w:rPr>
          <w:rFonts w:ascii="Times New Roman" w:hAnsi="Times New Roman" w:cs="Times New Roman"/>
          <w:color w:val="000000"/>
        </w:rPr>
        <w:t xml:space="preserve"> sobre </w:t>
      </w:r>
      <w:r w:rsidR="007C18DE" w:rsidRPr="00B77CA6">
        <w:rPr>
          <w:rFonts w:ascii="Times New Roman" w:hAnsi="Times New Roman" w:cs="Times New Roman"/>
          <w:color w:val="000000"/>
        </w:rPr>
        <w:t>o novo ponto</w:t>
      </w:r>
      <w:r w:rsidR="00B956BF">
        <w:rPr>
          <w:rFonts w:ascii="Times New Roman" w:hAnsi="Times New Roman" w:cs="Times New Roman"/>
          <w:color w:val="000000"/>
        </w:rPr>
        <w:t xml:space="preserve">, </w:t>
      </w:r>
      <w:r w:rsidR="00AD60DA">
        <w:rPr>
          <w:rFonts w:ascii="Times New Roman" w:hAnsi="Times New Roman" w:cs="Times New Roman"/>
          <w:color w:val="000000"/>
        </w:rPr>
        <w:t xml:space="preserve">quanto mais distante, menor o peso; </w:t>
      </w:r>
      <w:r w:rsidR="00B956BF">
        <w:rPr>
          <w:rFonts w:ascii="Times New Roman" w:hAnsi="Times New Roman" w:cs="Times New Roman"/>
          <w:color w:val="000000"/>
        </w:rPr>
        <w:t xml:space="preserve">o </w:t>
      </w:r>
      <w:r w:rsidR="00EE25D6">
        <w:rPr>
          <w:rFonts w:ascii="Times New Roman" w:hAnsi="Times New Roman" w:cs="Times New Roman"/>
          <w:color w:val="000000"/>
        </w:rPr>
        <w:t>algoritmo de busca</w:t>
      </w:r>
      <w:r w:rsidR="00B956BF">
        <w:rPr>
          <w:rFonts w:ascii="Times New Roman" w:hAnsi="Times New Roman" w:cs="Times New Roman"/>
          <w:color w:val="000000"/>
        </w:rPr>
        <w:t>,</w:t>
      </w:r>
      <w:r w:rsidR="00EE25D6">
        <w:rPr>
          <w:rFonts w:ascii="Times New Roman" w:hAnsi="Times New Roman" w:cs="Times New Roman"/>
          <w:color w:val="000000"/>
        </w:rPr>
        <w:t xml:space="preserve"> </w:t>
      </w:r>
      <w:r w:rsidR="00B956BF" w:rsidRPr="00B77CA6">
        <w:rPr>
          <w:rFonts w:ascii="Times New Roman" w:hAnsi="Times New Roman" w:cs="Times New Roman"/>
          <w:color w:val="000000"/>
        </w:rPr>
        <w:t>responsável por encontrar os k-vizinhos mais próximo</w:t>
      </w:r>
      <w:r w:rsidR="00B956BF">
        <w:rPr>
          <w:rFonts w:ascii="Times New Roman" w:hAnsi="Times New Roman" w:cs="Times New Roman"/>
          <w:color w:val="000000"/>
        </w:rPr>
        <w:t xml:space="preserve">s; </w:t>
      </w:r>
      <w:r w:rsidR="00EE25D6">
        <w:rPr>
          <w:rFonts w:ascii="Times New Roman" w:hAnsi="Times New Roman" w:cs="Times New Roman"/>
          <w:color w:val="000000"/>
        </w:rPr>
        <w:t xml:space="preserve">e </w:t>
      </w:r>
      <w:r w:rsidR="00B956BF">
        <w:rPr>
          <w:rFonts w:ascii="Times New Roman" w:hAnsi="Times New Roman" w:cs="Times New Roman"/>
          <w:color w:val="000000"/>
        </w:rPr>
        <w:t xml:space="preserve">a </w:t>
      </w:r>
      <w:r w:rsidR="00EE25D6">
        <w:rPr>
          <w:rFonts w:ascii="Times New Roman" w:hAnsi="Times New Roman" w:cs="Times New Roman"/>
          <w:color w:val="000000"/>
        </w:rPr>
        <w:t>métrica d</w:t>
      </w:r>
      <w:r w:rsidR="00B956BF">
        <w:rPr>
          <w:rFonts w:ascii="Times New Roman" w:hAnsi="Times New Roman" w:cs="Times New Roman"/>
          <w:color w:val="000000"/>
        </w:rPr>
        <w:t>e</w:t>
      </w:r>
      <w:r w:rsidR="00EE25D6">
        <w:rPr>
          <w:rFonts w:ascii="Times New Roman" w:hAnsi="Times New Roman" w:cs="Times New Roman"/>
          <w:color w:val="000000"/>
        </w:rPr>
        <w:t xml:space="preserve"> distância.</w:t>
      </w:r>
      <w:r w:rsidR="00B956BF">
        <w:rPr>
          <w:rFonts w:ascii="Times New Roman" w:hAnsi="Times New Roman" w:cs="Times New Roman"/>
          <w:color w:val="000000"/>
        </w:rPr>
        <w:t xml:space="preserve"> Neste trabalho, variou-se</w:t>
      </w:r>
      <w:r w:rsidR="00EE25D6">
        <w:rPr>
          <w:rFonts w:ascii="Times New Roman" w:hAnsi="Times New Roman" w:cs="Times New Roman"/>
          <w:color w:val="000000"/>
        </w:rPr>
        <w:t xml:space="preserve"> </w:t>
      </w:r>
      <w:r w:rsidR="00EE25D6" w:rsidRPr="00B956BF">
        <w:rPr>
          <w:rFonts w:ascii="Times New Roman" w:hAnsi="Times New Roman" w:cs="Times New Roman"/>
          <w:i/>
          <w:iCs/>
          <w:color w:val="000000"/>
        </w:rPr>
        <w:t>k</w:t>
      </w:r>
      <w:r w:rsidRPr="00B77CA6">
        <w:rPr>
          <w:rFonts w:ascii="Times New Roman" w:hAnsi="Times New Roman" w:cs="Times New Roman"/>
          <w:color w:val="000000"/>
        </w:rPr>
        <w:t xml:space="preserve">  de 1 até </w:t>
      </w:r>
      <w:r w:rsidR="00EE25D6">
        <w:rPr>
          <w:rFonts w:ascii="Times New Roman" w:hAnsi="Times New Roman" w:cs="Times New Roman"/>
          <w:color w:val="000000"/>
        </w:rPr>
        <w:t>50</w:t>
      </w:r>
      <w:r w:rsidR="00B956BF">
        <w:rPr>
          <w:rFonts w:ascii="Times New Roman" w:hAnsi="Times New Roman" w:cs="Times New Roman"/>
          <w:color w:val="000000"/>
        </w:rPr>
        <w:t xml:space="preserve">; </w:t>
      </w:r>
      <w:r w:rsidRPr="00B77CA6">
        <w:rPr>
          <w:rFonts w:ascii="Times New Roman" w:hAnsi="Times New Roman" w:cs="Times New Roman"/>
          <w:color w:val="000000"/>
        </w:rPr>
        <w:t xml:space="preserve"> </w:t>
      </w:r>
      <w:r w:rsidR="00B956BF">
        <w:rPr>
          <w:rFonts w:ascii="Times New Roman" w:hAnsi="Times New Roman" w:cs="Times New Roman"/>
          <w:color w:val="000000"/>
        </w:rPr>
        <w:t xml:space="preserve">o </w:t>
      </w:r>
      <w:r w:rsidRPr="00B77CA6">
        <w:rPr>
          <w:rFonts w:ascii="Times New Roman" w:hAnsi="Times New Roman" w:cs="Times New Roman"/>
          <w:color w:val="000000"/>
        </w:rPr>
        <w:t>peso</w:t>
      </w:r>
      <w:r w:rsidR="00B956BF">
        <w:rPr>
          <w:rFonts w:ascii="Times New Roman" w:hAnsi="Times New Roman" w:cs="Times New Roman"/>
          <w:color w:val="000000"/>
        </w:rPr>
        <w:t>, entre</w:t>
      </w:r>
      <w:r w:rsidRPr="00B77CA6">
        <w:rPr>
          <w:rFonts w:ascii="Times New Roman" w:hAnsi="Times New Roman" w:cs="Times New Roman"/>
          <w:color w:val="000000"/>
        </w:rPr>
        <w:t xml:space="preserve"> uniforme </w:t>
      </w:r>
      <w:r w:rsidR="00B956BF">
        <w:rPr>
          <w:rFonts w:ascii="Times New Roman" w:hAnsi="Times New Roman" w:cs="Times New Roman"/>
          <w:color w:val="000000"/>
        </w:rPr>
        <w:t>e</w:t>
      </w:r>
      <w:r w:rsidRPr="00B77CA6">
        <w:rPr>
          <w:rFonts w:ascii="Times New Roman" w:hAnsi="Times New Roman" w:cs="Times New Roman"/>
          <w:color w:val="000000"/>
        </w:rPr>
        <w:t xml:space="preserve"> baseado </w:t>
      </w:r>
      <w:r w:rsidR="00EE25D6">
        <w:rPr>
          <w:rFonts w:ascii="Times New Roman" w:hAnsi="Times New Roman" w:cs="Times New Roman"/>
          <w:color w:val="000000"/>
        </w:rPr>
        <w:t>na</w:t>
      </w:r>
      <w:r w:rsidRPr="00B77CA6">
        <w:rPr>
          <w:rFonts w:ascii="Times New Roman" w:hAnsi="Times New Roman" w:cs="Times New Roman"/>
          <w:color w:val="000000"/>
        </w:rPr>
        <w:t xml:space="preserve"> distância</w:t>
      </w:r>
      <w:r w:rsidR="00B956BF">
        <w:rPr>
          <w:rFonts w:ascii="Times New Roman" w:hAnsi="Times New Roman" w:cs="Times New Roman"/>
          <w:color w:val="000000"/>
        </w:rPr>
        <w:t>; o</w:t>
      </w:r>
      <w:r w:rsidRPr="00B77CA6">
        <w:rPr>
          <w:rFonts w:ascii="Times New Roman" w:hAnsi="Times New Roman" w:cs="Times New Roman"/>
          <w:color w:val="000000"/>
        </w:rPr>
        <w:t xml:space="preserve"> algoritmo </w:t>
      </w:r>
      <w:r w:rsidR="00B956BF">
        <w:rPr>
          <w:rFonts w:ascii="Times New Roman" w:hAnsi="Times New Roman" w:cs="Times New Roman"/>
          <w:color w:val="000000"/>
        </w:rPr>
        <w:t>de busca, entre força</w:t>
      </w:r>
      <w:r w:rsidR="00EE25D6">
        <w:rPr>
          <w:rFonts w:ascii="Times New Roman" w:hAnsi="Times New Roman" w:cs="Times New Roman"/>
          <w:color w:val="000000"/>
        </w:rPr>
        <w:t xml:space="preserve"> </w:t>
      </w:r>
      <w:r w:rsidR="00EE25D6" w:rsidRPr="00787E43">
        <w:rPr>
          <w:rFonts w:ascii="Times New Roman" w:hAnsi="Times New Roman" w:cs="Times New Roman"/>
          <w:color w:val="000000"/>
        </w:rPr>
        <w:t>brut</w:t>
      </w:r>
      <w:r w:rsidR="00787E43" w:rsidRPr="00787E43">
        <w:rPr>
          <w:rFonts w:ascii="Times New Roman" w:hAnsi="Times New Roman" w:cs="Times New Roman"/>
          <w:color w:val="000000"/>
        </w:rPr>
        <w:t>a</w:t>
      </w:r>
      <w:r w:rsidR="00787E4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90E46">
        <w:rPr>
          <w:rFonts w:ascii="Times New Roman" w:hAnsi="Times New Roman" w:cs="Times New Roman"/>
          <w:i/>
          <w:iCs/>
          <w:color w:val="000000"/>
        </w:rPr>
        <w:t>kd</w:t>
      </w:r>
      <w:r w:rsidRPr="00B77CA6">
        <w:rPr>
          <w:rFonts w:ascii="Times New Roman" w:hAnsi="Times New Roman" w:cs="Times New Roman"/>
          <w:i/>
          <w:iCs/>
          <w:color w:val="000000"/>
        </w:rPr>
        <w:t>-tree</w:t>
      </w:r>
      <w:proofErr w:type="spellEnd"/>
      <w:r w:rsidR="005734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73495" w:rsidRPr="00573495">
        <w:rPr>
          <w:rFonts w:ascii="Times New Roman" w:hAnsi="Times New Roman" w:cs="Times New Roman"/>
          <w:color w:val="000000"/>
        </w:rPr>
        <w:t>e</w:t>
      </w:r>
      <w:r w:rsidR="00787E43" w:rsidRPr="00B956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87E43" w:rsidRPr="00787E43">
        <w:rPr>
          <w:rFonts w:ascii="Times New Roman" w:hAnsi="Times New Roman" w:cs="Times New Roman"/>
          <w:i/>
          <w:iCs/>
          <w:color w:val="000000"/>
        </w:rPr>
        <w:t>ball_tree</w:t>
      </w:r>
      <w:proofErr w:type="spellEnd"/>
      <w:r w:rsidR="00787E43">
        <w:rPr>
          <w:rFonts w:ascii="Times New Roman" w:hAnsi="Times New Roman" w:cs="Times New Roman"/>
          <w:color w:val="000000"/>
        </w:rPr>
        <w:t xml:space="preserve"> </w:t>
      </w:r>
      <w:r w:rsidRPr="00B77CA6">
        <w:rPr>
          <w:rFonts w:ascii="Times New Roman" w:hAnsi="Times New Roman" w:cs="Times New Roman"/>
          <w:color w:val="000000"/>
        </w:rPr>
        <w:t>(OMOHUNDRO, 1989)</w:t>
      </w:r>
      <w:r w:rsidR="00B956BF">
        <w:rPr>
          <w:rFonts w:ascii="Times New Roman" w:hAnsi="Times New Roman" w:cs="Times New Roman"/>
          <w:color w:val="000000"/>
        </w:rPr>
        <w:t>; e a métrica de</w:t>
      </w:r>
      <w:r w:rsidRPr="00B77CA6">
        <w:rPr>
          <w:rFonts w:ascii="Times New Roman" w:hAnsi="Times New Roman" w:cs="Times New Roman"/>
          <w:color w:val="000000"/>
        </w:rPr>
        <w:t xml:space="preserve"> distância, </w:t>
      </w:r>
      <w:r w:rsidR="00B956BF">
        <w:rPr>
          <w:rFonts w:ascii="Times New Roman" w:hAnsi="Times New Roman" w:cs="Times New Roman"/>
          <w:color w:val="000000"/>
        </w:rPr>
        <w:t>entre</w:t>
      </w:r>
      <w:r w:rsidRPr="00B77CA6">
        <w:rPr>
          <w:rFonts w:ascii="Times New Roman" w:hAnsi="Times New Roman" w:cs="Times New Roman"/>
          <w:color w:val="000000"/>
        </w:rPr>
        <w:t xml:space="preserve"> Manhattan, Euclidiana e </w:t>
      </w:r>
      <w:proofErr w:type="spellStart"/>
      <w:r w:rsidRPr="00B77CA6">
        <w:rPr>
          <w:rFonts w:ascii="Times New Roman" w:hAnsi="Times New Roman" w:cs="Times New Roman"/>
          <w:color w:val="000000"/>
        </w:rPr>
        <w:t>Chebyshev</w:t>
      </w:r>
      <w:proofErr w:type="spellEnd"/>
      <w:r w:rsidR="006D7445" w:rsidRPr="00897EA0">
        <w:rPr>
          <w:rFonts w:ascii="Times New Roman" w:hAnsi="Times New Roman" w:cs="Times New Roman"/>
          <w:color w:val="000000"/>
        </w:rPr>
        <w:t xml:space="preserve"> (GOLDBERGER et al., 2005).</w:t>
      </w:r>
    </w:p>
    <w:p w14:paraId="63DFA483" w14:textId="77777777" w:rsidR="002A7010" w:rsidRDefault="006D7445" w:rsidP="00B956BF">
      <w:pPr>
        <w:pStyle w:val="PargrafodaLista"/>
        <w:ind w:left="0"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897EA0">
        <w:rPr>
          <w:rFonts w:ascii="Times New Roman" w:hAnsi="Times New Roman" w:cs="Times New Roman"/>
          <w:color w:val="000000"/>
        </w:rPr>
        <w:t>Para a seleção d</w:t>
      </w:r>
      <w:r w:rsidR="00B956BF">
        <w:rPr>
          <w:rFonts w:ascii="Times New Roman" w:hAnsi="Times New Roman" w:cs="Times New Roman"/>
          <w:color w:val="000000"/>
        </w:rPr>
        <w:t>o</w:t>
      </w:r>
      <w:r w:rsidRPr="00897EA0">
        <w:rPr>
          <w:rFonts w:ascii="Times New Roman" w:hAnsi="Times New Roman" w:cs="Times New Roman"/>
          <w:color w:val="000000"/>
        </w:rPr>
        <w:t xml:space="preserve"> melhor</w:t>
      </w:r>
      <w:r w:rsidR="00B956BF">
        <w:rPr>
          <w:rFonts w:ascii="Times New Roman" w:hAnsi="Times New Roman" w:cs="Times New Roman"/>
          <w:color w:val="000000"/>
        </w:rPr>
        <w:t xml:space="preserve"> modelo candidato</w:t>
      </w:r>
      <w:r w:rsidR="00573495">
        <w:rPr>
          <w:rFonts w:ascii="Times New Roman" w:hAnsi="Times New Roman" w:cs="Times New Roman"/>
          <w:color w:val="000000"/>
        </w:rPr>
        <w:t xml:space="preserve"> </w:t>
      </w:r>
      <w:r w:rsidRPr="00897EA0">
        <w:rPr>
          <w:rFonts w:ascii="Times New Roman" w:hAnsi="Times New Roman" w:cs="Times New Roman"/>
          <w:color w:val="000000"/>
        </w:rPr>
        <w:t>utiliz</w:t>
      </w:r>
      <w:r w:rsidR="00B956BF">
        <w:rPr>
          <w:rFonts w:ascii="Times New Roman" w:hAnsi="Times New Roman" w:cs="Times New Roman"/>
          <w:color w:val="000000"/>
        </w:rPr>
        <w:t xml:space="preserve">ou-se </w:t>
      </w:r>
      <w:r w:rsidRPr="00897EA0">
        <w:rPr>
          <w:rFonts w:ascii="Times New Roman" w:hAnsi="Times New Roman" w:cs="Times New Roman"/>
          <w:color w:val="000000"/>
        </w:rPr>
        <w:t xml:space="preserve">a </w:t>
      </w:r>
      <w:r w:rsidR="00B956BF" w:rsidRPr="00897EA0">
        <w:rPr>
          <w:rFonts w:ascii="Times New Roman" w:hAnsi="Times New Roman" w:cs="Times New Roman"/>
          <w:color w:val="000000"/>
        </w:rPr>
        <w:t xml:space="preserve">função custo </w:t>
      </w:r>
      <w:r w:rsidR="00B956BF">
        <w:rPr>
          <w:rFonts w:ascii="Times New Roman" w:hAnsi="Times New Roman" w:cs="Times New Roman"/>
          <w:color w:val="000000"/>
        </w:rPr>
        <w:t>de entropia cruzada</w:t>
      </w:r>
      <w:r w:rsidRPr="00897EA0">
        <w:rPr>
          <w:rFonts w:ascii="Times New Roman" w:hAnsi="Times New Roman" w:cs="Times New Roman"/>
          <w:color w:val="000000"/>
        </w:rPr>
        <w:t>. A função custo</w:t>
      </w:r>
      <w:r w:rsidR="00B90E46">
        <w:rPr>
          <w:rFonts w:ascii="Times New Roman" w:hAnsi="Times New Roman" w:cs="Times New Roman"/>
          <w:color w:val="000000"/>
        </w:rPr>
        <w:t xml:space="preserve"> </w:t>
      </w:r>
      <w:r w:rsidRPr="00897EA0">
        <w:rPr>
          <w:rFonts w:ascii="Times New Roman" w:hAnsi="Times New Roman" w:cs="Times New Roman"/>
          <w:color w:val="000000"/>
        </w:rPr>
        <w:t xml:space="preserve">é usada não apenas como uma medida de erro, mas também para medir o esforço dispendido para acertar e errar </w:t>
      </w:r>
      <w:r w:rsidR="00B956BF">
        <w:rPr>
          <w:rFonts w:ascii="Times New Roman" w:hAnsi="Times New Roman" w:cs="Times New Roman"/>
          <w:color w:val="000000"/>
        </w:rPr>
        <w:t xml:space="preserve">a classificação de </w:t>
      </w:r>
      <w:r w:rsidRPr="00897EA0">
        <w:rPr>
          <w:rFonts w:ascii="Times New Roman" w:hAnsi="Times New Roman" w:cs="Times New Roman"/>
          <w:color w:val="000000"/>
        </w:rPr>
        <w:t xml:space="preserve">cada amostra. Em outras palavras, essa métrica é uma medida do número médio de </w:t>
      </w:r>
      <w:r w:rsidRPr="00897EA0">
        <w:rPr>
          <w:rFonts w:ascii="Times New Roman" w:hAnsi="Times New Roman" w:cs="Times New Roman"/>
          <w:i/>
          <w:iCs/>
          <w:color w:val="000000"/>
        </w:rPr>
        <w:t>bits</w:t>
      </w:r>
      <w:r w:rsidRPr="00897EA0">
        <w:rPr>
          <w:rFonts w:ascii="Times New Roman" w:hAnsi="Times New Roman" w:cs="Times New Roman"/>
          <w:color w:val="000000"/>
        </w:rPr>
        <w:t xml:space="preserve"> necessários para a identificação de um evento</w:t>
      </w:r>
      <w:r w:rsidR="00B956BF">
        <w:rPr>
          <w:rFonts w:ascii="Times New Roman" w:hAnsi="Times New Roman" w:cs="Times New Roman"/>
          <w:color w:val="000000"/>
        </w:rPr>
        <w:t xml:space="preserve"> de interesse</w:t>
      </w:r>
      <w:r w:rsidRPr="00897EA0">
        <w:rPr>
          <w:rFonts w:ascii="Times New Roman" w:hAnsi="Times New Roman" w:cs="Times New Roman"/>
          <w:color w:val="000000"/>
        </w:rPr>
        <w:t>, ou seja,</w:t>
      </w:r>
      <w:r w:rsidR="00897EA0">
        <w:rPr>
          <w:rFonts w:ascii="Times New Roman" w:hAnsi="Times New Roman" w:cs="Times New Roman"/>
          <w:color w:val="000000"/>
        </w:rPr>
        <w:t xml:space="preserve"> </w:t>
      </w:r>
      <w:r w:rsidRPr="00897EA0">
        <w:rPr>
          <w:rFonts w:ascii="Times New Roman" w:hAnsi="Times New Roman" w:cs="Times New Roman"/>
          <w:color w:val="000000"/>
        </w:rPr>
        <w:t>acertar a predição</w:t>
      </w:r>
      <w:r w:rsidR="00B90E46">
        <w:rPr>
          <w:rFonts w:ascii="Times New Roman" w:hAnsi="Times New Roman" w:cs="Times New Roman"/>
          <w:color w:val="000000"/>
        </w:rPr>
        <w:t xml:space="preserve"> </w:t>
      </w:r>
      <w:r w:rsidRPr="00B90E46">
        <w:rPr>
          <w:rFonts w:ascii="Times New Roman" w:hAnsi="Times New Roman" w:cs="Times New Roman"/>
          <w:color w:val="000000"/>
        </w:rPr>
        <w:t>(BISHOP, 2006).</w:t>
      </w:r>
      <w:r w:rsidR="00B956BF" w:rsidRPr="00B956BF">
        <w:rPr>
          <w:rFonts w:ascii="Times New Roman" w:hAnsi="Times New Roman" w:cs="Times New Roman"/>
          <w:color w:val="000000"/>
        </w:rPr>
        <w:t xml:space="preserve"> </w:t>
      </w:r>
    </w:p>
    <w:p w14:paraId="38D14007" w14:textId="71C313E8" w:rsidR="00B956BF" w:rsidRPr="00B90E46" w:rsidRDefault="00280DE2" w:rsidP="00B956BF">
      <w:pPr>
        <w:pStyle w:val="PargrafodaLista"/>
        <w:ind w:left="0"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avaliação final do modelo selecionado utilizou a métrica de </w:t>
      </w:r>
      <w:r w:rsidRPr="00897EA0">
        <w:rPr>
          <w:rFonts w:ascii="Times New Roman" w:hAnsi="Times New Roman" w:cs="Times New Roman"/>
          <w:color w:val="000000"/>
        </w:rPr>
        <w:t>acurácia</w:t>
      </w:r>
      <w:r>
        <w:rPr>
          <w:rFonts w:ascii="Times New Roman" w:hAnsi="Times New Roman" w:cs="Times New Roman"/>
          <w:color w:val="000000"/>
        </w:rPr>
        <w:t xml:space="preserve"> e a</w:t>
      </w:r>
      <w:r w:rsidRPr="00897EA0">
        <w:rPr>
          <w:rFonts w:ascii="Times New Roman" w:hAnsi="Times New Roman" w:cs="Times New Roman"/>
          <w:color w:val="000000"/>
        </w:rPr>
        <w:t xml:space="preserve"> matriz confusão</w:t>
      </w:r>
      <w:r>
        <w:rPr>
          <w:rFonts w:ascii="Times New Roman" w:hAnsi="Times New Roman" w:cs="Times New Roman"/>
          <w:color w:val="000000"/>
        </w:rPr>
        <w:t>. A</w:t>
      </w:r>
      <w:r w:rsidRPr="00897EA0">
        <w:rPr>
          <w:rFonts w:ascii="Times New Roman" w:hAnsi="Times New Roman" w:cs="Times New Roman"/>
          <w:color w:val="000000"/>
        </w:rPr>
        <w:t xml:space="preserve"> matriz confusão é uma tabela </w:t>
      </w:r>
      <w:r>
        <w:rPr>
          <w:rFonts w:ascii="Times New Roman" w:hAnsi="Times New Roman" w:cs="Times New Roman"/>
          <w:color w:val="000000"/>
        </w:rPr>
        <w:t xml:space="preserve">com </w:t>
      </w:r>
      <w:r w:rsidRPr="00897EA0">
        <w:rPr>
          <w:rFonts w:ascii="Times New Roman" w:hAnsi="Times New Roman" w:cs="Times New Roman"/>
          <w:color w:val="000000"/>
        </w:rPr>
        <w:t xml:space="preserve">as taxas de acertos e erros </w:t>
      </w:r>
      <w:r>
        <w:rPr>
          <w:rFonts w:ascii="Times New Roman" w:hAnsi="Times New Roman" w:cs="Times New Roman"/>
          <w:color w:val="000000"/>
        </w:rPr>
        <w:t>de</w:t>
      </w:r>
      <w:r w:rsidRPr="00897EA0">
        <w:rPr>
          <w:rFonts w:ascii="Times New Roman" w:hAnsi="Times New Roman" w:cs="Times New Roman"/>
          <w:color w:val="000000"/>
        </w:rPr>
        <w:t xml:space="preserve"> cada classe do </w:t>
      </w:r>
      <w:r>
        <w:rPr>
          <w:rFonts w:ascii="Times New Roman" w:hAnsi="Times New Roman" w:cs="Times New Roman"/>
          <w:color w:val="000000"/>
        </w:rPr>
        <w:t>problema, e a</w:t>
      </w:r>
      <w:r w:rsidR="00B956BF" w:rsidRPr="00897EA0">
        <w:rPr>
          <w:rFonts w:ascii="Times New Roman" w:hAnsi="Times New Roman" w:cs="Times New Roman"/>
          <w:color w:val="000000"/>
        </w:rPr>
        <w:t xml:space="preserve"> acurácia refere-se ao percentual de </w:t>
      </w:r>
      <w:r w:rsidR="00544EB5">
        <w:rPr>
          <w:rFonts w:ascii="Times New Roman" w:hAnsi="Times New Roman" w:cs="Times New Roman"/>
          <w:color w:val="000000"/>
        </w:rPr>
        <w:t>classificações corretas</w:t>
      </w:r>
      <w:r>
        <w:rPr>
          <w:rFonts w:ascii="Times New Roman" w:hAnsi="Times New Roman" w:cs="Times New Roman"/>
          <w:color w:val="000000"/>
        </w:rPr>
        <w:t xml:space="preserve"> </w:t>
      </w:r>
      <w:r w:rsidR="00544EB5" w:rsidRPr="00897EA0">
        <w:rPr>
          <w:rFonts w:ascii="Times New Roman" w:hAnsi="Times New Roman" w:cs="Times New Roman"/>
          <w:color w:val="000000"/>
        </w:rPr>
        <w:t>(JAMES et al., 2017).</w:t>
      </w:r>
    </w:p>
    <w:p w14:paraId="740293D5" w14:textId="4B0A774A" w:rsidR="00ED6C5D" w:rsidRPr="00897EA0" w:rsidRDefault="00ED6C5D" w:rsidP="00800387">
      <w:pPr>
        <w:spacing w:line="259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6B8F2CEB" w14:textId="5ACAEF50" w:rsidR="006D7445" w:rsidRPr="00897EA0" w:rsidRDefault="006D7445" w:rsidP="00800387">
      <w:pPr>
        <w:spacing w:line="259" w:lineRule="auto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897EA0">
        <w:rPr>
          <w:rFonts w:ascii="Times New Roman" w:hAnsi="Times New Roman" w:cs="Times New Roman"/>
          <w:b/>
          <w:bCs/>
          <w:color w:val="000000"/>
        </w:rPr>
        <w:t>Resultados e Discussões</w:t>
      </w:r>
    </w:p>
    <w:p w14:paraId="364BC94C" w14:textId="14763E68" w:rsidR="006D7445" w:rsidRPr="00897EA0" w:rsidRDefault="006D7445" w:rsidP="00800387">
      <w:pPr>
        <w:spacing w:line="259" w:lineRule="auto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5169EBC" w14:textId="435C8782" w:rsidR="006D7445" w:rsidRDefault="006D7445" w:rsidP="006D7445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897EA0">
        <w:rPr>
          <w:rFonts w:ascii="Times New Roman" w:hAnsi="Times New Roman" w:cs="Times New Roman"/>
          <w:color w:val="000000"/>
        </w:rPr>
        <w:t xml:space="preserve">A Figura </w:t>
      </w:r>
      <w:r w:rsidR="0059577C">
        <w:rPr>
          <w:rFonts w:ascii="Times New Roman" w:hAnsi="Times New Roman" w:cs="Times New Roman"/>
          <w:color w:val="000000"/>
        </w:rPr>
        <w:t>1</w:t>
      </w:r>
      <w:r w:rsidRPr="00897EA0">
        <w:rPr>
          <w:rFonts w:ascii="Times New Roman" w:hAnsi="Times New Roman" w:cs="Times New Roman"/>
          <w:color w:val="000000"/>
        </w:rPr>
        <w:t xml:space="preserve"> apresenta o fluxograma do processo</w:t>
      </w:r>
      <w:r w:rsidR="0059577C">
        <w:rPr>
          <w:rFonts w:ascii="Times New Roman" w:hAnsi="Times New Roman" w:cs="Times New Roman"/>
          <w:color w:val="000000"/>
        </w:rPr>
        <w:t xml:space="preserve"> </w:t>
      </w:r>
      <w:r w:rsidR="00B30615">
        <w:rPr>
          <w:rFonts w:ascii="Times New Roman" w:hAnsi="Times New Roman" w:cs="Times New Roman"/>
          <w:color w:val="000000"/>
        </w:rPr>
        <w:t>usado como estudo de caso</w:t>
      </w:r>
      <w:r w:rsidRPr="00897EA0">
        <w:rPr>
          <w:rFonts w:ascii="Times New Roman" w:hAnsi="Times New Roman" w:cs="Times New Roman"/>
          <w:color w:val="000000"/>
        </w:rPr>
        <w:t xml:space="preserve">. Em vermelho, estão as variáveis medidas em campo por sensores físicos, e em verde, as </w:t>
      </w:r>
      <w:r w:rsidRPr="00897EA0">
        <w:rPr>
          <w:rFonts w:ascii="Times New Roman" w:hAnsi="Times New Roman" w:cs="Times New Roman"/>
          <w:color w:val="000000"/>
        </w:rPr>
        <w:t>variáveis medidas em laboratório, a partir de coleta de amostras em campo.</w:t>
      </w:r>
    </w:p>
    <w:p w14:paraId="0651E1C8" w14:textId="22890015" w:rsidR="002817FD" w:rsidRPr="00897EA0" w:rsidRDefault="002817FD" w:rsidP="002817FD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897EA0">
        <w:rPr>
          <w:rFonts w:ascii="Times New Roman" w:hAnsi="Times New Roman" w:cs="Times New Roman"/>
          <w:color w:val="000000"/>
        </w:rPr>
        <w:t xml:space="preserve">As variáveis </w:t>
      </w:r>
      <w:r>
        <w:rPr>
          <w:rFonts w:ascii="Times New Roman" w:hAnsi="Times New Roman" w:cs="Times New Roman"/>
          <w:color w:val="000000"/>
        </w:rPr>
        <w:t xml:space="preserve">selecionadas para a construção do sensor </w:t>
      </w:r>
      <w:r w:rsidRPr="00897EA0">
        <w:rPr>
          <w:rFonts w:ascii="Times New Roman" w:hAnsi="Times New Roman" w:cs="Times New Roman"/>
          <w:color w:val="000000"/>
        </w:rPr>
        <w:t>são</w:t>
      </w:r>
      <w:r w:rsidR="00B30615">
        <w:rPr>
          <w:rFonts w:ascii="Times New Roman" w:hAnsi="Times New Roman" w:cs="Times New Roman"/>
          <w:color w:val="000000"/>
        </w:rPr>
        <w:t>,</w:t>
      </w:r>
      <w:r w:rsidRPr="00897EA0">
        <w:rPr>
          <w:rFonts w:ascii="Times New Roman" w:hAnsi="Times New Roman" w:cs="Times New Roman"/>
          <w:color w:val="000000"/>
        </w:rPr>
        <w:t xml:space="preserve"> </w:t>
      </w:r>
      <w:r w:rsidR="00B30615">
        <w:rPr>
          <w:rFonts w:ascii="Times New Roman" w:hAnsi="Times New Roman" w:cs="Times New Roman"/>
          <w:color w:val="000000"/>
        </w:rPr>
        <w:t xml:space="preserve">(1) a </w:t>
      </w:r>
      <w:r w:rsidRPr="00897EA0">
        <w:rPr>
          <w:rFonts w:ascii="Times New Roman" w:hAnsi="Times New Roman" w:cs="Times New Roman"/>
          <w:color w:val="000000"/>
        </w:rPr>
        <w:t xml:space="preserve">vazão de entrada de vinho na coluna A, </w:t>
      </w:r>
      <w:r w:rsidR="00B30615">
        <w:rPr>
          <w:rFonts w:ascii="Times New Roman" w:hAnsi="Times New Roman" w:cs="Times New Roman"/>
          <w:color w:val="000000"/>
        </w:rPr>
        <w:t xml:space="preserve">(2) a </w:t>
      </w:r>
      <w:r w:rsidRPr="00897EA0">
        <w:rPr>
          <w:rFonts w:ascii="Times New Roman" w:hAnsi="Times New Roman" w:cs="Times New Roman"/>
          <w:color w:val="000000"/>
        </w:rPr>
        <w:t xml:space="preserve">pressão </w:t>
      </w:r>
      <w:r w:rsidR="00B30615">
        <w:rPr>
          <w:rFonts w:ascii="Times New Roman" w:hAnsi="Times New Roman" w:cs="Times New Roman"/>
          <w:color w:val="000000"/>
        </w:rPr>
        <w:t xml:space="preserve">de alimentação do vapor </w:t>
      </w:r>
      <w:r w:rsidRPr="00897EA0">
        <w:rPr>
          <w:rFonts w:ascii="Times New Roman" w:hAnsi="Times New Roman" w:cs="Times New Roman"/>
          <w:color w:val="000000"/>
        </w:rPr>
        <w:t xml:space="preserve">vegetal, </w:t>
      </w:r>
      <w:r w:rsidR="00B30615">
        <w:rPr>
          <w:rFonts w:ascii="Times New Roman" w:hAnsi="Times New Roman" w:cs="Times New Roman"/>
          <w:color w:val="000000"/>
        </w:rPr>
        <w:t xml:space="preserve">(3) a </w:t>
      </w:r>
      <w:r w:rsidRPr="00897EA0">
        <w:rPr>
          <w:rFonts w:ascii="Times New Roman" w:hAnsi="Times New Roman" w:cs="Times New Roman"/>
          <w:color w:val="000000"/>
        </w:rPr>
        <w:t xml:space="preserve">pressão na base da coluna A, </w:t>
      </w:r>
      <w:r w:rsidR="00B30615">
        <w:rPr>
          <w:rFonts w:ascii="Times New Roman" w:hAnsi="Times New Roman" w:cs="Times New Roman"/>
          <w:color w:val="000000"/>
        </w:rPr>
        <w:t xml:space="preserve">(4,5) as </w:t>
      </w:r>
      <w:r w:rsidRPr="00897EA0">
        <w:rPr>
          <w:rFonts w:ascii="Times New Roman" w:hAnsi="Times New Roman" w:cs="Times New Roman"/>
          <w:color w:val="000000"/>
        </w:rPr>
        <w:t xml:space="preserve">temperaturas do vinho </w:t>
      </w:r>
      <w:r w:rsidR="00B30615">
        <w:rPr>
          <w:rFonts w:ascii="Times New Roman" w:hAnsi="Times New Roman" w:cs="Times New Roman"/>
          <w:color w:val="000000"/>
        </w:rPr>
        <w:t xml:space="preserve">após </w:t>
      </w:r>
      <w:r w:rsidRPr="00897EA0">
        <w:rPr>
          <w:rFonts w:ascii="Times New Roman" w:hAnsi="Times New Roman" w:cs="Times New Roman"/>
          <w:color w:val="000000"/>
        </w:rPr>
        <w:t>o</w:t>
      </w:r>
      <w:r w:rsidR="00B30615">
        <w:rPr>
          <w:rFonts w:ascii="Times New Roman" w:hAnsi="Times New Roman" w:cs="Times New Roman"/>
          <w:color w:val="000000"/>
        </w:rPr>
        <w:t xml:space="preserve"> </w:t>
      </w:r>
      <w:r w:rsidRPr="00897EA0">
        <w:rPr>
          <w:rFonts w:ascii="Times New Roman" w:hAnsi="Times New Roman" w:cs="Times New Roman"/>
          <w:color w:val="000000"/>
        </w:rPr>
        <w:t xml:space="preserve">condensador E </w:t>
      </w:r>
      <w:proofErr w:type="spellStart"/>
      <w:r w:rsidRPr="00897EA0">
        <w:rPr>
          <w:rFonts w:ascii="Times New Roman" w:hAnsi="Times New Roman" w:cs="Times New Roman"/>
          <w:color w:val="000000"/>
        </w:rPr>
        <w:t>e</w:t>
      </w:r>
      <w:proofErr w:type="spellEnd"/>
      <w:r w:rsidRPr="00897EA0">
        <w:rPr>
          <w:rFonts w:ascii="Times New Roman" w:hAnsi="Times New Roman" w:cs="Times New Roman"/>
          <w:color w:val="000000"/>
        </w:rPr>
        <w:t xml:space="preserve"> </w:t>
      </w:r>
      <w:r w:rsidR="00B30615">
        <w:rPr>
          <w:rFonts w:ascii="Times New Roman" w:hAnsi="Times New Roman" w:cs="Times New Roman"/>
          <w:color w:val="000000"/>
        </w:rPr>
        <w:t xml:space="preserve">o </w:t>
      </w:r>
      <w:r w:rsidRPr="00897EA0">
        <w:rPr>
          <w:rFonts w:ascii="Times New Roman" w:hAnsi="Times New Roman" w:cs="Times New Roman"/>
          <w:color w:val="000000"/>
        </w:rPr>
        <w:t xml:space="preserve">trocador K, </w:t>
      </w:r>
      <w:r w:rsidR="00B30615">
        <w:rPr>
          <w:rFonts w:ascii="Times New Roman" w:hAnsi="Times New Roman" w:cs="Times New Roman"/>
          <w:color w:val="000000"/>
        </w:rPr>
        <w:t xml:space="preserve">e (6,7) as </w:t>
      </w:r>
      <w:r w:rsidRPr="00897EA0">
        <w:rPr>
          <w:rFonts w:ascii="Times New Roman" w:hAnsi="Times New Roman" w:cs="Times New Roman"/>
          <w:color w:val="000000"/>
        </w:rPr>
        <w:t>temperaturas da coluna A no topo e na base.</w:t>
      </w:r>
    </w:p>
    <w:p w14:paraId="278CE44A" w14:textId="77777777" w:rsidR="007D2CEE" w:rsidRPr="007D2CEE" w:rsidRDefault="007D2CEE" w:rsidP="006D7445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8E0C589" w14:textId="64D2EE06" w:rsidR="0059577C" w:rsidRDefault="0024451D" w:rsidP="00B30615">
      <w:pPr>
        <w:jc w:val="center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244EF" wp14:editId="5B24A735">
                <wp:simplePos x="0" y="0"/>
                <wp:positionH relativeFrom="column">
                  <wp:posOffset>2272030</wp:posOffset>
                </wp:positionH>
                <wp:positionV relativeFrom="paragraph">
                  <wp:posOffset>1497965</wp:posOffset>
                </wp:positionV>
                <wp:extent cx="342900" cy="1524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354F4" id="Retângulo 3" o:spid="_x0000_s1026" style="position:absolute;margin-left:178.9pt;margin-top:117.95pt;width:27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" fillcolor="white [3212]" strokecolor="white [3212]" strokeweight="1pt"/>
            </w:pict>
          </mc:Fallback>
        </mc:AlternateContent>
      </w:r>
      <w:r w:rsidR="007D2CEE" w:rsidRPr="007D2CE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6CFB106" wp14:editId="70468F31">
            <wp:extent cx="2700000" cy="1711314"/>
            <wp:effectExtent l="0" t="0" r="571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1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5B15C" w14:textId="750C2C03" w:rsidR="007D2CEE" w:rsidRPr="007D2CEE" w:rsidRDefault="007D2CEE" w:rsidP="007D2CEE">
      <w:pPr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7D2CEE">
        <w:rPr>
          <w:rFonts w:ascii="Times New Roman" w:hAnsi="Times New Roman" w:cs="Times New Roman"/>
          <w:color w:val="000000"/>
          <w:sz w:val="20"/>
          <w:szCs w:val="20"/>
        </w:rPr>
        <w:t xml:space="preserve">Figura 1. Esquema simplificado do processo de destilação do </w:t>
      </w:r>
      <w:proofErr w:type="spellStart"/>
      <w:r w:rsidRPr="007D2CEE">
        <w:rPr>
          <w:rFonts w:ascii="Times New Roman" w:hAnsi="Times New Roman" w:cs="Times New Roman"/>
          <w:color w:val="000000"/>
          <w:sz w:val="20"/>
          <w:szCs w:val="20"/>
        </w:rPr>
        <w:t>bioetanol</w:t>
      </w:r>
      <w:proofErr w:type="spellEnd"/>
      <w:r w:rsidRPr="007D2CE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79B978C" w14:textId="77777777" w:rsidR="007D2CEE" w:rsidRPr="007D2CEE" w:rsidRDefault="007D2CEE" w:rsidP="007D2CEE">
      <w:pPr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B32C9FC" w14:textId="03ADB75F" w:rsidR="006D7445" w:rsidRDefault="00A065B2" w:rsidP="00A065B2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Após </w:t>
      </w:r>
      <w:r w:rsidR="00D81225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análise</w:t>
      </w:r>
      <w:r w:rsidRPr="00897EA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 w:rsidRPr="00897EA0">
        <w:rPr>
          <w:rFonts w:ascii="Times New Roman" w:hAnsi="Times New Roman" w:cs="Times New Roman"/>
          <w:color w:val="000000"/>
        </w:rPr>
        <w:t>o comportamento da variáve</w:t>
      </w:r>
      <w:r>
        <w:rPr>
          <w:rFonts w:ascii="Times New Roman" w:hAnsi="Times New Roman" w:cs="Times New Roman"/>
          <w:color w:val="000000"/>
        </w:rPr>
        <w:t>l resposta</w:t>
      </w:r>
      <w:r w:rsidRPr="00897EA0">
        <w:rPr>
          <w:rFonts w:ascii="Times New Roman" w:hAnsi="Times New Roman" w:cs="Times New Roman"/>
          <w:color w:val="000000"/>
        </w:rPr>
        <w:t xml:space="preserve">, </w:t>
      </w:r>
      <w:r w:rsidR="00C04897">
        <w:rPr>
          <w:rFonts w:ascii="Times New Roman" w:hAnsi="Times New Roman" w:cs="Times New Roman"/>
          <w:color w:val="000000"/>
        </w:rPr>
        <w:t>selecionou-se a faixa usual de operação entre 0,0 e 0,2 (valores normalizados)</w:t>
      </w:r>
      <w:r>
        <w:rPr>
          <w:rFonts w:ascii="Times New Roman" w:hAnsi="Times New Roman" w:cs="Times New Roman"/>
          <w:color w:val="000000"/>
        </w:rPr>
        <w:t xml:space="preserve">. </w:t>
      </w:r>
      <w:r w:rsidR="00C04897">
        <w:rPr>
          <w:rFonts w:ascii="Times New Roman" w:hAnsi="Times New Roman" w:cs="Times New Roman"/>
          <w:color w:val="000000"/>
        </w:rPr>
        <w:t>Segundo a indústria do estudo de caso, o teor</w:t>
      </w:r>
      <w:r w:rsidR="00C04897" w:rsidRPr="00897EA0">
        <w:rPr>
          <w:rFonts w:ascii="Times New Roman" w:hAnsi="Times New Roman" w:cs="Times New Roman"/>
          <w:color w:val="000000"/>
        </w:rPr>
        <w:t xml:space="preserve"> máximo aceitável </w:t>
      </w:r>
      <w:r w:rsidR="00C04897">
        <w:rPr>
          <w:rFonts w:ascii="Times New Roman" w:hAnsi="Times New Roman" w:cs="Times New Roman"/>
          <w:color w:val="000000"/>
        </w:rPr>
        <w:t xml:space="preserve">de álcool na vinhaça é </w:t>
      </w:r>
      <w:r w:rsidR="007D2CEE">
        <w:rPr>
          <w:rFonts w:ascii="Times New Roman" w:hAnsi="Times New Roman" w:cs="Times New Roman"/>
          <w:color w:val="000000"/>
        </w:rPr>
        <w:t>de 0,0121</w:t>
      </w:r>
      <w:r w:rsidR="006D7445" w:rsidRPr="00897EA0">
        <w:rPr>
          <w:rFonts w:ascii="Times New Roman" w:hAnsi="Times New Roman" w:cs="Times New Roman"/>
          <w:color w:val="000000"/>
        </w:rPr>
        <w:t>.</w:t>
      </w:r>
      <w:r w:rsidR="00C32289">
        <w:rPr>
          <w:rFonts w:ascii="Times New Roman" w:hAnsi="Times New Roman" w:cs="Times New Roman"/>
          <w:color w:val="000000"/>
        </w:rPr>
        <w:t xml:space="preserve"> Assim, a variável resposta foi categorizada em duas classes, conforme </w:t>
      </w:r>
      <w:r w:rsidR="00C04897">
        <w:rPr>
          <w:rFonts w:ascii="Times New Roman" w:hAnsi="Times New Roman" w:cs="Times New Roman"/>
          <w:color w:val="000000"/>
        </w:rPr>
        <w:t xml:space="preserve">a </w:t>
      </w:r>
      <w:r w:rsidR="00C32289">
        <w:rPr>
          <w:rFonts w:ascii="Times New Roman" w:hAnsi="Times New Roman" w:cs="Times New Roman"/>
          <w:color w:val="000000"/>
        </w:rPr>
        <w:t>Tabela</w:t>
      </w:r>
      <w:r w:rsidR="00C04897">
        <w:rPr>
          <w:rFonts w:ascii="Times New Roman" w:hAnsi="Times New Roman" w:cs="Times New Roman"/>
          <w:color w:val="000000"/>
        </w:rPr>
        <w:t> </w:t>
      </w:r>
      <w:r w:rsidR="00C32289">
        <w:rPr>
          <w:rFonts w:ascii="Times New Roman" w:hAnsi="Times New Roman" w:cs="Times New Roman"/>
          <w:color w:val="000000"/>
        </w:rPr>
        <w:t>1.</w:t>
      </w:r>
    </w:p>
    <w:p w14:paraId="7037AFF2" w14:textId="2365D386" w:rsidR="00C32289" w:rsidRPr="002817FD" w:rsidRDefault="00C32289" w:rsidP="006D7445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47071DB" w14:textId="58C753D9" w:rsidR="00C32289" w:rsidRPr="00A9316A" w:rsidRDefault="00C32289" w:rsidP="00A9316A">
      <w:pPr>
        <w:jc w:val="center"/>
        <w:outlineLvl w:val="0"/>
        <w:rPr>
          <w:rFonts w:ascii="Times New Roman" w:hAnsi="Times New Roman" w:cs="Times New Roman"/>
          <w:color w:val="000000"/>
        </w:rPr>
      </w:pPr>
      <w:r w:rsidRPr="00A9316A">
        <w:rPr>
          <w:rFonts w:ascii="Times New Roman" w:hAnsi="Times New Roman" w:cs="Times New Roman"/>
          <w:color w:val="000000"/>
        </w:rPr>
        <w:t xml:space="preserve">Tabela 1. Classes de valores para </w:t>
      </w:r>
      <w:r w:rsidR="00C04897">
        <w:rPr>
          <w:rFonts w:ascii="Times New Roman" w:hAnsi="Times New Roman" w:cs="Times New Roman"/>
          <w:color w:val="000000"/>
        </w:rPr>
        <w:t xml:space="preserve">a </w:t>
      </w:r>
      <w:r w:rsidRPr="00A9316A">
        <w:rPr>
          <w:rFonts w:ascii="Times New Roman" w:hAnsi="Times New Roman" w:cs="Times New Roman"/>
          <w:color w:val="000000"/>
        </w:rPr>
        <w:t>variável respost</w:t>
      </w:r>
      <w:r w:rsidR="00C04897">
        <w:rPr>
          <w:rFonts w:ascii="Times New Roman" w:hAnsi="Times New Roman" w:cs="Times New Roman"/>
          <w:color w:val="000000"/>
        </w:rPr>
        <w:t>a, o teor de álcool residual na vinhaça</w:t>
      </w:r>
      <w:r w:rsidRPr="00A9316A">
        <w:rPr>
          <w:rFonts w:ascii="Times New Roman" w:hAnsi="Times New Roman" w:cs="Times New Roman"/>
          <w:color w:val="000000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984"/>
      </w:tblGrid>
      <w:tr w:rsidR="00C32289" w14:paraId="10D7EE6C" w14:textId="77777777" w:rsidTr="00C04897">
        <w:trPr>
          <w:jc w:val="center"/>
        </w:trPr>
        <w:tc>
          <w:tcPr>
            <w:tcW w:w="1701" w:type="dxa"/>
          </w:tcPr>
          <w:p w14:paraId="3606434C" w14:textId="3A6078B3" w:rsidR="00C32289" w:rsidRPr="00A9316A" w:rsidRDefault="00C32289" w:rsidP="00C3228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316A">
              <w:rPr>
                <w:rFonts w:ascii="Times New Roman" w:hAnsi="Times New Roman" w:cs="Times New Roman"/>
                <w:color w:val="000000"/>
              </w:rPr>
              <w:t>Classe</w:t>
            </w:r>
          </w:p>
        </w:tc>
        <w:tc>
          <w:tcPr>
            <w:tcW w:w="1984" w:type="dxa"/>
          </w:tcPr>
          <w:p w14:paraId="295083AB" w14:textId="6953CA40" w:rsidR="00C32289" w:rsidRPr="00A9316A" w:rsidRDefault="00C32289" w:rsidP="00C3228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316A">
              <w:rPr>
                <w:rFonts w:ascii="Times New Roman" w:hAnsi="Times New Roman" w:cs="Times New Roman"/>
                <w:color w:val="000000"/>
              </w:rPr>
              <w:t>Faixa de valores</w:t>
            </w:r>
          </w:p>
        </w:tc>
      </w:tr>
      <w:tr w:rsidR="00C32289" w14:paraId="09FB52EF" w14:textId="77777777" w:rsidTr="00C04897">
        <w:trPr>
          <w:jc w:val="center"/>
        </w:trPr>
        <w:tc>
          <w:tcPr>
            <w:tcW w:w="1701" w:type="dxa"/>
          </w:tcPr>
          <w:p w14:paraId="46E25AA8" w14:textId="3DFD4269" w:rsidR="00C32289" w:rsidRPr="00A9316A" w:rsidRDefault="00C32289" w:rsidP="00C3228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316A">
              <w:rPr>
                <w:rFonts w:ascii="Times New Roman" w:hAnsi="Times New Roman" w:cs="Times New Roman"/>
                <w:color w:val="000000"/>
              </w:rPr>
              <w:t>+1</w:t>
            </w:r>
          </w:p>
        </w:tc>
        <w:tc>
          <w:tcPr>
            <w:tcW w:w="1984" w:type="dxa"/>
          </w:tcPr>
          <w:p w14:paraId="74BCCC6C" w14:textId="129F4FD0" w:rsidR="00C32289" w:rsidRPr="00A9316A" w:rsidRDefault="00C32289" w:rsidP="00C3228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316A">
              <w:rPr>
                <w:rFonts w:ascii="Times New Roman" w:hAnsi="Times New Roman" w:cs="Times New Roman"/>
                <w:color w:val="000000"/>
              </w:rPr>
              <w:t xml:space="preserve">Y </w:t>
            </w:r>
            <w:r w:rsidRPr="00A9316A">
              <w:rPr>
                <w:rFonts w:asciiTheme="minorEastAsia" w:hAnsiTheme="minorEastAsia" w:cstheme="minorEastAsia" w:hint="eastAsia"/>
                <w:color w:val="000000"/>
              </w:rPr>
              <w:t xml:space="preserve">≤ </w:t>
            </w:r>
            <w:r w:rsidRPr="00A9316A">
              <w:rPr>
                <w:rFonts w:asciiTheme="minorEastAsia" w:hAnsiTheme="minorEastAsia" w:cstheme="minorEastAsia"/>
                <w:color w:val="000000"/>
              </w:rPr>
              <w:t>0,0121</w:t>
            </w:r>
          </w:p>
        </w:tc>
      </w:tr>
      <w:tr w:rsidR="00C32289" w14:paraId="006AF2F6" w14:textId="77777777" w:rsidTr="00C04897">
        <w:trPr>
          <w:jc w:val="center"/>
        </w:trPr>
        <w:tc>
          <w:tcPr>
            <w:tcW w:w="1701" w:type="dxa"/>
          </w:tcPr>
          <w:p w14:paraId="09A94C81" w14:textId="167C25C4" w:rsidR="00C32289" w:rsidRPr="00A9316A" w:rsidRDefault="00C32289" w:rsidP="00C3228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316A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984" w:type="dxa"/>
          </w:tcPr>
          <w:p w14:paraId="3EE8B4C0" w14:textId="2501A56A" w:rsidR="00C32289" w:rsidRPr="00A9316A" w:rsidRDefault="00C32289" w:rsidP="00C3228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316A">
              <w:rPr>
                <w:rFonts w:ascii="Times New Roman" w:hAnsi="Times New Roman" w:cs="Times New Roman"/>
                <w:color w:val="000000"/>
              </w:rPr>
              <w:t xml:space="preserve">Y </w:t>
            </w:r>
            <w:r w:rsidRPr="00A9316A">
              <w:rPr>
                <w:rFonts w:asciiTheme="minorEastAsia" w:hAnsiTheme="minorEastAsia" w:cstheme="minorEastAsia" w:hint="eastAsia"/>
                <w:color w:val="000000"/>
              </w:rPr>
              <w:t>≥</w:t>
            </w:r>
            <w:r w:rsidRPr="00A9316A">
              <w:rPr>
                <w:rFonts w:ascii="Times New Roman" w:hAnsi="Times New Roman" w:cs="Times New Roman"/>
                <w:color w:val="000000"/>
              </w:rPr>
              <w:t xml:space="preserve"> 0,0121</w:t>
            </w:r>
          </w:p>
        </w:tc>
      </w:tr>
    </w:tbl>
    <w:p w14:paraId="781AF33E" w14:textId="77777777" w:rsidR="00787E43" w:rsidRDefault="00787E43" w:rsidP="006D7445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548CA358" w14:textId="774F85E5" w:rsidR="00436DA5" w:rsidRDefault="00436DA5" w:rsidP="006D7445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Após </w:t>
      </w:r>
      <w:r w:rsidR="00C04897">
        <w:rPr>
          <w:rFonts w:ascii="Times New Roman" w:hAnsi="Times New Roman" w:cs="Times New Roman"/>
          <w:color w:val="000000"/>
        </w:rPr>
        <w:t>a etapa de</w:t>
      </w:r>
      <w:r>
        <w:rPr>
          <w:rFonts w:ascii="Times New Roman" w:hAnsi="Times New Roman" w:cs="Times New Roman"/>
          <w:color w:val="000000"/>
        </w:rPr>
        <w:t xml:space="preserve"> tratamento d</w:t>
      </w:r>
      <w:r w:rsidR="00C04897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dados</w:t>
      </w:r>
      <w:r w:rsidR="00C04897">
        <w:rPr>
          <w:rFonts w:ascii="Times New Roman" w:hAnsi="Times New Roman" w:cs="Times New Roman"/>
          <w:color w:val="000000"/>
        </w:rPr>
        <w:t xml:space="preserve">, ou seja, remoção de dados nulos e de dados discrepantes, através do filtro de </w:t>
      </w:r>
      <w:proofErr w:type="spellStart"/>
      <w:r w:rsidR="00C04897">
        <w:rPr>
          <w:rFonts w:ascii="Times New Roman" w:hAnsi="Times New Roman" w:cs="Times New Roman"/>
          <w:color w:val="000000"/>
        </w:rPr>
        <w:t>Hampel</w:t>
      </w:r>
      <w:proofErr w:type="spellEnd"/>
      <w:r w:rsidR="00C0489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dividi</w:t>
      </w:r>
      <w:r w:rsidR="00C04897">
        <w:rPr>
          <w:rFonts w:ascii="Times New Roman" w:hAnsi="Times New Roman" w:cs="Times New Roman"/>
          <w:color w:val="000000"/>
        </w:rPr>
        <w:t>u-se</w:t>
      </w:r>
      <w:r>
        <w:rPr>
          <w:rFonts w:ascii="Times New Roman" w:hAnsi="Times New Roman" w:cs="Times New Roman"/>
          <w:color w:val="000000"/>
        </w:rPr>
        <w:t xml:space="preserve"> </w:t>
      </w:r>
      <w:r w:rsidR="00C04897">
        <w:rPr>
          <w:rFonts w:ascii="Times New Roman" w:hAnsi="Times New Roman" w:cs="Times New Roman"/>
          <w:color w:val="000000"/>
        </w:rPr>
        <w:t xml:space="preserve">o conjunto de dados </w:t>
      </w:r>
      <w:r>
        <w:rPr>
          <w:rFonts w:ascii="Times New Roman" w:hAnsi="Times New Roman" w:cs="Times New Roman"/>
          <w:color w:val="000000"/>
        </w:rPr>
        <w:t xml:space="preserve">em </w:t>
      </w:r>
      <w:r>
        <w:rPr>
          <w:rFonts w:ascii="Times New Roman" w:hAnsi="Times New Roman" w:cs="Times New Roman"/>
          <w:color w:val="000000"/>
        </w:rPr>
        <w:lastRenderedPageBreak/>
        <w:t xml:space="preserve">grupo </w:t>
      </w:r>
      <w:r w:rsidR="00C04897">
        <w:rPr>
          <w:rFonts w:ascii="Times New Roman" w:hAnsi="Times New Roman" w:cs="Times New Roman"/>
          <w:color w:val="000000"/>
        </w:rPr>
        <w:t xml:space="preserve">de </w:t>
      </w:r>
      <w:r>
        <w:rPr>
          <w:rFonts w:ascii="Times New Roman" w:hAnsi="Times New Roman" w:cs="Times New Roman"/>
          <w:color w:val="000000"/>
        </w:rPr>
        <w:t xml:space="preserve">identificação </w:t>
      </w:r>
      <w:r w:rsidR="00C04897">
        <w:rPr>
          <w:rFonts w:ascii="Times New Roman" w:hAnsi="Times New Roman" w:cs="Times New Roman"/>
          <w:color w:val="000000"/>
        </w:rPr>
        <w:t xml:space="preserve">(75% das observações) </w:t>
      </w:r>
      <w:r>
        <w:rPr>
          <w:rFonts w:ascii="Times New Roman" w:hAnsi="Times New Roman" w:cs="Times New Roman"/>
          <w:color w:val="000000"/>
        </w:rPr>
        <w:t xml:space="preserve">e </w:t>
      </w:r>
      <w:r w:rsidR="00C04897">
        <w:rPr>
          <w:rFonts w:ascii="Times New Roman" w:hAnsi="Times New Roman" w:cs="Times New Roman"/>
          <w:color w:val="000000"/>
        </w:rPr>
        <w:t xml:space="preserve">grupo de </w:t>
      </w:r>
      <w:r>
        <w:rPr>
          <w:rFonts w:ascii="Times New Roman" w:hAnsi="Times New Roman" w:cs="Times New Roman"/>
          <w:color w:val="000000"/>
        </w:rPr>
        <w:t>teste.</w:t>
      </w:r>
    </w:p>
    <w:p w14:paraId="6FA12BFD" w14:textId="1A81DBB4" w:rsidR="00A9316A" w:rsidRDefault="00154EBB" w:rsidP="002A7010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Inicialmente, observou-se que os melhores resultados são</w:t>
      </w:r>
      <w:r w:rsidR="007A7CE7">
        <w:rPr>
          <w:rFonts w:ascii="Times New Roman" w:hAnsi="Times New Roman" w:cs="Times New Roman"/>
          <w:color w:val="000000"/>
        </w:rPr>
        <w:t xml:space="preserve"> obtidos com o peso baseado em distância, o algoritmo bruto, e </w:t>
      </w:r>
      <w:r w:rsidR="0024451D">
        <w:rPr>
          <w:rFonts w:ascii="Times New Roman" w:hAnsi="Times New Roman" w:cs="Times New Roman"/>
          <w:color w:val="000000"/>
        </w:rPr>
        <w:t>o cálculo da</w:t>
      </w:r>
      <w:r w:rsidR="007A7CE7">
        <w:rPr>
          <w:rFonts w:ascii="Times New Roman" w:hAnsi="Times New Roman" w:cs="Times New Roman"/>
          <w:color w:val="000000"/>
        </w:rPr>
        <w:t xml:space="preserve"> distância </w:t>
      </w:r>
      <w:r w:rsidR="0024451D">
        <w:rPr>
          <w:rFonts w:ascii="Times New Roman" w:hAnsi="Times New Roman" w:cs="Times New Roman"/>
          <w:color w:val="000000"/>
        </w:rPr>
        <w:t>pela equação de</w:t>
      </w:r>
      <w:r w:rsidR="007A7C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A7CE7">
        <w:rPr>
          <w:rFonts w:ascii="Times New Roman" w:hAnsi="Times New Roman" w:cs="Times New Roman"/>
          <w:color w:val="000000"/>
        </w:rPr>
        <w:t>Chebyshev</w:t>
      </w:r>
      <w:proofErr w:type="spellEnd"/>
      <w:r w:rsidR="007A7CE7">
        <w:rPr>
          <w:rFonts w:ascii="Times New Roman" w:hAnsi="Times New Roman" w:cs="Times New Roman"/>
          <w:color w:val="000000"/>
        </w:rPr>
        <w:t>.</w:t>
      </w:r>
      <w:r w:rsidR="007A7CE7" w:rsidRPr="007A7CE7">
        <w:rPr>
          <w:rFonts w:ascii="Times New Roman" w:hAnsi="Times New Roman" w:cs="Times New Roman"/>
          <w:color w:val="000000"/>
        </w:rPr>
        <w:t xml:space="preserve"> </w:t>
      </w:r>
      <w:r w:rsidR="007A7CE7">
        <w:rPr>
          <w:rFonts w:ascii="Times New Roman" w:hAnsi="Times New Roman" w:cs="Times New Roman"/>
          <w:color w:val="000000"/>
        </w:rPr>
        <w:t xml:space="preserve">A Figura 2 apresenta os valores médios da função custo (à direita) e da acurácia (à esquerda), </w:t>
      </w:r>
      <w:r>
        <w:rPr>
          <w:rFonts w:ascii="Times New Roman" w:hAnsi="Times New Roman" w:cs="Times New Roman"/>
          <w:color w:val="000000"/>
        </w:rPr>
        <w:t>dado o procedimento de validação cruzada,</w:t>
      </w:r>
      <w:r w:rsidR="00436DA5">
        <w:rPr>
          <w:rFonts w:ascii="Times New Roman" w:hAnsi="Times New Roman" w:cs="Times New Roman"/>
          <w:color w:val="000000"/>
        </w:rPr>
        <w:t xml:space="preserve"> </w:t>
      </w:r>
      <w:r w:rsidR="007A7CE7">
        <w:rPr>
          <w:rFonts w:ascii="Times New Roman" w:hAnsi="Times New Roman" w:cs="Times New Roman"/>
          <w:color w:val="000000"/>
        </w:rPr>
        <w:t xml:space="preserve">em função dos valores de </w:t>
      </w:r>
      <w:r w:rsidR="007A7CE7" w:rsidRPr="00154EBB">
        <w:rPr>
          <w:rFonts w:ascii="Times New Roman" w:hAnsi="Times New Roman" w:cs="Times New Roman"/>
          <w:i/>
          <w:iCs/>
          <w:color w:val="000000"/>
        </w:rPr>
        <w:t>k</w:t>
      </w:r>
      <w:r w:rsidR="0024451D">
        <w:rPr>
          <w:rFonts w:ascii="Times New Roman" w:hAnsi="Times New Roman" w:cs="Times New Roman"/>
          <w:i/>
          <w:iCs/>
          <w:color w:val="000000"/>
        </w:rPr>
        <w:t>,</w:t>
      </w:r>
      <w:r w:rsidR="007A7CE7">
        <w:rPr>
          <w:rFonts w:ascii="Times New Roman" w:hAnsi="Times New Roman" w:cs="Times New Roman"/>
          <w:color w:val="000000"/>
        </w:rPr>
        <w:t xml:space="preserve"> de 1 a 50, para essa combinação de par</w:t>
      </w:r>
      <w:r w:rsidR="00573495">
        <w:rPr>
          <w:rFonts w:ascii="Times New Roman" w:hAnsi="Times New Roman" w:cs="Times New Roman"/>
          <w:color w:val="000000"/>
        </w:rPr>
        <w:t>â</w:t>
      </w:r>
      <w:r w:rsidR="007A7CE7">
        <w:rPr>
          <w:rFonts w:ascii="Times New Roman" w:hAnsi="Times New Roman" w:cs="Times New Roman"/>
          <w:color w:val="000000"/>
        </w:rPr>
        <w:t>metros.</w:t>
      </w:r>
      <w:r w:rsidR="007A7CE7" w:rsidRPr="007A7CE7">
        <w:rPr>
          <w:rFonts w:ascii="Times New Roman" w:hAnsi="Times New Roman" w:cs="Times New Roman"/>
          <w:color w:val="000000"/>
        </w:rPr>
        <w:t xml:space="preserve"> </w:t>
      </w:r>
      <w:r w:rsidR="007A7CE7">
        <w:rPr>
          <w:rFonts w:ascii="Times New Roman" w:hAnsi="Times New Roman" w:cs="Times New Roman"/>
          <w:color w:val="000000"/>
        </w:rPr>
        <w:t xml:space="preserve">Pode-se observar que a acurácia aumenta com o aumento de </w:t>
      </w:r>
      <w:r w:rsidR="007A7CE7" w:rsidRPr="00154EBB">
        <w:rPr>
          <w:rFonts w:ascii="Times New Roman" w:hAnsi="Times New Roman" w:cs="Times New Roman"/>
          <w:i/>
          <w:iCs/>
          <w:color w:val="000000"/>
        </w:rPr>
        <w:t>k</w:t>
      </w:r>
      <w:r w:rsidR="007A7CE7">
        <w:rPr>
          <w:rFonts w:ascii="Times New Roman" w:hAnsi="Times New Roman" w:cs="Times New Roman"/>
          <w:color w:val="000000"/>
        </w:rPr>
        <w:t xml:space="preserve">, até se estabilizar. Portanto, selecionou-se </w:t>
      </w:r>
      <w:r w:rsidR="007A7CE7" w:rsidRPr="00154EBB">
        <w:rPr>
          <w:rFonts w:ascii="Times New Roman" w:hAnsi="Times New Roman" w:cs="Times New Roman"/>
          <w:i/>
          <w:iCs/>
          <w:color w:val="000000"/>
        </w:rPr>
        <w:t>k</w:t>
      </w:r>
      <w:r w:rsidR="007A7CE7">
        <w:rPr>
          <w:rFonts w:ascii="Times New Roman" w:hAnsi="Times New Roman" w:cs="Times New Roman"/>
          <w:color w:val="000000"/>
        </w:rPr>
        <w:t xml:space="preserve"> = 27. </w:t>
      </w:r>
    </w:p>
    <w:p w14:paraId="1860A9E4" w14:textId="4F625596" w:rsidR="00436DA5" w:rsidRDefault="00436DA5" w:rsidP="006D7445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0A7A3975" w14:textId="2152BDBB" w:rsidR="00436DA5" w:rsidRDefault="00436DA5" w:rsidP="000D6697">
      <w:pPr>
        <w:jc w:val="center"/>
        <w:outlineLvl w:val="0"/>
        <w:rPr>
          <w:rFonts w:ascii="ArialMT" w:hAnsi="ArialMT"/>
          <w:color w:val="000000"/>
        </w:rPr>
      </w:pPr>
      <w:r w:rsidRPr="00436DA5">
        <w:rPr>
          <w:rFonts w:ascii="ArialMT" w:hAnsi="ArialMT"/>
          <w:noProof/>
          <w:color w:val="000000"/>
        </w:rPr>
        <w:drawing>
          <wp:inline distT="0" distB="0" distL="0" distR="0" wp14:anchorId="43CAC842" wp14:editId="284F83F0">
            <wp:extent cx="2700000" cy="2343785"/>
            <wp:effectExtent l="0" t="0" r="5715" b="0"/>
            <wp:docPr id="14" name="Imagem 13">
              <a:extLst xmlns:a="http://schemas.openxmlformats.org/drawingml/2006/main">
                <a:ext uri="{FF2B5EF4-FFF2-40B4-BE49-F238E27FC236}">
                  <a16:creationId xmlns:a16="http://schemas.microsoft.com/office/drawing/2014/main" id="{26A766D0-B23C-4D03-B9DF-8C6C1AEF5A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3">
                      <a:extLst>
                        <a:ext uri="{FF2B5EF4-FFF2-40B4-BE49-F238E27FC236}">
                          <a16:creationId xmlns:a16="http://schemas.microsoft.com/office/drawing/2014/main" id="{26A766D0-B23C-4D03-B9DF-8C6C1AEF5A20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6328" w14:textId="29901E1B" w:rsidR="00436DA5" w:rsidRDefault="00436DA5" w:rsidP="00436DA5">
      <w:pPr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Figura 2. </w:t>
      </w:r>
      <w:r w:rsidR="00154EBB">
        <w:rPr>
          <w:rFonts w:ascii="Times New Roman" w:hAnsi="Times New Roman" w:cs="Times New Roman"/>
          <w:color w:val="000000"/>
          <w:sz w:val="20"/>
          <w:szCs w:val="20"/>
        </w:rPr>
        <w:t>Modelos</w:t>
      </w:r>
      <w:r w:rsidRPr="00436D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D6697">
        <w:rPr>
          <w:rFonts w:ascii="Times New Roman" w:hAnsi="Times New Roman" w:cs="Times New Roman"/>
          <w:i/>
          <w:iCs/>
          <w:color w:val="000000"/>
          <w:sz w:val="20"/>
          <w:szCs w:val="20"/>
        </w:rPr>
        <w:t>k</w:t>
      </w:r>
      <w:r w:rsidRPr="00436DA5">
        <w:rPr>
          <w:rFonts w:ascii="Times New Roman" w:hAnsi="Times New Roman" w:cs="Times New Roman"/>
          <w:color w:val="000000"/>
          <w:sz w:val="20"/>
          <w:szCs w:val="20"/>
        </w:rPr>
        <w:t xml:space="preserve">-NN </w:t>
      </w:r>
      <w:r w:rsidR="00154EBB">
        <w:rPr>
          <w:rFonts w:ascii="Times New Roman" w:hAnsi="Times New Roman" w:cs="Times New Roman"/>
          <w:color w:val="000000"/>
          <w:sz w:val="20"/>
          <w:szCs w:val="20"/>
        </w:rPr>
        <w:t>dado</w:t>
      </w:r>
      <w:r w:rsidRPr="00436DA5">
        <w:rPr>
          <w:rFonts w:ascii="Times New Roman" w:hAnsi="Times New Roman" w:cs="Times New Roman"/>
          <w:color w:val="000000"/>
          <w:sz w:val="20"/>
          <w:szCs w:val="20"/>
        </w:rPr>
        <w:t xml:space="preserve"> o peso </w:t>
      </w:r>
      <w:r w:rsidR="000D6697">
        <w:rPr>
          <w:rFonts w:ascii="Times New Roman" w:hAnsi="Times New Roman" w:cs="Times New Roman"/>
          <w:color w:val="000000"/>
          <w:sz w:val="20"/>
          <w:szCs w:val="20"/>
        </w:rPr>
        <w:t>baseado em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6DA5">
        <w:rPr>
          <w:rFonts w:ascii="Times New Roman" w:hAnsi="Times New Roman" w:cs="Times New Roman"/>
          <w:color w:val="000000"/>
          <w:sz w:val="20"/>
          <w:szCs w:val="20"/>
        </w:rPr>
        <w:t>dist</w:t>
      </w:r>
      <w:r>
        <w:rPr>
          <w:rFonts w:ascii="Times New Roman" w:hAnsi="Times New Roman" w:cs="Times New Roman"/>
          <w:color w:val="000000"/>
          <w:sz w:val="20"/>
          <w:szCs w:val="20"/>
        </w:rPr>
        <w:t>â</w:t>
      </w:r>
      <w:r w:rsidRPr="00436DA5">
        <w:rPr>
          <w:rFonts w:ascii="Times New Roman" w:hAnsi="Times New Roman" w:cs="Times New Roman"/>
          <w:color w:val="000000"/>
          <w:sz w:val="20"/>
          <w:szCs w:val="20"/>
        </w:rPr>
        <w:t>nc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 w:rsidRPr="00436DA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154EBB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436DA5">
        <w:rPr>
          <w:rFonts w:ascii="Times New Roman" w:hAnsi="Times New Roman" w:cs="Times New Roman"/>
          <w:color w:val="000000"/>
          <w:sz w:val="20"/>
          <w:szCs w:val="20"/>
        </w:rPr>
        <w:t xml:space="preserve">algoritmo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436DA5">
        <w:rPr>
          <w:rFonts w:ascii="Times New Roman" w:hAnsi="Times New Roman" w:cs="Times New Roman"/>
          <w:color w:val="000000"/>
          <w:sz w:val="20"/>
          <w:szCs w:val="20"/>
        </w:rPr>
        <w:t>rut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0D669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36DA5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r w:rsidR="00154EB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436DA5">
        <w:rPr>
          <w:rFonts w:ascii="Times New Roman" w:hAnsi="Times New Roman" w:cs="Times New Roman"/>
          <w:color w:val="000000"/>
          <w:sz w:val="20"/>
          <w:szCs w:val="20"/>
        </w:rPr>
        <w:t xml:space="preserve">distância </w:t>
      </w:r>
      <w:r w:rsidR="000D6697"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DA5">
        <w:rPr>
          <w:rFonts w:ascii="Times New Roman" w:hAnsi="Times New Roman" w:cs="Times New Roman"/>
          <w:color w:val="000000"/>
          <w:sz w:val="20"/>
          <w:szCs w:val="20"/>
        </w:rPr>
        <w:t>Chebyshev</w:t>
      </w:r>
      <w:proofErr w:type="spellEnd"/>
      <w:r w:rsidR="00154EB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0090C24" w14:textId="5FC0273D" w:rsidR="00C85C2C" w:rsidRDefault="00C85C2C" w:rsidP="00787E43">
      <w:pPr>
        <w:jc w:val="both"/>
        <w:outlineLvl w:val="0"/>
        <w:rPr>
          <w:rFonts w:ascii="Times New Roman" w:hAnsi="Times New Roman" w:cs="Times New Roman"/>
          <w:color w:val="000000"/>
        </w:rPr>
      </w:pPr>
    </w:p>
    <w:p w14:paraId="354CCFED" w14:textId="77777777" w:rsidR="008018FE" w:rsidRDefault="002A7010" w:rsidP="002A7010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Tabela 2 contém os valores </w:t>
      </w:r>
      <w:r w:rsidR="00030CF7">
        <w:rPr>
          <w:rFonts w:ascii="Times New Roman" w:hAnsi="Times New Roman" w:cs="Times New Roman"/>
          <w:color w:val="000000"/>
        </w:rPr>
        <w:t xml:space="preserve">médios com o desvio da validação cruzada, </w:t>
      </w:r>
      <w:r>
        <w:rPr>
          <w:rFonts w:ascii="Times New Roman" w:hAnsi="Times New Roman" w:cs="Times New Roman"/>
          <w:color w:val="000000"/>
        </w:rPr>
        <w:t>da função custo e da acurácia para o conjunto de dados de identificação, dado esse modelo final.</w:t>
      </w:r>
    </w:p>
    <w:p w14:paraId="54E21C0E" w14:textId="7ED1223A" w:rsidR="002A7010" w:rsidRDefault="008018FE" w:rsidP="008018FE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Figura 3 apresenta a matriz confusão resultante da aplicação desse modelo final sobre o conjunto de dados de teste, o que é importante para se verificar a capacidade de predição do modelo.</w:t>
      </w:r>
    </w:p>
    <w:p w14:paraId="3FFDAF7B" w14:textId="57E2E709" w:rsidR="00C85C2C" w:rsidRDefault="00C85C2C" w:rsidP="004A4F1A">
      <w:pPr>
        <w:jc w:val="center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Tabela 2. </w:t>
      </w:r>
      <w:r w:rsidR="004B74F7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>étricas do modelo selecionado</w:t>
      </w:r>
      <w:r w:rsidR="004B74F7">
        <w:rPr>
          <w:rFonts w:ascii="Times New Roman" w:hAnsi="Times New Roman" w:cs="Times New Roman"/>
          <w:color w:val="000000"/>
        </w:rPr>
        <w:t>, dado o conjunto de dados de identificação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5"/>
        <w:gridCol w:w="2086"/>
      </w:tblGrid>
      <w:tr w:rsidR="00C85C2C" w:rsidRPr="00C85C2C" w14:paraId="5D17D5E8" w14:textId="77777777" w:rsidTr="00C85C2C">
        <w:tc>
          <w:tcPr>
            <w:tcW w:w="2085" w:type="dxa"/>
            <w:vAlign w:val="center"/>
            <w:hideMark/>
          </w:tcPr>
          <w:p w14:paraId="3AE15F9D" w14:textId="77777777" w:rsidR="00C85C2C" w:rsidRPr="00C85C2C" w:rsidRDefault="00C85C2C" w:rsidP="00C85C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5C2C">
              <w:rPr>
                <w:rFonts w:ascii="Times New Roman" w:hAnsi="Times New Roman" w:cs="Times New Roman"/>
                <w:b/>
                <w:bCs/>
                <w:color w:val="000000"/>
              </w:rPr>
              <w:t>Métrica</w:t>
            </w:r>
          </w:p>
        </w:tc>
        <w:tc>
          <w:tcPr>
            <w:tcW w:w="2086" w:type="dxa"/>
            <w:vAlign w:val="center"/>
            <w:hideMark/>
          </w:tcPr>
          <w:p w14:paraId="731DE645" w14:textId="77777777" w:rsidR="00C85C2C" w:rsidRPr="00C85C2C" w:rsidRDefault="00C85C2C" w:rsidP="00C85C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5C2C">
              <w:rPr>
                <w:rFonts w:ascii="Times New Roman" w:hAnsi="Times New Roman" w:cs="Times New Roman"/>
                <w:b/>
                <w:bCs/>
                <w:color w:val="000000"/>
              </w:rPr>
              <w:t>Valor ± desvio</w:t>
            </w:r>
          </w:p>
        </w:tc>
      </w:tr>
      <w:tr w:rsidR="00C85C2C" w:rsidRPr="00C85C2C" w14:paraId="3F123850" w14:textId="77777777" w:rsidTr="00C85C2C">
        <w:tc>
          <w:tcPr>
            <w:tcW w:w="2085" w:type="dxa"/>
            <w:vAlign w:val="center"/>
            <w:hideMark/>
          </w:tcPr>
          <w:p w14:paraId="76761466" w14:textId="39289754" w:rsidR="00C85C2C" w:rsidRPr="00C85C2C" w:rsidRDefault="00C85C2C" w:rsidP="00C85C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5C2C">
              <w:rPr>
                <w:rFonts w:ascii="Times New Roman" w:hAnsi="Times New Roman" w:cs="Times New Roman"/>
                <w:color w:val="000000"/>
              </w:rPr>
              <w:t>Função</w:t>
            </w:r>
            <w:r>
              <w:rPr>
                <w:rFonts w:ascii="Times New Roman" w:hAnsi="Times New Roman" w:cs="Times New Roman"/>
                <w:color w:val="000000"/>
              </w:rPr>
              <w:t xml:space="preserve"> Entropia Cruzada</w:t>
            </w:r>
          </w:p>
        </w:tc>
        <w:tc>
          <w:tcPr>
            <w:tcW w:w="2086" w:type="dxa"/>
            <w:vAlign w:val="center"/>
            <w:hideMark/>
          </w:tcPr>
          <w:p w14:paraId="2AF97535" w14:textId="77777777" w:rsidR="00C85C2C" w:rsidRPr="00C85C2C" w:rsidRDefault="00C85C2C" w:rsidP="00C85C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5C2C">
              <w:rPr>
                <w:rFonts w:ascii="Times New Roman" w:hAnsi="Times New Roman" w:cs="Times New Roman"/>
                <w:color w:val="000000"/>
              </w:rPr>
              <w:t>576,81 ± 43,09</w:t>
            </w:r>
          </w:p>
        </w:tc>
      </w:tr>
      <w:tr w:rsidR="00C85C2C" w:rsidRPr="00C85C2C" w14:paraId="4E10C28A" w14:textId="77777777" w:rsidTr="00C85C2C">
        <w:tc>
          <w:tcPr>
            <w:tcW w:w="2085" w:type="dxa"/>
            <w:vAlign w:val="center"/>
            <w:hideMark/>
          </w:tcPr>
          <w:p w14:paraId="39072889" w14:textId="77777777" w:rsidR="00C85C2C" w:rsidRPr="00C85C2C" w:rsidRDefault="00C85C2C" w:rsidP="00C85C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5C2C">
              <w:rPr>
                <w:rFonts w:ascii="Times New Roman" w:hAnsi="Times New Roman" w:cs="Times New Roman"/>
                <w:color w:val="000000"/>
              </w:rPr>
              <w:t>Acurácia</w:t>
            </w:r>
          </w:p>
        </w:tc>
        <w:tc>
          <w:tcPr>
            <w:tcW w:w="2086" w:type="dxa"/>
            <w:vAlign w:val="center"/>
            <w:hideMark/>
          </w:tcPr>
          <w:p w14:paraId="62AAD095" w14:textId="77777777" w:rsidR="00C85C2C" w:rsidRPr="00C85C2C" w:rsidRDefault="00C85C2C" w:rsidP="00C85C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5C2C">
              <w:rPr>
                <w:rFonts w:ascii="Times New Roman" w:hAnsi="Times New Roman" w:cs="Times New Roman"/>
                <w:color w:val="000000"/>
              </w:rPr>
              <w:t>85,40% ± 1,10</w:t>
            </w:r>
          </w:p>
        </w:tc>
      </w:tr>
    </w:tbl>
    <w:p w14:paraId="6B046343" w14:textId="65424D27" w:rsidR="00C85C2C" w:rsidRDefault="00C85C2C" w:rsidP="00C85C2C">
      <w:pPr>
        <w:jc w:val="both"/>
        <w:outlineLvl w:val="0"/>
        <w:rPr>
          <w:rFonts w:ascii="Times New Roman" w:hAnsi="Times New Roman" w:cs="Times New Roman"/>
          <w:color w:val="000000"/>
        </w:rPr>
      </w:pPr>
    </w:p>
    <w:p w14:paraId="6420AB06" w14:textId="5ED18A45" w:rsidR="00C85C2C" w:rsidRDefault="007A7CE7" w:rsidP="00C85C2C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Pode-se observar que o sensor virtual obteve uma acurácia de </w:t>
      </w:r>
      <w:r w:rsidR="00A065B2" w:rsidRPr="004A4F1A">
        <w:rPr>
          <w:rFonts w:ascii="Times New Roman" w:hAnsi="Times New Roman" w:cs="Times New Roman"/>
          <w:color w:val="000000"/>
        </w:rPr>
        <w:t xml:space="preserve">89,03%, ou seja, </w:t>
      </w:r>
      <w:r>
        <w:rPr>
          <w:rFonts w:ascii="Times New Roman" w:hAnsi="Times New Roman" w:cs="Times New Roman"/>
          <w:color w:val="000000"/>
        </w:rPr>
        <w:t xml:space="preserve">aproximadamente </w:t>
      </w:r>
      <w:r w:rsidR="00A065B2" w:rsidRPr="004A4F1A">
        <w:rPr>
          <w:rFonts w:ascii="Times New Roman" w:hAnsi="Times New Roman" w:cs="Times New Roman"/>
          <w:color w:val="000000"/>
        </w:rPr>
        <w:t xml:space="preserve">89% das predições foram corretas para dados </w:t>
      </w:r>
      <w:r>
        <w:rPr>
          <w:rFonts w:ascii="Times New Roman" w:hAnsi="Times New Roman" w:cs="Times New Roman"/>
          <w:color w:val="000000"/>
        </w:rPr>
        <w:t xml:space="preserve">até então </w:t>
      </w:r>
      <w:r w:rsidR="00A065B2" w:rsidRPr="004A4F1A">
        <w:rPr>
          <w:rFonts w:ascii="Times New Roman" w:hAnsi="Times New Roman" w:cs="Times New Roman"/>
          <w:color w:val="000000"/>
        </w:rPr>
        <w:t xml:space="preserve">desconhecidos pelo modelo, </w:t>
      </w:r>
      <w:r>
        <w:rPr>
          <w:rFonts w:ascii="Times New Roman" w:hAnsi="Times New Roman" w:cs="Times New Roman"/>
          <w:color w:val="000000"/>
        </w:rPr>
        <w:t xml:space="preserve">o que </w:t>
      </w:r>
      <w:r w:rsidR="00030CF7">
        <w:rPr>
          <w:rFonts w:ascii="Times New Roman" w:hAnsi="Times New Roman" w:cs="Times New Roman"/>
          <w:color w:val="000000"/>
        </w:rPr>
        <w:t>caracteriza</w:t>
      </w:r>
      <w:r w:rsidR="00A065B2" w:rsidRPr="004A4F1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um</w:t>
      </w:r>
      <w:r w:rsidR="00A065B2" w:rsidRPr="004A4F1A">
        <w:rPr>
          <w:rFonts w:ascii="Times New Roman" w:hAnsi="Times New Roman" w:cs="Times New Roman"/>
          <w:color w:val="000000"/>
        </w:rPr>
        <w:t xml:space="preserve"> grau</w:t>
      </w:r>
      <w:r>
        <w:rPr>
          <w:rFonts w:ascii="Times New Roman" w:hAnsi="Times New Roman" w:cs="Times New Roman"/>
          <w:color w:val="000000"/>
        </w:rPr>
        <w:t xml:space="preserve"> significativo</w:t>
      </w:r>
      <w:r w:rsidR="00A065B2" w:rsidRPr="004A4F1A">
        <w:rPr>
          <w:rFonts w:ascii="Times New Roman" w:hAnsi="Times New Roman" w:cs="Times New Roman"/>
          <w:color w:val="000000"/>
        </w:rPr>
        <w:t xml:space="preserve"> de generalização.</w:t>
      </w:r>
      <w:r>
        <w:rPr>
          <w:rFonts w:ascii="Times New Roman" w:hAnsi="Times New Roman" w:cs="Times New Roman"/>
          <w:color w:val="000000"/>
        </w:rPr>
        <w:t xml:space="preserve"> Pode-se observar também a maior capacidade do modelo em reconhecer a classe </w:t>
      </w:r>
      <w:r w:rsidR="00875B20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>1</w:t>
      </w:r>
      <w:r w:rsidR="008F1656">
        <w:rPr>
          <w:rFonts w:ascii="Times New Roman" w:hAnsi="Times New Roman" w:cs="Times New Roman"/>
          <w:color w:val="000000"/>
        </w:rPr>
        <w:t xml:space="preserve"> (271</w:t>
      </w:r>
      <w:proofErr w:type="gramStart"/>
      <w:r w:rsidR="00030CF7">
        <w:rPr>
          <w:rFonts w:ascii="Times New Roman" w:hAnsi="Times New Roman" w:cs="Times New Roman"/>
          <w:color w:val="000000"/>
        </w:rPr>
        <w:t>/(</w:t>
      </w:r>
      <w:proofErr w:type="gramEnd"/>
      <w:r w:rsidR="008F1656">
        <w:rPr>
          <w:rFonts w:ascii="Times New Roman" w:hAnsi="Times New Roman" w:cs="Times New Roman"/>
          <w:color w:val="000000"/>
        </w:rPr>
        <w:t xml:space="preserve">2+274) </w:t>
      </w:r>
      <w:r w:rsidR="008F1656">
        <w:rPr>
          <w:rFonts w:ascii="Times New Roman" w:hAnsi="Times New Roman" w:cs="Times New Roman"/>
          <w:color w:val="000000"/>
        </w:rPr>
        <w:sym w:font="Symbol" w:char="F0BB"/>
      </w:r>
      <w:r w:rsidR="008F1656">
        <w:rPr>
          <w:rFonts w:ascii="Times New Roman" w:hAnsi="Times New Roman" w:cs="Times New Roman"/>
          <w:color w:val="000000"/>
        </w:rPr>
        <w:t xml:space="preserve"> 98,9%)</w:t>
      </w:r>
      <w:r>
        <w:rPr>
          <w:rFonts w:ascii="Times New Roman" w:hAnsi="Times New Roman" w:cs="Times New Roman"/>
          <w:color w:val="000000"/>
        </w:rPr>
        <w:t>, o que é esperado pelo seu maior n</w:t>
      </w:r>
      <w:r w:rsidR="00875B20"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</w:rPr>
        <w:t xml:space="preserve">mero de observações </w:t>
      </w:r>
      <w:r w:rsidR="00875B20">
        <w:rPr>
          <w:rFonts w:ascii="Times New Roman" w:hAnsi="Times New Roman" w:cs="Times New Roman"/>
          <w:color w:val="000000"/>
        </w:rPr>
        <w:t xml:space="preserve">(classe majoritária) </w:t>
      </w:r>
      <w:r>
        <w:rPr>
          <w:rFonts w:ascii="Times New Roman" w:hAnsi="Times New Roman" w:cs="Times New Roman"/>
          <w:color w:val="000000"/>
        </w:rPr>
        <w:t xml:space="preserve">em relação à classe </w:t>
      </w:r>
      <w:r w:rsidR="00875B20">
        <w:rPr>
          <w:rFonts w:ascii="Times New Roman" w:hAnsi="Times New Roman" w:cs="Times New Roman"/>
          <w:color w:val="000000"/>
        </w:rPr>
        <w:t>−1</w:t>
      </w:r>
      <w:r w:rsidR="008F1656">
        <w:rPr>
          <w:rFonts w:ascii="Times New Roman" w:hAnsi="Times New Roman" w:cs="Times New Roman"/>
          <w:color w:val="000000"/>
        </w:rPr>
        <w:t xml:space="preserve"> (78/(78+41) </w:t>
      </w:r>
      <w:r w:rsidR="008F1656">
        <w:rPr>
          <w:rFonts w:ascii="Times New Roman" w:hAnsi="Times New Roman" w:cs="Times New Roman"/>
          <w:color w:val="000000"/>
        </w:rPr>
        <w:sym w:font="Symbol" w:char="F0BB"/>
      </w:r>
      <w:r w:rsidR="008F1656">
        <w:rPr>
          <w:rFonts w:ascii="Times New Roman" w:hAnsi="Times New Roman" w:cs="Times New Roman"/>
          <w:color w:val="000000"/>
        </w:rPr>
        <w:t xml:space="preserve"> 65,5%)</w:t>
      </w:r>
      <w:r>
        <w:rPr>
          <w:rFonts w:ascii="Times New Roman" w:hAnsi="Times New Roman" w:cs="Times New Roman"/>
          <w:color w:val="000000"/>
        </w:rPr>
        <w:t xml:space="preserve">. Esse </w:t>
      </w:r>
      <w:r w:rsidR="008F1656">
        <w:rPr>
          <w:rFonts w:ascii="Times New Roman" w:hAnsi="Times New Roman" w:cs="Times New Roman"/>
          <w:color w:val="000000"/>
        </w:rPr>
        <w:t>fato</w:t>
      </w:r>
      <w:r>
        <w:rPr>
          <w:rFonts w:ascii="Times New Roman" w:hAnsi="Times New Roman" w:cs="Times New Roman"/>
          <w:color w:val="000000"/>
        </w:rPr>
        <w:t xml:space="preserve"> constitui-se em um </w:t>
      </w:r>
      <w:r w:rsidR="008F1656">
        <w:rPr>
          <w:rFonts w:ascii="Times New Roman" w:hAnsi="Times New Roman" w:cs="Times New Roman"/>
          <w:color w:val="000000"/>
        </w:rPr>
        <w:t>ponto</w:t>
      </w:r>
      <w:r>
        <w:rPr>
          <w:rFonts w:ascii="Times New Roman" w:hAnsi="Times New Roman" w:cs="Times New Roman"/>
          <w:color w:val="000000"/>
        </w:rPr>
        <w:t xml:space="preserve"> de melhoria.</w:t>
      </w:r>
    </w:p>
    <w:p w14:paraId="0DB5D580" w14:textId="6B82A3E7" w:rsidR="004A4F1A" w:rsidRDefault="004A4F1A" w:rsidP="00C85C2C">
      <w:pPr>
        <w:jc w:val="both"/>
        <w:outlineLvl w:val="0"/>
        <w:rPr>
          <w:rFonts w:ascii="Times New Roman" w:hAnsi="Times New Roman" w:cs="Times New Roman"/>
          <w:color w:val="000000"/>
        </w:rPr>
      </w:pPr>
    </w:p>
    <w:tbl>
      <w:tblPr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780"/>
        <w:gridCol w:w="800"/>
      </w:tblGrid>
      <w:tr w:rsidR="00030CF7" w:rsidRPr="004A4F1A" w14:paraId="2673D331" w14:textId="77777777" w:rsidTr="00030CF7">
        <w:tc>
          <w:tcPr>
            <w:tcW w:w="9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44E0F93D" w14:textId="403599B4" w:rsidR="00030CF7" w:rsidRPr="004A4F1A" w:rsidRDefault="00030CF7" w:rsidP="00030CF7">
            <w:pPr>
              <w:ind w:left="113" w:right="113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Classe </w:t>
            </w:r>
            <w:r w:rsidRPr="004A4F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67BB2" w14:textId="046A0F4D" w:rsidR="00030CF7" w:rsidRPr="004A4F1A" w:rsidRDefault="00030CF7" w:rsidP="00A06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09AC" w14:textId="46376376" w:rsidR="00030CF7" w:rsidRPr="004A4F1A" w:rsidRDefault="00030CF7" w:rsidP="00A06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Classe </w:t>
            </w:r>
            <w:r w:rsidRPr="004A4F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Predit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030CF7" w:rsidRPr="004A4F1A" w14:paraId="13CEF790" w14:textId="77777777" w:rsidTr="00795867"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4479D21F" w14:textId="6A159C2E" w:rsidR="00030CF7" w:rsidRPr="004A4F1A" w:rsidRDefault="00030CF7" w:rsidP="00573495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C881" w14:textId="7F4AB4DB" w:rsidR="00030CF7" w:rsidRPr="004A4F1A" w:rsidRDefault="00030CF7" w:rsidP="00A06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EBD26" w14:textId="46EC7A4F" w:rsidR="00030CF7" w:rsidRPr="004A4F1A" w:rsidRDefault="00030CF7" w:rsidP="00A06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−</w:t>
            </w:r>
            <w:r w:rsidRPr="004A4F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5529" w14:textId="77777777" w:rsidR="00030CF7" w:rsidRPr="004A4F1A" w:rsidRDefault="00030CF7" w:rsidP="00A06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4F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+1</w:t>
            </w:r>
          </w:p>
        </w:tc>
      </w:tr>
      <w:tr w:rsidR="00030CF7" w:rsidRPr="004A4F1A" w14:paraId="639F19AB" w14:textId="77777777" w:rsidTr="00795867"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5FC17EC" w14:textId="6B5E8477" w:rsidR="00030CF7" w:rsidRPr="004A4F1A" w:rsidRDefault="00030CF7" w:rsidP="00A06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E6C96" w14:textId="791D0CBA" w:rsidR="00030CF7" w:rsidRPr="004A4F1A" w:rsidRDefault="00030CF7" w:rsidP="00A06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−</w:t>
            </w:r>
            <w:r w:rsidRPr="004A4F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84A5" w14:textId="77777777" w:rsidR="00030CF7" w:rsidRPr="004A4F1A" w:rsidRDefault="00030CF7" w:rsidP="00A06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4F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572BA" w14:textId="77777777" w:rsidR="00030CF7" w:rsidRPr="004A4F1A" w:rsidRDefault="00030CF7" w:rsidP="00A06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4F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030CF7" w:rsidRPr="004A4F1A" w14:paraId="6C20DF5F" w14:textId="77777777" w:rsidTr="00795867"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9A895A0" w14:textId="77777777" w:rsidR="00030CF7" w:rsidRPr="004A4F1A" w:rsidRDefault="00030CF7" w:rsidP="00A06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11988" w14:textId="77777777" w:rsidR="00030CF7" w:rsidRPr="004A4F1A" w:rsidRDefault="00030CF7" w:rsidP="00A06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4F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+1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3A4B" w14:textId="77777777" w:rsidR="00030CF7" w:rsidRPr="004A4F1A" w:rsidRDefault="00030CF7" w:rsidP="00A06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4F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21874" w14:textId="77777777" w:rsidR="00030CF7" w:rsidRPr="004A4F1A" w:rsidRDefault="00030CF7" w:rsidP="00A06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4F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</w:tr>
    </w:tbl>
    <w:p w14:paraId="3EEAEC1D" w14:textId="77777777" w:rsidR="008351A0" w:rsidRPr="008351A0" w:rsidRDefault="008351A0" w:rsidP="004A4F1A">
      <w:pPr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6C06A04F" w14:textId="13BA6FD8" w:rsidR="004A4F1A" w:rsidRPr="004A4F1A" w:rsidRDefault="004A4F1A" w:rsidP="004A4F1A">
      <w:pPr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4A4F1A">
        <w:rPr>
          <w:rFonts w:ascii="Times New Roman" w:hAnsi="Times New Roman" w:cs="Times New Roman"/>
          <w:color w:val="000000"/>
          <w:sz w:val="20"/>
          <w:szCs w:val="20"/>
        </w:rPr>
        <w:t xml:space="preserve">Figura 3. Matriz </w:t>
      </w:r>
      <w:r w:rsidR="000D669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4A4F1A">
        <w:rPr>
          <w:rFonts w:ascii="Times New Roman" w:hAnsi="Times New Roman" w:cs="Times New Roman"/>
          <w:color w:val="000000"/>
          <w:sz w:val="20"/>
          <w:szCs w:val="20"/>
        </w:rPr>
        <w:t>onfusão</w:t>
      </w:r>
      <w:r w:rsidR="004B74F7">
        <w:rPr>
          <w:rFonts w:ascii="Times New Roman" w:hAnsi="Times New Roman" w:cs="Times New Roman"/>
          <w:color w:val="000000"/>
          <w:sz w:val="20"/>
          <w:szCs w:val="20"/>
        </w:rPr>
        <w:t>, dado o conjunto de</w:t>
      </w:r>
      <w:r w:rsidRPr="004A4F1A">
        <w:rPr>
          <w:rFonts w:ascii="Times New Roman" w:hAnsi="Times New Roman" w:cs="Times New Roman"/>
          <w:color w:val="000000"/>
          <w:sz w:val="20"/>
          <w:szCs w:val="20"/>
        </w:rPr>
        <w:t xml:space="preserve"> dados de teste.</w:t>
      </w:r>
    </w:p>
    <w:p w14:paraId="58BDA24D" w14:textId="77777777" w:rsidR="004A4F1A" w:rsidRPr="008018FE" w:rsidRDefault="004A4F1A" w:rsidP="00A065B2">
      <w:pPr>
        <w:jc w:val="both"/>
        <w:outlineLvl w:val="0"/>
        <w:rPr>
          <w:rFonts w:ascii="Times New Roman" w:hAnsi="Times New Roman" w:cs="Times New Roman"/>
          <w:color w:val="000000"/>
        </w:rPr>
      </w:pPr>
    </w:p>
    <w:p w14:paraId="368B329D" w14:textId="24C6D06D" w:rsidR="00897EA0" w:rsidRDefault="00897EA0" w:rsidP="00897EA0">
      <w:pPr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897EA0">
        <w:rPr>
          <w:rFonts w:ascii="Times New Roman" w:hAnsi="Times New Roman" w:cs="Times New Roman"/>
          <w:b/>
          <w:bCs/>
          <w:color w:val="000000"/>
        </w:rPr>
        <w:t>Conclusão</w:t>
      </w:r>
    </w:p>
    <w:p w14:paraId="7A36BB2A" w14:textId="20B724BC" w:rsidR="0059577C" w:rsidRDefault="0059577C" w:rsidP="00897EA0">
      <w:pPr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286C512" w14:textId="4BDF5B04" w:rsidR="00FA1D92" w:rsidRDefault="0059577C" w:rsidP="00030CF7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897EA0">
        <w:rPr>
          <w:rFonts w:ascii="Times New Roman" w:hAnsi="Times New Roman" w:cs="Times New Roman"/>
          <w:color w:val="000000"/>
        </w:rPr>
        <w:t xml:space="preserve">O </w:t>
      </w:r>
      <w:r w:rsidR="008F1656">
        <w:rPr>
          <w:rFonts w:ascii="Times New Roman" w:hAnsi="Times New Roman" w:cs="Times New Roman"/>
          <w:color w:val="000000"/>
        </w:rPr>
        <w:t xml:space="preserve">uso de sensores virtuais em indústrias de </w:t>
      </w:r>
      <w:r w:rsidRPr="00897EA0">
        <w:rPr>
          <w:rFonts w:ascii="Times New Roman" w:hAnsi="Times New Roman" w:cs="Times New Roman"/>
          <w:color w:val="000000"/>
        </w:rPr>
        <w:t>processo</w:t>
      </w:r>
      <w:r w:rsidR="008F1656">
        <w:rPr>
          <w:rFonts w:ascii="Times New Roman" w:hAnsi="Times New Roman" w:cs="Times New Roman"/>
          <w:color w:val="000000"/>
        </w:rPr>
        <w:t>s é importante por permitir o</w:t>
      </w:r>
      <w:r w:rsidRPr="00897EA0">
        <w:rPr>
          <w:rFonts w:ascii="Times New Roman" w:hAnsi="Times New Roman" w:cs="Times New Roman"/>
          <w:color w:val="000000"/>
        </w:rPr>
        <w:t xml:space="preserve"> monitoramento </w:t>
      </w:r>
      <w:r w:rsidR="008F1656">
        <w:rPr>
          <w:rFonts w:ascii="Times New Roman" w:hAnsi="Times New Roman" w:cs="Times New Roman"/>
          <w:color w:val="000000"/>
        </w:rPr>
        <w:t>contínuo de variáveis-chave, seja por questões de economia, segurança operacional, produção limpa, ou controle de qualidade, como neste trabalho</w:t>
      </w:r>
      <w:r w:rsidRPr="00897EA0">
        <w:rPr>
          <w:rFonts w:ascii="Times New Roman" w:hAnsi="Times New Roman" w:cs="Times New Roman"/>
          <w:color w:val="000000"/>
        </w:rPr>
        <w:t>.</w:t>
      </w:r>
    </w:p>
    <w:p w14:paraId="63D6662B" w14:textId="6BA894BA" w:rsidR="00FA1D92" w:rsidRDefault="00FA1D92" w:rsidP="008018FE">
      <w:pPr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Neste trabalho, construiu-se um sensor virtual, baseado no algoritmo k-NN, com o objetivo de prever, de modo contínuo,</w:t>
      </w:r>
      <w:r w:rsidR="003A2C60">
        <w:rPr>
          <w:rFonts w:ascii="Times New Roman" w:hAnsi="Times New Roman" w:cs="Times New Roman"/>
          <w:color w:val="000000"/>
        </w:rPr>
        <w:t xml:space="preserve"> o teor de álcool </w:t>
      </w:r>
      <w:r w:rsidR="008F1656">
        <w:rPr>
          <w:rFonts w:ascii="Times New Roman" w:hAnsi="Times New Roman" w:cs="Times New Roman"/>
          <w:color w:val="000000"/>
        </w:rPr>
        <w:t xml:space="preserve">residual </w:t>
      </w:r>
      <w:r w:rsidR="003A2C60">
        <w:rPr>
          <w:rFonts w:ascii="Times New Roman" w:hAnsi="Times New Roman" w:cs="Times New Roman"/>
          <w:color w:val="000000"/>
        </w:rPr>
        <w:t>na vinhaça</w:t>
      </w:r>
      <w:r>
        <w:rPr>
          <w:rFonts w:ascii="Times New Roman" w:hAnsi="Times New Roman" w:cs="Times New Roman"/>
          <w:color w:val="000000"/>
        </w:rPr>
        <w:t>.</w:t>
      </w:r>
      <w:r w:rsidR="008F1656">
        <w:rPr>
          <w:rFonts w:ascii="Times New Roman" w:hAnsi="Times New Roman" w:cs="Times New Roman"/>
          <w:color w:val="000000"/>
        </w:rPr>
        <w:t>,</w:t>
      </w:r>
      <w:r w:rsidR="003A2C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Essa informação antecipada é importante em cas</w:t>
      </w:r>
      <w:r w:rsidR="00030CF7">
        <w:rPr>
          <w:rFonts w:ascii="Times New Roman" w:hAnsi="Times New Roman" w:cs="Times New Roman"/>
          <w:color w:val="000000"/>
        </w:rPr>
        <w:t>o</w:t>
      </w:r>
      <w:r w:rsidR="003A2C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 </w:t>
      </w:r>
      <w:r w:rsidR="003A2C60">
        <w:rPr>
          <w:rFonts w:ascii="Times New Roman" w:hAnsi="Times New Roman" w:cs="Times New Roman"/>
          <w:color w:val="000000"/>
        </w:rPr>
        <w:t xml:space="preserve">perda de produto na </w:t>
      </w:r>
      <w:r w:rsidR="003A2C60">
        <w:rPr>
          <w:rFonts w:ascii="Times New Roman" w:hAnsi="Times New Roman" w:cs="Times New Roman"/>
          <w:color w:val="000000"/>
        </w:rPr>
        <w:lastRenderedPageBreak/>
        <w:t>coluna</w:t>
      </w:r>
      <w:r>
        <w:rPr>
          <w:rFonts w:ascii="Times New Roman" w:hAnsi="Times New Roman" w:cs="Times New Roman"/>
          <w:color w:val="000000"/>
        </w:rPr>
        <w:t>, de modo a agilizar o processo de</w:t>
      </w:r>
      <w:r w:rsidR="003A2C60">
        <w:rPr>
          <w:rFonts w:ascii="Times New Roman" w:hAnsi="Times New Roman" w:cs="Times New Roman"/>
          <w:color w:val="000000"/>
        </w:rPr>
        <w:t xml:space="preserve"> tomada de decisão d</w:t>
      </w:r>
      <w:r>
        <w:rPr>
          <w:rFonts w:ascii="Times New Roman" w:hAnsi="Times New Roman" w:cs="Times New Roman"/>
          <w:color w:val="000000"/>
        </w:rPr>
        <w:t>o time de</w:t>
      </w:r>
      <w:r w:rsidR="003A2C60">
        <w:rPr>
          <w:rFonts w:ascii="Times New Roman" w:hAnsi="Times New Roman" w:cs="Times New Roman"/>
          <w:color w:val="000000"/>
        </w:rPr>
        <w:t xml:space="preserve"> operação</w:t>
      </w:r>
      <w:r>
        <w:rPr>
          <w:rFonts w:ascii="Times New Roman" w:hAnsi="Times New Roman" w:cs="Times New Roman"/>
          <w:color w:val="000000"/>
        </w:rPr>
        <w:t xml:space="preserve"> em direção</w:t>
      </w:r>
      <w:r w:rsidR="00030CF7">
        <w:rPr>
          <w:rFonts w:ascii="Times New Roman" w:hAnsi="Times New Roman" w:cs="Times New Roman"/>
          <w:color w:val="000000"/>
        </w:rPr>
        <w:t xml:space="preserve"> a </w:t>
      </w:r>
      <w:r>
        <w:rPr>
          <w:rFonts w:ascii="Times New Roman" w:hAnsi="Times New Roman" w:cs="Times New Roman"/>
          <w:color w:val="000000"/>
        </w:rPr>
        <w:t>normalização d</w:t>
      </w:r>
      <w:r w:rsidR="00030CF7">
        <w:rPr>
          <w:rFonts w:ascii="Times New Roman" w:hAnsi="Times New Roman" w:cs="Times New Roman"/>
          <w:color w:val="000000"/>
        </w:rPr>
        <w:t>o processo</w:t>
      </w:r>
      <w:r>
        <w:rPr>
          <w:rFonts w:ascii="Times New Roman" w:hAnsi="Times New Roman" w:cs="Times New Roman"/>
          <w:color w:val="000000"/>
        </w:rPr>
        <w:t>. O sensor virtual apresentou uma acurácia significativa de 89%, cuja classificação da classe minoritária, relacionada ao teor de álcool</w:t>
      </w:r>
      <w:r w:rsidR="00030CF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acima daquele desejado, é passível de</w:t>
      </w:r>
      <w:r w:rsidR="00030CF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melhoria.</w:t>
      </w:r>
    </w:p>
    <w:p w14:paraId="2D08F81F" w14:textId="2539E5BE" w:rsidR="0059577C" w:rsidRDefault="00FA1D92" w:rsidP="008018FE">
      <w:pPr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Por fim, indústrias de processos em geral, e de modo mais específico, o setor sucroenergético, podem se beneficiar de sensores virtuais construídos diretamente a partir de grandes quantidades de dados de operação atualmente à disposição, de modo a aumentar a eficiência das operações.</w:t>
      </w:r>
    </w:p>
    <w:p w14:paraId="2E48ABA0" w14:textId="34ECD30C" w:rsidR="00897EA0" w:rsidRDefault="00897EA0" w:rsidP="00897EA0">
      <w:pPr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C69367E" w14:textId="3DB6029F" w:rsidR="00897EA0" w:rsidRDefault="00897EA0" w:rsidP="00897EA0">
      <w:pPr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Agradecimentos</w:t>
      </w:r>
    </w:p>
    <w:p w14:paraId="0A8F65CE" w14:textId="3A4153B9" w:rsidR="007C4A21" w:rsidRDefault="007C4A21" w:rsidP="00897EA0">
      <w:pPr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735A969" w14:textId="75A09495" w:rsidR="007C4A21" w:rsidRPr="007C4A21" w:rsidRDefault="007C4A21" w:rsidP="00897EA0">
      <w:pPr>
        <w:jc w:val="both"/>
        <w:outlineLvl w:val="0"/>
        <w:rPr>
          <w:rFonts w:ascii="Times New Roman" w:hAnsi="Times New Roman" w:cs="Times New Roman"/>
          <w:color w:val="000000"/>
        </w:rPr>
      </w:pPr>
      <w:r w:rsidRPr="007C4A21">
        <w:rPr>
          <w:rFonts w:ascii="Times New Roman" w:hAnsi="Times New Roman" w:cs="Times New Roman"/>
          <w:color w:val="000000"/>
        </w:rPr>
        <w:t xml:space="preserve">Os autores agradecem a </w:t>
      </w:r>
      <w:r w:rsidR="00D81225">
        <w:rPr>
          <w:rFonts w:ascii="Times New Roman" w:hAnsi="Times New Roman" w:cs="Times New Roman"/>
          <w:color w:val="000000"/>
        </w:rPr>
        <w:t>i</w:t>
      </w:r>
      <w:r w:rsidRPr="007C4A21">
        <w:rPr>
          <w:rFonts w:ascii="Times New Roman" w:hAnsi="Times New Roman" w:cs="Times New Roman"/>
          <w:color w:val="000000"/>
        </w:rPr>
        <w:t xml:space="preserve">ndústria </w:t>
      </w:r>
      <w:r w:rsidR="00D81225">
        <w:rPr>
          <w:rFonts w:ascii="Times New Roman" w:hAnsi="Times New Roman" w:cs="Times New Roman"/>
          <w:color w:val="000000"/>
        </w:rPr>
        <w:t>s</w:t>
      </w:r>
      <w:r w:rsidRPr="007C4A21">
        <w:rPr>
          <w:rFonts w:ascii="Times New Roman" w:hAnsi="Times New Roman" w:cs="Times New Roman"/>
          <w:color w:val="000000"/>
        </w:rPr>
        <w:t xml:space="preserve">ucroenergética </w:t>
      </w:r>
      <w:r w:rsidR="00D81225">
        <w:rPr>
          <w:rFonts w:ascii="Times New Roman" w:hAnsi="Times New Roman" w:cs="Times New Roman"/>
          <w:color w:val="000000"/>
        </w:rPr>
        <w:t xml:space="preserve">pela cessão de um conjunto de dados, </w:t>
      </w:r>
      <w:r w:rsidRPr="007C4A21">
        <w:rPr>
          <w:rFonts w:ascii="Times New Roman" w:hAnsi="Times New Roman" w:cs="Times New Roman"/>
          <w:color w:val="000000"/>
        </w:rPr>
        <w:t xml:space="preserve">e a </w:t>
      </w:r>
      <w:r w:rsidR="00D81225">
        <w:rPr>
          <w:rFonts w:ascii="Times New Roman" w:hAnsi="Times New Roman" w:cs="Times New Roman"/>
          <w:color w:val="000000"/>
        </w:rPr>
        <w:t>agência</w:t>
      </w:r>
      <w:r w:rsidRPr="007C4A21">
        <w:rPr>
          <w:rFonts w:ascii="Times New Roman" w:hAnsi="Times New Roman" w:cs="Times New Roman"/>
          <w:color w:val="000000"/>
        </w:rPr>
        <w:t xml:space="preserve"> de fomento </w:t>
      </w:r>
      <w:r w:rsidR="00573495">
        <w:rPr>
          <w:rFonts w:ascii="Times New Roman" w:hAnsi="Times New Roman" w:cs="Times New Roman"/>
          <w:color w:val="000000"/>
        </w:rPr>
        <w:t>à</w:t>
      </w:r>
      <w:r w:rsidR="00D81225">
        <w:rPr>
          <w:rFonts w:ascii="Times New Roman" w:hAnsi="Times New Roman" w:cs="Times New Roman"/>
          <w:color w:val="000000"/>
        </w:rPr>
        <w:t xml:space="preserve"> pesquisa, </w:t>
      </w:r>
      <w:r w:rsidRPr="007C4A21">
        <w:rPr>
          <w:rFonts w:ascii="Times New Roman" w:hAnsi="Times New Roman" w:cs="Times New Roman"/>
          <w:color w:val="000000"/>
        </w:rPr>
        <w:t>CAPES</w:t>
      </w:r>
      <w:r w:rsidR="00D81225">
        <w:rPr>
          <w:rFonts w:ascii="Times New Roman" w:hAnsi="Times New Roman" w:cs="Times New Roman"/>
          <w:color w:val="000000"/>
        </w:rPr>
        <w:t>,</w:t>
      </w:r>
      <w:r w:rsidRPr="007C4A21">
        <w:rPr>
          <w:rFonts w:ascii="Times New Roman" w:hAnsi="Times New Roman" w:cs="Times New Roman"/>
          <w:color w:val="000000"/>
        </w:rPr>
        <w:t xml:space="preserve"> pel</w:t>
      </w:r>
      <w:r w:rsidR="00573495">
        <w:rPr>
          <w:rFonts w:ascii="Times New Roman" w:hAnsi="Times New Roman" w:cs="Times New Roman"/>
          <w:color w:val="000000"/>
        </w:rPr>
        <w:t>o</w:t>
      </w:r>
      <w:r w:rsidRPr="007C4A21">
        <w:rPr>
          <w:rFonts w:ascii="Times New Roman" w:hAnsi="Times New Roman" w:cs="Times New Roman"/>
          <w:color w:val="000000"/>
        </w:rPr>
        <w:t xml:space="preserve"> </w:t>
      </w:r>
      <w:r w:rsidR="00D81225">
        <w:rPr>
          <w:rFonts w:ascii="Times New Roman" w:hAnsi="Times New Roman" w:cs="Times New Roman"/>
          <w:color w:val="000000"/>
        </w:rPr>
        <w:t>suporte financeiro</w:t>
      </w:r>
      <w:r w:rsidRPr="007C4A21">
        <w:rPr>
          <w:rFonts w:ascii="Times New Roman" w:hAnsi="Times New Roman" w:cs="Times New Roman"/>
          <w:color w:val="000000"/>
        </w:rPr>
        <w:t>.</w:t>
      </w:r>
    </w:p>
    <w:p w14:paraId="3380FA77" w14:textId="761569EA" w:rsidR="00897EA0" w:rsidRDefault="00897EA0" w:rsidP="00897EA0">
      <w:pPr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E8D292D" w14:textId="2909354E" w:rsidR="00897EA0" w:rsidRPr="00897EA0" w:rsidRDefault="00897EA0" w:rsidP="00897EA0">
      <w:pPr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Referências Bibliográficas</w:t>
      </w:r>
    </w:p>
    <w:p w14:paraId="4F7E28E4" w14:textId="4B50F87A" w:rsidR="00ED6C5D" w:rsidRDefault="00ED6C5D" w:rsidP="00800387">
      <w:pPr>
        <w:spacing w:line="259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</w:p>
    <w:p w14:paraId="4C03A0DB" w14:textId="291EB118" w:rsidR="00A22568" w:rsidRPr="00784E4E" w:rsidRDefault="00A22568" w:rsidP="00A22568">
      <w:pPr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lang w:val="en-GB"/>
        </w:rPr>
      </w:pPr>
      <w:r w:rsidRPr="00A22568">
        <w:rPr>
          <w:rFonts w:ascii="Times New Roman" w:eastAsia="Times New Roman" w:hAnsi="Times New Roman" w:cs="Times New Roman"/>
          <w:kern w:val="36"/>
        </w:rPr>
        <w:t xml:space="preserve">ALMEIDA, G. M.; PARK, S. W. Big Data </w:t>
      </w:r>
      <w:proofErr w:type="spellStart"/>
      <w:r w:rsidRPr="00A22568">
        <w:rPr>
          <w:rFonts w:ascii="Times New Roman" w:eastAsia="Times New Roman" w:hAnsi="Times New Roman" w:cs="Times New Roman"/>
          <w:kern w:val="36"/>
        </w:rPr>
        <w:t>Analytics</w:t>
      </w:r>
      <w:proofErr w:type="spellEnd"/>
      <w:r w:rsidRPr="00A22568">
        <w:rPr>
          <w:rFonts w:ascii="Times New Roman" w:eastAsia="Times New Roman" w:hAnsi="Times New Roman" w:cs="Times New Roman"/>
          <w:kern w:val="36"/>
        </w:rPr>
        <w:t xml:space="preserve"> em Engenharia Química. </w:t>
      </w:r>
      <w:proofErr w:type="spellStart"/>
      <w:r w:rsidRPr="00784E4E">
        <w:rPr>
          <w:rFonts w:ascii="Times New Roman" w:eastAsia="Times New Roman" w:hAnsi="Times New Roman" w:cs="Times New Roman"/>
          <w:kern w:val="36"/>
          <w:lang w:val="en-GB"/>
        </w:rPr>
        <w:t>Revista</w:t>
      </w:r>
      <w:proofErr w:type="spellEnd"/>
      <w:r w:rsidRPr="00784E4E">
        <w:rPr>
          <w:rFonts w:ascii="Times New Roman" w:eastAsia="Times New Roman" w:hAnsi="Times New Roman" w:cs="Times New Roman"/>
          <w:kern w:val="36"/>
          <w:lang w:val="en-GB"/>
        </w:rPr>
        <w:t xml:space="preserve"> </w:t>
      </w:r>
      <w:proofErr w:type="spellStart"/>
      <w:r w:rsidRPr="00784E4E">
        <w:rPr>
          <w:rFonts w:ascii="Times New Roman" w:eastAsia="Times New Roman" w:hAnsi="Times New Roman" w:cs="Times New Roman"/>
          <w:kern w:val="36"/>
          <w:lang w:val="en-GB"/>
        </w:rPr>
        <w:t>Brasileira</w:t>
      </w:r>
      <w:proofErr w:type="spellEnd"/>
      <w:r w:rsidRPr="00784E4E">
        <w:rPr>
          <w:rFonts w:ascii="Times New Roman" w:eastAsia="Times New Roman" w:hAnsi="Times New Roman" w:cs="Times New Roman"/>
          <w:kern w:val="36"/>
          <w:lang w:val="en-GB"/>
        </w:rPr>
        <w:t xml:space="preserve"> de </w:t>
      </w:r>
      <w:proofErr w:type="spellStart"/>
      <w:r w:rsidRPr="00784E4E">
        <w:rPr>
          <w:rFonts w:ascii="Times New Roman" w:eastAsia="Times New Roman" w:hAnsi="Times New Roman" w:cs="Times New Roman"/>
          <w:kern w:val="36"/>
          <w:lang w:val="en-GB"/>
        </w:rPr>
        <w:t>Engenharia</w:t>
      </w:r>
      <w:proofErr w:type="spellEnd"/>
      <w:r w:rsidRPr="00784E4E">
        <w:rPr>
          <w:rFonts w:ascii="Times New Roman" w:eastAsia="Times New Roman" w:hAnsi="Times New Roman" w:cs="Times New Roman"/>
          <w:kern w:val="36"/>
          <w:lang w:val="en-GB"/>
        </w:rPr>
        <w:t xml:space="preserve"> </w:t>
      </w:r>
      <w:proofErr w:type="spellStart"/>
      <w:r w:rsidRPr="00784E4E">
        <w:rPr>
          <w:rFonts w:ascii="Times New Roman" w:eastAsia="Times New Roman" w:hAnsi="Times New Roman" w:cs="Times New Roman"/>
          <w:kern w:val="36"/>
          <w:lang w:val="en-GB"/>
        </w:rPr>
        <w:t>Química</w:t>
      </w:r>
      <w:proofErr w:type="spellEnd"/>
      <w:r w:rsidRPr="00784E4E">
        <w:rPr>
          <w:rFonts w:ascii="Times New Roman" w:eastAsia="Times New Roman" w:hAnsi="Times New Roman" w:cs="Times New Roman"/>
          <w:kern w:val="36"/>
          <w:lang w:val="en-GB"/>
        </w:rPr>
        <w:t xml:space="preserve">, 2º </w:t>
      </w:r>
      <w:proofErr w:type="spellStart"/>
      <w:r w:rsidRPr="00784E4E">
        <w:rPr>
          <w:rFonts w:ascii="Times New Roman" w:eastAsia="Times New Roman" w:hAnsi="Times New Roman" w:cs="Times New Roman"/>
          <w:kern w:val="36"/>
          <w:lang w:val="en-GB"/>
        </w:rPr>
        <w:t>quadrimestre</w:t>
      </w:r>
      <w:proofErr w:type="spellEnd"/>
      <w:r w:rsidRPr="00784E4E">
        <w:rPr>
          <w:rFonts w:ascii="Times New Roman" w:eastAsia="Times New Roman" w:hAnsi="Times New Roman" w:cs="Times New Roman"/>
          <w:kern w:val="36"/>
          <w:lang w:val="en-GB"/>
        </w:rPr>
        <w:t>, p. 15– 20, 2017.</w:t>
      </w:r>
    </w:p>
    <w:p w14:paraId="423ECE3F" w14:textId="77777777" w:rsidR="00A22568" w:rsidRPr="00A22568" w:rsidRDefault="00A22568" w:rsidP="00A22568">
      <w:pPr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lang w:val="en-GB"/>
        </w:rPr>
      </w:pPr>
      <w:r w:rsidRPr="00A22568">
        <w:rPr>
          <w:rFonts w:ascii="Times New Roman" w:eastAsia="Times New Roman" w:hAnsi="Times New Roman" w:cs="Times New Roman"/>
          <w:kern w:val="36"/>
          <w:lang w:val="en-GB"/>
        </w:rPr>
        <w:t>BISHOP, C. Pattern Recognition and Machine Learning. 1 ed. New York: Springer-Verlag, 2006</w:t>
      </w:r>
    </w:p>
    <w:p w14:paraId="52DA45CE" w14:textId="5DEB0F5E" w:rsidR="00A22568" w:rsidRPr="00A065B2" w:rsidRDefault="00A22568" w:rsidP="00A22568">
      <w:pPr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lang w:val="en-GB"/>
        </w:rPr>
      </w:pPr>
      <w:r w:rsidRPr="00A22568">
        <w:rPr>
          <w:rFonts w:ascii="Times New Roman" w:eastAsia="Times New Roman" w:hAnsi="Times New Roman" w:cs="Times New Roman"/>
          <w:kern w:val="36"/>
          <w:lang w:val="en-GB"/>
        </w:rPr>
        <w:t xml:space="preserve">GILBERT, K.; SÀNCHEZ-MARRÈ, M.; RODRIGUEZ-RODA, I. GESCONDA: An intelligent data analysis system for knowledge discovery and management in environmental databases. </w:t>
      </w:r>
      <w:r w:rsidRPr="00A065B2">
        <w:rPr>
          <w:rFonts w:ascii="Times New Roman" w:eastAsia="Times New Roman" w:hAnsi="Times New Roman" w:cs="Times New Roman"/>
          <w:kern w:val="36"/>
          <w:lang w:val="en-GB"/>
        </w:rPr>
        <w:t>Environmental Modelling &amp; Software, v. 21, p. 115–120, 2006.</w:t>
      </w:r>
    </w:p>
    <w:p w14:paraId="1AB4CC60" w14:textId="6CFD4B3C" w:rsidR="00A22568" w:rsidRPr="00A22568" w:rsidRDefault="00A22568" w:rsidP="00A22568">
      <w:pPr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lang w:val="en-GB"/>
        </w:rPr>
      </w:pPr>
      <w:r w:rsidRPr="00A22568">
        <w:rPr>
          <w:rFonts w:ascii="Times New Roman" w:eastAsia="Times New Roman" w:hAnsi="Times New Roman" w:cs="Times New Roman"/>
          <w:kern w:val="36"/>
          <w:lang w:val="en-GB"/>
        </w:rPr>
        <w:t>GOLDBERGER, J.; ROWEIS, S.; HINTON, G. Neighbourhood Components Analysis. Advances in Neural Information Processing Systems, v. 17, p. 513-520, 2005.</w:t>
      </w:r>
    </w:p>
    <w:p w14:paraId="25113EDE" w14:textId="77777777" w:rsidR="00A22568" w:rsidRPr="00A22568" w:rsidRDefault="00A22568" w:rsidP="00A22568">
      <w:pPr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lang w:val="en-GB"/>
        </w:rPr>
      </w:pPr>
      <w:r w:rsidRPr="00A22568">
        <w:rPr>
          <w:rFonts w:ascii="Times New Roman" w:eastAsia="Times New Roman" w:hAnsi="Times New Roman" w:cs="Times New Roman"/>
          <w:kern w:val="36"/>
          <w:lang w:val="en-GB"/>
        </w:rPr>
        <w:t>HAMPEL, F. R. A general qualitative definition of robustness. In: Annals of Mathematics Statistics, 42, p. 1887–1896, 1971</w:t>
      </w:r>
    </w:p>
    <w:p w14:paraId="21A582C6" w14:textId="3A81E2D7" w:rsidR="00A22568" w:rsidRPr="00A22568" w:rsidRDefault="00A22568" w:rsidP="00A22568">
      <w:pPr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lang w:val="en-GB"/>
        </w:rPr>
      </w:pPr>
      <w:r w:rsidRPr="00A22568">
        <w:rPr>
          <w:rFonts w:ascii="Times New Roman" w:eastAsia="Times New Roman" w:hAnsi="Times New Roman" w:cs="Times New Roman"/>
          <w:kern w:val="36"/>
          <w:lang w:val="en-GB"/>
        </w:rPr>
        <w:t>HASTIE, T.; TIBSHIRANI, R.; FRIEDMAN, J. The Elements of Statistical Learning. Data Mining, Inference and Prediction. 2 ed. Springer-Verlag, 2009.</w:t>
      </w:r>
    </w:p>
    <w:p w14:paraId="65969B47" w14:textId="77777777" w:rsidR="00A22568" w:rsidRPr="00A22568" w:rsidRDefault="00A22568" w:rsidP="00A22568">
      <w:pPr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lang w:val="en-GB"/>
        </w:rPr>
      </w:pPr>
      <w:r w:rsidRPr="00A22568">
        <w:rPr>
          <w:rFonts w:ascii="Times New Roman" w:eastAsia="Times New Roman" w:hAnsi="Times New Roman" w:cs="Times New Roman"/>
          <w:kern w:val="36"/>
          <w:lang w:val="en-GB"/>
        </w:rPr>
        <w:t>JAMES, G.; WITTEN, D.; HASTIE, T.; TIBSHIRANI, R. An Introduction to Statistical Learning with Applications in R. 8. ed. New York: Springer, 2017</w:t>
      </w:r>
    </w:p>
    <w:p w14:paraId="5DCFD938" w14:textId="19DFB7A3" w:rsidR="00A22568" w:rsidRPr="00A22568" w:rsidRDefault="00A22568" w:rsidP="00A22568">
      <w:pPr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lang w:val="en-GB"/>
        </w:rPr>
      </w:pPr>
      <w:r w:rsidRPr="00A22568">
        <w:rPr>
          <w:rFonts w:ascii="Times New Roman" w:eastAsia="Times New Roman" w:hAnsi="Times New Roman" w:cs="Times New Roman"/>
          <w:kern w:val="36"/>
          <w:lang w:val="en-GB"/>
        </w:rPr>
        <w:t>LIMA, R. N.; DE ALMEIDA, G. M.; BRAGA, A. P.; CARDOSO, M. Trend modelling with artificial neural networks. Case study: Operating zones identification for higher SO3 incorporation in cement clinker. Engineering Applications of Artificial Intelligence, v. 54, p. 17-25, 2016.</w:t>
      </w:r>
    </w:p>
    <w:p w14:paraId="501A41F7" w14:textId="23D6D194" w:rsidR="00FF159E" w:rsidRDefault="00FF159E" w:rsidP="00A22568">
      <w:pPr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lang w:val="en-GB"/>
        </w:rPr>
      </w:pPr>
      <w:r>
        <w:rPr>
          <w:rFonts w:ascii="Times New Roman" w:eastAsia="Times New Roman" w:hAnsi="Times New Roman" w:cs="Times New Roman"/>
          <w:kern w:val="36"/>
          <w:lang w:val="en-GB"/>
        </w:rPr>
        <w:t xml:space="preserve">LIN, B.; RECKE, B.; KNUDSEN, J. K. H.; JORGENSEN, S. B. </w:t>
      </w:r>
      <w:r w:rsidRPr="00FF159E">
        <w:rPr>
          <w:rFonts w:ascii="Times New Roman" w:eastAsia="Times New Roman" w:hAnsi="Times New Roman" w:cs="Times New Roman"/>
          <w:kern w:val="36"/>
          <w:lang w:val="en-GB"/>
        </w:rPr>
        <w:t>A systematic approach for soft sensor development</w:t>
      </w:r>
      <w:r>
        <w:rPr>
          <w:rFonts w:ascii="Times New Roman" w:eastAsia="Times New Roman" w:hAnsi="Times New Roman" w:cs="Times New Roman"/>
          <w:kern w:val="36"/>
          <w:lang w:val="en-GB"/>
        </w:rPr>
        <w:t xml:space="preserve">. </w:t>
      </w:r>
      <w:r w:rsidRPr="00FF159E">
        <w:rPr>
          <w:rFonts w:ascii="Times New Roman" w:eastAsia="Times New Roman" w:hAnsi="Times New Roman" w:cs="Times New Roman"/>
          <w:kern w:val="36"/>
          <w:lang w:val="en-GB"/>
        </w:rPr>
        <w:t>Computers and Chemical Engineering</w:t>
      </w:r>
      <w:r>
        <w:rPr>
          <w:rFonts w:ascii="Times New Roman" w:eastAsia="Times New Roman" w:hAnsi="Times New Roman" w:cs="Times New Roman"/>
          <w:kern w:val="36"/>
          <w:lang w:val="en-GB"/>
        </w:rPr>
        <w:t>, v.</w:t>
      </w:r>
      <w:r w:rsidRPr="00FF159E">
        <w:rPr>
          <w:rFonts w:ascii="Times New Roman" w:eastAsia="Times New Roman" w:hAnsi="Times New Roman" w:cs="Times New Roman"/>
          <w:kern w:val="36"/>
          <w:lang w:val="en-GB"/>
        </w:rPr>
        <w:t xml:space="preserve"> 31</w:t>
      </w:r>
      <w:r>
        <w:rPr>
          <w:rFonts w:ascii="Times New Roman" w:eastAsia="Times New Roman" w:hAnsi="Times New Roman" w:cs="Times New Roman"/>
          <w:kern w:val="36"/>
          <w:lang w:val="en-GB"/>
        </w:rPr>
        <w:t xml:space="preserve">, p. </w:t>
      </w:r>
      <w:r w:rsidRPr="00FF159E">
        <w:rPr>
          <w:rFonts w:ascii="Times New Roman" w:eastAsia="Times New Roman" w:hAnsi="Times New Roman" w:cs="Times New Roman"/>
          <w:kern w:val="36"/>
          <w:lang w:val="en-GB"/>
        </w:rPr>
        <w:t>419</w:t>
      </w:r>
      <w:r>
        <w:rPr>
          <w:rFonts w:ascii="Times New Roman" w:eastAsia="Times New Roman" w:hAnsi="Times New Roman" w:cs="Times New Roman"/>
          <w:kern w:val="36"/>
          <w:lang w:val="en-GB"/>
        </w:rPr>
        <w:t>-</w:t>
      </w:r>
      <w:r w:rsidRPr="00FF159E">
        <w:rPr>
          <w:rFonts w:ascii="Times New Roman" w:eastAsia="Times New Roman" w:hAnsi="Times New Roman" w:cs="Times New Roman"/>
          <w:kern w:val="36"/>
          <w:lang w:val="en-GB"/>
        </w:rPr>
        <w:t>425</w:t>
      </w:r>
      <w:r>
        <w:rPr>
          <w:rFonts w:ascii="Times New Roman" w:eastAsia="Times New Roman" w:hAnsi="Times New Roman" w:cs="Times New Roman"/>
          <w:kern w:val="36"/>
          <w:lang w:val="en-GB"/>
        </w:rPr>
        <w:t>, 2007.</w:t>
      </w:r>
    </w:p>
    <w:p w14:paraId="09CD1ECD" w14:textId="727DE73A" w:rsidR="00A22568" w:rsidRPr="00A22568" w:rsidRDefault="00A22568" w:rsidP="00A22568">
      <w:pPr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lang w:val="en-GB"/>
        </w:rPr>
      </w:pPr>
      <w:r w:rsidRPr="00A22568">
        <w:rPr>
          <w:rFonts w:ascii="Times New Roman" w:eastAsia="Times New Roman" w:hAnsi="Times New Roman" w:cs="Times New Roman"/>
          <w:kern w:val="36"/>
          <w:lang w:val="en-GB"/>
        </w:rPr>
        <w:t>OMOHUNDRO, S. M. Five ball</w:t>
      </w:r>
      <w:r w:rsidR="00FF159E">
        <w:rPr>
          <w:rFonts w:ascii="Times New Roman" w:eastAsia="Times New Roman" w:hAnsi="Times New Roman" w:cs="Times New Roman"/>
          <w:kern w:val="36"/>
          <w:lang w:val="en-GB"/>
        </w:rPr>
        <w:t>-</w:t>
      </w:r>
      <w:r w:rsidRPr="00A22568">
        <w:rPr>
          <w:rFonts w:ascii="Times New Roman" w:eastAsia="Times New Roman" w:hAnsi="Times New Roman" w:cs="Times New Roman"/>
          <w:kern w:val="36"/>
          <w:lang w:val="en-GB"/>
        </w:rPr>
        <w:t>tree construction algorithms. International Computer Science Institute, ICSI Technical Report TR-89-063, 1989</w:t>
      </w:r>
    </w:p>
    <w:p w14:paraId="1D234FB4" w14:textId="088A900C" w:rsidR="00A22568" w:rsidRPr="00A22568" w:rsidRDefault="00A22568" w:rsidP="00A22568">
      <w:pPr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lang w:val="en-GB"/>
        </w:rPr>
      </w:pPr>
      <w:r w:rsidRPr="00A22568">
        <w:rPr>
          <w:rFonts w:ascii="Times New Roman" w:eastAsia="Times New Roman" w:hAnsi="Times New Roman" w:cs="Times New Roman"/>
          <w:kern w:val="36"/>
          <w:lang w:val="en-GB"/>
        </w:rPr>
        <w:t>OSORIO, D.; PÉREZ-CORREA, J. R.; AGOSIN, E.; CABRERA, M. Soft</w:t>
      </w:r>
      <w:r w:rsidR="008351A0">
        <w:rPr>
          <w:rFonts w:ascii="Times New Roman" w:eastAsia="Times New Roman" w:hAnsi="Times New Roman" w:cs="Times New Roman"/>
          <w:kern w:val="36"/>
          <w:lang w:val="en-GB"/>
        </w:rPr>
        <w:t xml:space="preserve"> </w:t>
      </w:r>
      <w:r w:rsidRPr="00A22568">
        <w:rPr>
          <w:rFonts w:ascii="Times New Roman" w:eastAsia="Times New Roman" w:hAnsi="Times New Roman" w:cs="Times New Roman"/>
          <w:kern w:val="36"/>
          <w:lang w:val="en-GB"/>
        </w:rPr>
        <w:t>sensor for on-line estimation of ethanol concentrations in wine stills. Journal of Food Engineering, v. 87, p. 571–577, 2008.</w:t>
      </w:r>
    </w:p>
    <w:p w14:paraId="75F3AD1C" w14:textId="19B9D2F8" w:rsidR="00102952" w:rsidRPr="00A22568" w:rsidRDefault="00A22568" w:rsidP="008351A0">
      <w:pPr>
        <w:ind w:firstLine="709"/>
        <w:jc w:val="both"/>
        <w:outlineLvl w:val="0"/>
        <w:rPr>
          <w:lang w:val="en-GB"/>
        </w:rPr>
      </w:pPr>
      <w:r w:rsidRPr="00A22568">
        <w:rPr>
          <w:rFonts w:ascii="Times New Roman" w:eastAsia="Times New Roman" w:hAnsi="Times New Roman" w:cs="Times New Roman"/>
          <w:kern w:val="36"/>
          <w:lang w:val="en-GB"/>
        </w:rPr>
        <w:t>YANG, J.; LIN, L.; SUN, Z.; CHEN, Y.; JIANG, S. Data Validation of Multifunctional Sensors Using Independent and Related Variables. Sensors and Actuators A: Physical. v. 263, p. 76-90, 2017.</w:t>
      </w:r>
    </w:p>
    <w:sectPr w:rsidR="00102952" w:rsidRPr="00A22568" w:rsidSect="00AE1AA2">
      <w:pgSz w:w="11906" w:h="16838"/>
      <w:pgMar w:top="1418" w:right="1418" w:bottom="1418" w:left="1418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46B7E" w14:textId="77777777" w:rsidR="00921892" w:rsidRDefault="00921892" w:rsidP="004A1C3C">
      <w:r>
        <w:separator/>
      </w:r>
    </w:p>
  </w:endnote>
  <w:endnote w:type="continuationSeparator" w:id="0">
    <w:p w14:paraId="72F8C745" w14:textId="77777777" w:rsidR="00921892" w:rsidRDefault="00921892" w:rsidP="004A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BC21" w14:textId="4BF827A0" w:rsidR="00800387" w:rsidRDefault="00800387" w:rsidP="00800387">
    <w:pPr>
      <w:pStyle w:val="Rodap"/>
      <w:jc w:val="center"/>
    </w:pPr>
    <w:r>
      <w:rPr>
        <w:rStyle w:val="fontstyle01"/>
      </w:rPr>
      <w:t>Local: FIEP - Federação das Indústrias do Estado do Paraná.</w:t>
    </w:r>
    <w:r>
      <w:rPr>
        <w:rFonts w:ascii="TimesNewRomanPSMT" w:hAnsi="TimesNewRomanPSMT"/>
        <w:color w:val="000000"/>
        <w:sz w:val="20"/>
        <w:szCs w:val="20"/>
      </w:rPr>
      <w:br/>
    </w:r>
    <w:r>
      <w:rPr>
        <w:rStyle w:val="fontstyle01"/>
      </w:rPr>
      <w:t>Curitiba /PR - Brasil</w:t>
    </w:r>
  </w:p>
  <w:p w14:paraId="237F07AC" w14:textId="77777777" w:rsidR="00800387" w:rsidRDefault="008003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A960" w14:textId="77777777" w:rsidR="00921892" w:rsidRDefault="00921892" w:rsidP="004A1C3C">
      <w:r>
        <w:separator/>
      </w:r>
    </w:p>
  </w:footnote>
  <w:footnote w:type="continuationSeparator" w:id="0">
    <w:p w14:paraId="4303C468" w14:textId="77777777" w:rsidR="00921892" w:rsidRDefault="00921892" w:rsidP="004A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3E719" w14:textId="3A8E8323" w:rsidR="004A1C3C" w:rsidRDefault="004A1C3C">
    <w:pPr>
      <w:pStyle w:val="Cabealho"/>
    </w:pPr>
    <w:r>
      <w:rPr>
        <w:noProof/>
      </w:rPr>
      <w:drawing>
        <wp:inline distT="0" distB="0" distL="0" distR="0" wp14:anchorId="256CEDD6" wp14:editId="3B64D13B">
          <wp:extent cx="5400040" cy="13582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35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DA0967" w14:textId="77777777" w:rsidR="004A1C3C" w:rsidRDefault="004A1C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24801"/>
    <w:multiLevelType w:val="hybridMultilevel"/>
    <w:tmpl w:val="FD8EE108"/>
    <w:lvl w:ilvl="0" w:tplc="98A6A218">
      <w:start w:val="1"/>
      <w:numFmt w:val="upperLetter"/>
      <w:lvlText w:val="%1."/>
      <w:lvlJc w:val="left"/>
      <w:pPr>
        <w:ind w:left="1069" w:hanging="360"/>
      </w:pPr>
      <w:rPr>
        <w:rFonts w:ascii="ArialMT" w:hAnsi="ArialMT"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D1F7E"/>
    <w:multiLevelType w:val="hybridMultilevel"/>
    <w:tmpl w:val="EF588E64"/>
    <w:lvl w:ilvl="0" w:tplc="CBF40D42">
      <w:start w:val="1"/>
      <w:numFmt w:val="upperLetter"/>
      <w:lvlText w:val="%1."/>
      <w:lvlJc w:val="left"/>
      <w:pPr>
        <w:ind w:left="720" w:hanging="360"/>
      </w:pPr>
      <w:rPr>
        <w:rFonts w:ascii="ArialMT" w:hAnsi="Arial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3C"/>
    <w:rsid w:val="00012126"/>
    <w:rsid w:val="0002440E"/>
    <w:rsid w:val="00030CF7"/>
    <w:rsid w:val="00030E1F"/>
    <w:rsid w:val="00070C2E"/>
    <w:rsid w:val="00075911"/>
    <w:rsid w:val="000A1E3A"/>
    <w:rsid w:val="000A59C7"/>
    <w:rsid w:val="000B16C9"/>
    <w:rsid w:val="000D6697"/>
    <w:rsid w:val="00102952"/>
    <w:rsid w:val="00140626"/>
    <w:rsid w:val="0015091A"/>
    <w:rsid w:val="00154EBB"/>
    <w:rsid w:val="001C1F25"/>
    <w:rsid w:val="001C6DCD"/>
    <w:rsid w:val="001E6BD3"/>
    <w:rsid w:val="001E7D92"/>
    <w:rsid w:val="001F5DF0"/>
    <w:rsid w:val="00217F68"/>
    <w:rsid w:val="0024059A"/>
    <w:rsid w:val="0024451D"/>
    <w:rsid w:val="00280DE2"/>
    <w:rsid w:val="002817FD"/>
    <w:rsid w:val="002A7010"/>
    <w:rsid w:val="002E7FD7"/>
    <w:rsid w:val="002F0BEB"/>
    <w:rsid w:val="002F3F34"/>
    <w:rsid w:val="00306411"/>
    <w:rsid w:val="00350AEF"/>
    <w:rsid w:val="00357026"/>
    <w:rsid w:val="00384D3A"/>
    <w:rsid w:val="003A2C60"/>
    <w:rsid w:val="003C2BC9"/>
    <w:rsid w:val="00436DA5"/>
    <w:rsid w:val="00437B8E"/>
    <w:rsid w:val="0047345B"/>
    <w:rsid w:val="004836DF"/>
    <w:rsid w:val="004A1C3C"/>
    <w:rsid w:val="004A4F1A"/>
    <w:rsid w:val="004B4016"/>
    <w:rsid w:val="004B74F7"/>
    <w:rsid w:val="00544EB5"/>
    <w:rsid w:val="0056308A"/>
    <w:rsid w:val="00573495"/>
    <w:rsid w:val="0059577C"/>
    <w:rsid w:val="005A36FF"/>
    <w:rsid w:val="006023A1"/>
    <w:rsid w:val="006669BA"/>
    <w:rsid w:val="00695380"/>
    <w:rsid w:val="006A23DF"/>
    <w:rsid w:val="006D7445"/>
    <w:rsid w:val="007047A7"/>
    <w:rsid w:val="00727176"/>
    <w:rsid w:val="00784E4E"/>
    <w:rsid w:val="00787E43"/>
    <w:rsid w:val="007A7CE7"/>
    <w:rsid w:val="007C18DE"/>
    <w:rsid w:val="007C4A21"/>
    <w:rsid w:val="007C594E"/>
    <w:rsid w:val="007D2CEE"/>
    <w:rsid w:val="00800387"/>
    <w:rsid w:val="008018FE"/>
    <w:rsid w:val="008351A0"/>
    <w:rsid w:val="00835F65"/>
    <w:rsid w:val="00841152"/>
    <w:rsid w:val="008431A1"/>
    <w:rsid w:val="0084633D"/>
    <w:rsid w:val="00875B20"/>
    <w:rsid w:val="00897EA0"/>
    <w:rsid w:val="008E292B"/>
    <w:rsid w:val="008F1656"/>
    <w:rsid w:val="008F3F8D"/>
    <w:rsid w:val="00921892"/>
    <w:rsid w:val="00934600"/>
    <w:rsid w:val="009367AC"/>
    <w:rsid w:val="0096582E"/>
    <w:rsid w:val="009C5D2D"/>
    <w:rsid w:val="009E5F5C"/>
    <w:rsid w:val="00A065B2"/>
    <w:rsid w:val="00A22568"/>
    <w:rsid w:val="00A569CA"/>
    <w:rsid w:val="00A5770A"/>
    <w:rsid w:val="00A61EA8"/>
    <w:rsid w:val="00A63EAB"/>
    <w:rsid w:val="00A9316A"/>
    <w:rsid w:val="00AD60DA"/>
    <w:rsid w:val="00AE1AA2"/>
    <w:rsid w:val="00B30615"/>
    <w:rsid w:val="00B77CA6"/>
    <w:rsid w:val="00B87900"/>
    <w:rsid w:val="00B90E46"/>
    <w:rsid w:val="00B956BF"/>
    <w:rsid w:val="00BD7290"/>
    <w:rsid w:val="00C04897"/>
    <w:rsid w:val="00C32289"/>
    <w:rsid w:val="00C369EF"/>
    <w:rsid w:val="00C85C2C"/>
    <w:rsid w:val="00D147EF"/>
    <w:rsid w:val="00D81225"/>
    <w:rsid w:val="00DA30CA"/>
    <w:rsid w:val="00E448D2"/>
    <w:rsid w:val="00E57C63"/>
    <w:rsid w:val="00E67CF3"/>
    <w:rsid w:val="00ED6C5D"/>
    <w:rsid w:val="00EE25D6"/>
    <w:rsid w:val="00EE6FF4"/>
    <w:rsid w:val="00EF21DE"/>
    <w:rsid w:val="00F04939"/>
    <w:rsid w:val="00F672B8"/>
    <w:rsid w:val="00FA1D92"/>
    <w:rsid w:val="00FC135C"/>
    <w:rsid w:val="00FD71B1"/>
    <w:rsid w:val="00FE5AFD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4B6C"/>
  <w15:chartTrackingRefBased/>
  <w15:docId w15:val="{40597A5D-F593-4DFA-8240-522BA5AE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0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1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1C3C"/>
  </w:style>
  <w:style w:type="paragraph" w:styleId="Rodap">
    <w:name w:val="footer"/>
    <w:basedOn w:val="Normal"/>
    <w:link w:val="RodapChar"/>
    <w:uiPriority w:val="99"/>
    <w:unhideWhenUsed/>
    <w:rsid w:val="004A1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1C3C"/>
  </w:style>
  <w:style w:type="character" w:customStyle="1" w:styleId="fontstyle01">
    <w:name w:val="fontstyle01"/>
    <w:basedOn w:val="Fontepargpadro"/>
    <w:rsid w:val="008003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AE1AA2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9BA"/>
    <w:pPr>
      <w:ind w:left="720"/>
      <w:contextualSpacing/>
    </w:pPr>
  </w:style>
  <w:style w:type="table" w:styleId="Tabelacomgrade">
    <w:name w:val="Table Grid"/>
    <w:basedOn w:val="Tabelanormal"/>
    <w:uiPriority w:val="39"/>
    <w:rsid w:val="00C3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5D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D2D"/>
    <w:rPr>
      <w:rFonts w:ascii="Segoe UI" w:eastAsiaTheme="minorEastAsia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E6BD3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2625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Paolla</dc:creator>
  <cp:keywords/>
  <dc:description/>
  <cp:lastModifiedBy>Paolla</cp:lastModifiedBy>
  <cp:revision>5</cp:revision>
  <dcterms:created xsi:type="dcterms:W3CDTF">2020-10-28T21:17:00Z</dcterms:created>
  <dcterms:modified xsi:type="dcterms:W3CDTF">2020-10-29T18:42:00Z</dcterms:modified>
</cp:coreProperties>
</file>