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EF52B" w14:textId="155A3185" w:rsidR="001B426A" w:rsidRPr="007324C0" w:rsidRDefault="007324C0" w:rsidP="00BF6B56">
      <w:pPr>
        <w:spacing w:before="120" w:after="12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324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CARACTERIZAÇÃO DE BIOMASSA RESIDUAL DA COLETA SELETIVA DE FOZ DO IGUAÇU/PR PARA A PRODUÇÃO DE BIODIESEL</w:t>
      </w:r>
    </w:p>
    <w:p w14:paraId="56A6CBE0" w14:textId="154C41EE" w:rsidR="003B147B" w:rsidRPr="007324C0" w:rsidRDefault="001B426A" w:rsidP="00BF6B56">
      <w:pPr>
        <w:spacing w:before="120" w:after="120" w:line="259" w:lineRule="auto"/>
        <w:jc w:val="center"/>
        <w:rPr>
          <w:rFonts w:ascii="Times New Roman" w:hAnsi="Times New Roman" w:cs="Times New Roman"/>
          <w:i/>
          <w:color w:val="000000"/>
          <w:szCs w:val="20"/>
        </w:rPr>
      </w:pPr>
      <w:proofErr w:type="spellStart"/>
      <w:r w:rsidRPr="007324C0">
        <w:rPr>
          <w:rFonts w:ascii="Times New Roman" w:hAnsi="Times New Roman" w:cs="Times New Roman"/>
          <w:color w:val="000000"/>
          <w:szCs w:val="20"/>
        </w:rPr>
        <w:t>Glenda</w:t>
      </w:r>
      <w:proofErr w:type="spellEnd"/>
      <w:r w:rsidRPr="007324C0">
        <w:rPr>
          <w:rFonts w:ascii="Times New Roman" w:hAnsi="Times New Roman" w:cs="Times New Roman"/>
          <w:color w:val="000000"/>
          <w:szCs w:val="20"/>
        </w:rPr>
        <w:t xml:space="preserve"> Rodrigues de Sousa Gaio</w:t>
      </w:r>
      <w:r w:rsidR="003B147B" w:rsidRPr="007324C0">
        <w:rPr>
          <w:rFonts w:ascii="Times New Roman" w:hAnsi="Times New Roman" w:cs="Times New Roman"/>
          <w:color w:val="000000"/>
          <w:szCs w:val="20"/>
          <w:vertAlign w:val="superscript"/>
        </w:rPr>
        <w:t>1</w:t>
      </w:r>
      <w:r w:rsidR="004477E1">
        <w:rPr>
          <w:rFonts w:ascii="Times New Roman" w:hAnsi="Times New Roman" w:cs="Times New Roman"/>
          <w:color w:val="000000"/>
          <w:szCs w:val="20"/>
        </w:rPr>
        <w:t>,</w:t>
      </w:r>
      <w:r w:rsidR="003B147B" w:rsidRPr="007324C0">
        <w:rPr>
          <w:rFonts w:ascii="Times New Roman" w:hAnsi="Times New Roman" w:cs="Times New Roman"/>
          <w:color w:val="000000"/>
          <w:szCs w:val="20"/>
        </w:rPr>
        <w:t xml:space="preserve"> </w:t>
      </w:r>
      <w:r w:rsidRPr="007324C0">
        <w:rPr>
          <w:rFonts w:ascii="Times New Roman" w:hAnsi="Times New Roman" w:cs="Times New Roman"/>
          <w:color w:val="000000"/>
          <w:szCs w:val="20"/>
        </w:rPr>
        <w:t>Andréia Cristina Furtado</w:t>
      </w:r>
      <w:r w:rsidR="003B147B" w:rsidRPr="007324C0">
        <w:rPr>
          <w:rFonts w:ascii="Times New Roman" w:hAnsi="Times New Roman" w:cs="Times New Roman"/>
          <w:color w:val="000000"/>
          <w:szCs w:val="20"/>
          <w:vertAlign w:val="superscript"/>
        </w:rPr>
        <w:t>2</w:t>
      </w:r>
      <w:r w:rsidR="003B147B" w:rsidRPr="007324C0">
        <w:rPr>
          <w:rFonts w:ascii="Times New Roman" w:hAnsi="Times New Roman" w:cs="Times New Roman"/>
          <w:color w:val="000000"/>
          <w:szCs w:val="20"/>
        </w:rPr>
        <w:t>.</w:t>
      </w:r>
    </w:p>
    <w:p w14:paraId="57E83DB2" w14:textId="4E95C9AC" w:rsidR="003B147B" w:rsidRPr="007324C0" w:rsidRDefault="001B426A" w:rsidP="00BF6B56">
      <w:pPr>
        <w:spacing w:before="120" w:after="120" w:line="259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324C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14:paraId="27877B65" w14:textId="6F67BCB6" w:rsidR="003B147B" w:rsidRPr="00293715" w:rsidRDefault="003B147B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93715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1</w:t>
      </w:r>
      <w:r w:rsidR="0025486F" w:rsidRPr="00293715">
        <w:rPr>
          <w:rFonts w:ascii="Times New Roman" w:hAnsi="Times New Roman" w:cs="Times New Roman"/>
          <w:i/>
          <w:color w:val="000000"/>
          <w:sz w:val="20"/>
          <w:szCs w:val="20"/>
        </w:rPr>
        <w:t>Universidade Federal da Integração Latino-Americana - UNILA</w:t>
      </w:r>
      <w:r w:rsidR="001B426A" w:rsidRPr="0029371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hyperlink r:id="rId7" w:history="1">
        <w:r w:rsidR="001B426A" w:rsidRPr="00293715">
          <w:rPr>
            <w:rStyle w:val="Hyperlink"/>
            <w:rFonts w:ascii="Times New Roman" w:hAnsi="Times New Roman" w:cs="Times New Roman"/>
            <w:i/>
            <w:sz w:val="20"/>
            <w:szCs w:val="20"/>
          </w:rPr>
          <w:t>glenda.gaio@outlook.com</w:t>
        </w:r>
      </w:hyperlink>
    </w:p>
    <w:p w14:paraId="1395A28B" w14:textId="3819DF4D" w:rsidR="003B147B" w:rsidRPr="00293715" w:rsidRDefault="003B147B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93715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2</w:t>
      </w:r>
      <w:r w:rsidR="001B426A" w:rsidRPr="0029371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Universidade Federal da Integração Latino-Americana </w:t>
      </w:r>
      <w:r w:rsidR="007324C0" w:rsidRPr="00293715">
        <w:rPr>
          <w:rFonts w:ascii="Times New Roman" w:hAnsi="Times New Roman" w:cs="Times New Roman"/>
          <w:i/>
          <w:color w:val="000000"/>
          <w:sz w:val="20"/>
          <w:szCs w:val="20"/>
        </w:rPr>
        <w:t>–</w:t>
      </w:r>
      <w:r w:rsidR="001B426A" w:rsidRPr="0029371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UNILA</w:t>
      </w:r>
      <w:r w:rsidR="007324C0" w:rsidRPr="00293715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14:paraId="33C34FB7" w14:textId="77777777" w:rsidR="00FA6194" w:rsidRPr="007324C0" w:rsidRDefault="00FA6194" w:rsidP="00293715">
      <w:pPr>
        <w:rPr>
          <w:rFonts w:ascii="Times New Roman" w:eastAsia="Times New Roman" w:hAnsi="Times New Roman" w:cs="Times New Roman"/>
          <w:b/>
          <w:bCs/>
          <w:color w:val="000000"/>
          <w:szCs w:val="16"/>
        </w:rPr>
      </w:pPr>
    </w:p>
    <w:p w14:paraId="136DB314" w14:textId="1279FE34" w:rsidR="00BF6B56" w:rsidRPr="007324C0" w:rsidRDefault="003B147B" w:rsidP="00BF6B56">
      <w:pPr>
        <w:spacing w:before="120" w:after="120" w:line="259" w:lineRule="auto"/>
        <w:outlineLvl w:val="1"/>
        <w:rPr>
          <w:rFonts w:ascii="Times New Roman" w:eastAsia="Times New Roman" w:hAnsi="Times New Roman" w:cs="Times New Roman"/>
          <w:b/>
          <w:bCs/>
          <w:szCs w:val="16"/>
        </w:rPr>
      </w:pPr>
      <w:r w:rsidRPr="007324C0">
        <w:rPr>
          <w:rFonts w:ascii="Times New Roman" w:eastAsia="Times New Roman" w:hAnsi="Times New Roman" w:cs="Times New Roman"/>
          <w:b/>
          <w:bCs/>
          <w:color w:val="000000"/>
          <w:szCs w:val="16"/>
        </w:rPr>
        <w:t>Resumo</w:t>
      </w:r>
    </w:p>
    <w:p w14:paraId="3E64D45D" w14:textId="4B9E309C" w:rsidR="00D84246" w:rsidRPr="007324C0" w:rsidRDefault="001B426A" w:rsidP="0056442A">
      <w:pPr>
        <w:jc w:val="both"/>
        <w:rPr>
          <w:rFonts w:ascii="Times New Roman" w:hAnsi="Times New Roman" w:cs="Times New Roman"/>
        </w:rPr>
      </w:pPr>
      <w:r w:rsidRPr="007324C0">
        <w:rPr>
          <w:rFonts w:ascii="Times New Roman" w:hAnsi="Times New Roman" w:cs="Times New Roman"/>
          <w:color w:val="000000"/>
          <w:szCs w:val="16"/>
        </w:rPr>
        <w:t>No setor de transportes, os derivados de petróleo tem sido uma das maiores fontes de poluição. Os biocombustíveis, como o biodiesel, são alternativa</w:t>
      </w:r>
      <w:r w:rsidR="0056442A" w:rsidRPr="007324C0">
        <w:rPr>
          <w:rFonts w:ascii="Times New Roman" w:hAnsi="Times New Roman" w:cs="Times New Roman"/>
          <w:color w:val="000000"/>
          <w:szCs w:val="16"/>
        </w:rPr>
        <w:t>s</w:t>
      </w:r>
      <w:r w:rsidRPr="007324C0">
        <w:rPr>
          <w:rFonts w:ascii="Times New Roman" w:hAnsi="Times New Roman" w:cs="Times New Roman"/>
          <w:color w:val="000000"/>
          <w:szCs w:val="16"/>
        </w:rPr>
        <w:t xml:space="preserve"> promissora</w:t>
      </w:r>
      <w:r w:rsidR="0056442A" w:rsidRPr="007324C0">
        <w:rPr>
          <w:rFonts w:ascii="Times New Roman" w:hAnsi="Times New Roman" w:cs="Times New Roman"/>
          <w:color w:val="000000"/>
          <w:szCs w:val="16"/>
        </w:rPr>
        <w:t>s</w:t>
      </w:r>
      <w:r w:rsidRPr="007324C0">
        <w:rPr>
          <w:rFonts w:ascii="Times New Roman" w:hAnsi="Times New Roman" w:cs="Times New Roman"/>
          <w:color w:val="000000"/>
          <w:szCs w:val="16"/>
        </w:rPr>
        <w:t xml:space="preserve"> para minimizar as emissões de poluentes e os impactos ambientais, se comparados aos combustíveis derivados de petróleo, como o diesel. Existe uma tendência atual de crescimento da demanda de biodiesel no Brasil devido ao seu acréscimo obrigatório no diesel comercial. A produção mundial de biodiesel é feita, majoritariamente, por transesterificação metílica com catálise básica a partir de óleos vegetais de alta qualidade e alto custo. O município de Foz do Iguaçu, no estado do Paraná, possui uma população estimada em 258.532 habitantes segundo o IBGE cidades </w:t>
      </w:r>
      <w:r w:rsidR="00DC7C27">
        <w:rPr>
          <w:rFonts w:ascii="Times New Roman" w:hAnsi="Times New Roman" w:cs="Times New Roman"/>
          <w:color w:val="000000"/>
          <w:szCs w:val="16"/>
        </w:rPr>
        <w:t>e,</w:t>
      </w:r>
      <w:r w:rsidRPr="007324C0">
        <w:rPr>
          <w:rFonts w:ascii="Times New Roman" w:hAnsi="Times New Roman" w:cs="Times New Roman"/>
          <w:color w:val="000000"/>
          <w:szCs w:val="16"/>
        </w:rPr>
        <w:t xml:space="preserve"> de acordo com o município</w:t>
      </w:r>
      <w:r w:rsidR="00DC7C27">
        <w:rPr>
          <w:rFonts w:ascii="Times New Roman" w:hAnsi="Times New Roman" w:cs="Times New Roman"/>
          <w:color w:val="000000"/>
          <w:szCs w:val="16"/>
        </w:rPr>
        <w:t>,</w:t>
      </w:r>
      <w:r w:rsidRPr="007324C0">
        <w:rPr>
          <w:rFonts w:ascii="Times New Roman" w:hAnsi="Times New Roman" w:cs="Times New Roman"/>
          <w:color w:val="000000"/>
          <w:szCs w:val="16"/>
        </w:rPr>
        <w:t xml:space="preserve"> até o fim de 2019 cerca de 50% dos domicílios urbanos já estavam sendo atendidos pela coleta seletiva, realizada pela Cooperativa dos Agentes Ambientais de Foz do Iguaçu (COAAFI). Entre os materiais coletados pela COAAFI está o óleo residual de fritura (ORF), uma biomassa residual. O ORF como matéria-prima têm potencial para reduzir os custos do biodiesel e minimizar os problemas ambientais associados à sua destinação inadequada. Portanto, visando o aproveitamento de um resíduo potencialmente energético já recolhido na cidade, e pretendendo, futuramente, auxiliar na autonomia da COAAFI e redução dos gastos do município com o diesel para sua frota de veículos, este trabalho caracterizou essa biomassa residual analisando os principais parâmetros que influenciariam no rendimento e na qualidade do biodiesel obtido a partir dela. Foram analisados: percentual de ácidos graxos livres (AGL%); massa específica (ρ) a 20 ºC; e viscosidade cinemática (υ) a 40 ºC. Foram feitas também análises de </w:t>
      </w:r>
      <w:proofErr w:type="spellStart"/>
      <w:r w:rsidRPr="007324C0">
        <w:rPr>
          <w:rFonts w:ascii="Times New Roman" w:hAnsi="Times New Roman" w:cs="Times New Roman"/>
          <w:color w:val="000000"/>
          <w:szCs w:val="16"/>
        </w:rPr>
        <w:t>Termogravimetria</w:t>
      </w:r>
      <w:proofErr w:type="spellEnd"/>
      <w:r w:rsidRPr="007324C0">
        <w:rPr>
          <w:rFonts w:ascii="Times New Roman" w:hAnsi="Times New Roman" w:cs="Times New Roman"/>
          <w:color w:val="000000"/>
          <w:szCs w:val="16"/>
        </w:rPr>
        <w:t xml:space="preserve"> (TGA) e </w:t>
      </w:r>
      <w:proofErr w:type="spellStart"/>
      <w:r w:rsidRPr="007324C0">
        <w:rPr>
          <w:rFonts w:ascii="Times New Roman" w:hAnsi="Times New Roman" w:cs="Times New Roman"/>
          <w:color w:val="000000"/>
          <w:szCs w:val="16"/>
        </w:rPr>
        <w:t>Termogravimetria</w:t>
      </w:r>
      <w:proofErr w:type="spellEnd"/>
      <w:r w:rsidRPr="007324C0">
        <w:rPr>
          <w:rFonts w:ascii="Times New Roman" w:hAnsi="Times New Roman" w:cs="Times New Roman"/>
          <w:color w:val="000000"/>
          <w:szCs w:val="16"/>
        </w:rPr>
        <w:t xml:space="preserve"> Derivada (DTG). Encontrou-se os seguintes valores médios: AGL% de 0,52 ± 0,37; ρ de 912,53 ± 0,85 kg/m³; e υ de 34,25 ± 2,75 mm²/s. Esses resultados assim como a TGA e DTG indicaram homogeneidade no óleo coletado e semelhanças com o óleo de soja, matéria prima tradicional. Essas características se dão devido à baixa degradação do ORF, e devem se manter aproximadamente iguais, pois o foco da coleta seletiva na cidade é recolher os resíduos de residências. A partir dessas análises é possível perceber que há potencial energético nessa biomassa residual para a produção de um biodiesel de baixo custo e com menor impacto ambiental. </w:t>
      </w:r>
      <w:r w:rsidR="00184DC4">
        <w:rPr>
          <w:rFonts w:ascii="Times New Roman" w:hAnsi="Times New Roman" w:cs="Times New Roman"/>
          <w:color w:val="000000"/>
          <w:szCs w:val="16"/>
        </w:rPr>
        <w:t>T</w:t>
      </w:r>
      <w:r w:rsidRPr="007324C0">
        <w:rPr>
          <w:rFonts w:ascii="Times New Roman" w:hAnsi="Times New Roman" w:cs="Times New Roman"/>
          <w:color w:val="000000"/>
          <w:szCs w:val="16"/>
        </w:rPr>
        <w:t xml:space="preserve">ambém é perceptível a importância do correto gerenciamento de resíduos nas cidades pois possibilita seu </w:t>
      </w:r>
      <w:r w:rsidR="0082200C">
        <w:rPr>
          <w:rFonts w:ascii="Times New Roman" w:hAnsi="Times New Roman" w:cs="Times New Roman"/>
          <w:color w:val="000000"/>
          <w:szCs w:val="16"/>
        </w:rPr>
        <w:t>re</w:t>
      </w:r>
      <w:r w:rsidRPr="007324C0">
        <w:rPr>
          <w:rFonts w:ascii="Times New Roman" w:hAnsi="Times New Roman" w:cs="Times New Roman"/>
          <w:color w:val="000000"/>
          <w:szCs w:val="16"/>
        </w:rPr>
        <w:t xml:space="preserve">aproveitamento, </w:t>
      </w:r>
      <w:r w:rsidR="00CC4352">
        <w:rPr>
          <w:rFonts w:ascii="Times New Roman" w:hAnsi="Times New Roman" w:cs="Times New Roman"/>
          <w:color w:val="000000"/>
          <w:szCs w:val="16"/>
        </w:rPr>
        <w:t>inclusive</w:t>
      </w:r>
      <w:r w:rsidRPr="007324C0">
        <w:rPr>
          <w:rFonts w:ascii="Times New Roman" w:hAnsi="Times New Roman" w:cs="Times New Roman"/>
          <w:color w:val="000000"/>
          <w:szCs w:val="16"/>
        </w:rPr>
        <w:t xml:space="preserve"> para a obtenção de energia.</w:t>
      </w:r>
    </w:p>
    <w:p w14:paraId="37F4772D" w14:textId="4653350A" w:rsidR="00D84246" w:rsidRPr="007324C0" w:rsidRDefault="001B426A" w:rsidP="000A4A1D">
      <w:pPr>
        <w:spacing w:before="120" w:after="120" w:line="25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24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5AAAF08" w14:textId="6C05A818" w:rsidR="003B147B" w:rsidRPr="007324C0" w:rsidRDefault="003B147B" w:rsidP="000A4A1D">
      <w:pPr>
        <w:jc w:val="both"/>
        <w:rPr>
          <w:rFonts w:ascii="Times New Roman" w:hAnsi="Times New Roman" w:cs="Times New Roman"/>
          <w:color w:val="000000"/>
          <w:szCs w:val="16"/>
        </w:rPr>
      </w:pPr>
      <w:r w:rsidRPr="007324C0">
        <w:rPr>
          <w:rFonts w:ascii="Times New Roman" w:eastAsia="Times New Roman" w:hAnsi="Times New Roman" w:cs="Times New Roman"/>
          <w:b/>
          <w:bCs/>
          <w:color w:val="000000"/>
          <w:szCs w:val="16"/>
        </w:rPr>
        <w:t>Palavras-chave.</w:t>
      </w:r>
      <w:r w:rsidR="0039638F" w:rsidRPr="007324C0">
        <w:rPr>
          <w:rFonts w:ascii="Times New Roman" w:eastAsia="Times New Roman" w:hAnsi="Times New Roman" w:cs="Times New Roman"/>
          <w:b/>
          <w:bCs/>
          <w:i/>
          <w:color w:val="000000"/>
          <w:szCs w:val="16"/>
        </w:rPr>
        <w:t xml:space="preserve"> </w:t>
      </w:r>
      <w:r w:rsidR="0039638F" w:rsidRPr="007324C0">
        <w:rPr>
          <w:rFonts w:ascii="Times New Roman" w:eastAsia="Times New Roman" w:hAnsi="Times New Roman" w:cs="Times New Roman"/>
          <w:bCs/>
          <w:color w:val="000000"/>
          <w:szCs w:val="16"/>
        </w:rPr>
        <w:t>Biocombustível</w:t>
      </w:r>
      <w:r w:rsidR="000A4A1D">
        <w:rPr>
          <w:rFonts w:ascii="Times New Roman" w:eastAsia="Times New Roman" w:hAnsi="Times New Roman" w:cs="Times New Roman"/>
          <w:bCs/>
          <w:color w:val="000000"/>
          <w:szCs w:val="16"/>
        </w:rPr>
        <w:t>.</w:t>
      </w:r>
      <w:r w:rsidR="0039638F" w:rsidRPr="007324C0">
        <w:rPr>
          <w:rFonts w:ascii="Times New Roman" w:eastAsia="Times New Roman" w:hAnsi="Times New Roman" w:cs="Times New Roman"/>
          <w:bCs/>
          <w:color w:val="000000"/>
          <w:szCs w:val="16"/>
        </w:rPr>
        <w:t xml:space="preserve"> Biodiesel</w:t>
      </w:r>
      <w:r w:rsidR="000A4A1D">
        <w:rPr>
          <w:rFonts w:ascii="Times New Roman" w:eastAsia="Times New Roman" w:hAnsi="Times New Roman" w:cs="Times New Roman"/>
          <w:bCs/>
          <w:color w:val="000000"/>
          <w:szCs w:val="16"/>
        </w:rPr>
        <w:t>.</w:t>
      </w:r>
      <w:r w:rsidR="0039638F" w:rsidRPr="007324C0">
        <w:rPr>
          <w:rFonts w:ascii="Times New Roman" w:eastAsia="Times New Roman" w:hAnsi="Times New Roman" w:cs="Times New Roman"/>
          <w:bCs/>
          <w:color w:val="000000"/>
          <w:szCs w:val="16"/>
        </w:rPr>
        <w:t xml:space="preserve"> Biomassa residual</w:t>
      </w:r>
      <w:r w:rsidR="000A4A1D">
        <w:rPr>
          <w:rFonts w:ascii="Times New Roman" w:eastAsia="Times New Roman" w:hAnsi="Times New Roman" w:cs="Times New Roman"/>
          <w:bCs/>
          <w:color w:val="000000"/>
          <w:szCs w:val="16"/>
        </w:rPr>
        <w:t>.</w:t>
      </w:r>
      <w:r w:rsidR="0039638F" w:rsidRPr="007324C0">
        <w:rPr>
          <w:rFonts w:ascii="Times New Roman" w:eastAsia="Times New Roman" w:hAnsi="Times New Roman" w:cs="Times New Roman"/>
          <w:bCs/>
          <w:color w:val="000000"/>
          <w:szCs w:val="16"/>
        </w:rPr>
        <w:t xml:space="preserve"> Óleo residual de fritura</w:t>
      </w:r>
      <w:r w:rsidR="000A4A1D">
        <w:rPr>
          <w:rFonts w:ascii="Times New Roman" w:eastAsia="Times New Roman" w:hAnsi="Times New Roman" w:cs="Times New Roman"/>
          <w:bCs/>
          <w:color w:val="000000"/>
          <w:szCs w:val="16"/>
        </w:rPr>
        <w:t>.</w:t>
      </w:r>
      <w:r w:rsidR="0039638F" w:rsidRPr="007324C0">
        <w:rPr>
          <w:rFonts w:ascii="Times New Roman" w:eastAsia="Times New Roman" w:hAnsi="Times New Roman" w:cs="Times New Roman"/>
          <w:bCs/>
          <w:color w:val="000000"/>
          <w:szCs w:val="16"/>
        </w:rPr>
        <w:t xml:space="preserve"> Coleta Seletiva.</w:t>
      </w:r>
    </w:p>
    <w:p w14:paraId="3963151E" w14:textId="77777777" w:rsidR="00FA6194" w:rsidRPr="007324C0" w:rsidRDefault="00FA6194" w:rsidP="00E66301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09BA884" w14:textId="50B4D984" w:rsidR="0039638F" w:rsidRPr="007324C0" w:rsidRDefault="006B529E" w:rsidP="00D83AE9">
      <w:pPr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7324C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Introdução</w:t>
      </w:r>
      <w:r w:rsidR="00EF6F59" w:rsidRPr="007324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008D360D" w14:textId="217693E7" w:rsidR="00CB1D67" w:rsidRDefault="00BD36BA" w:rsidP="00CB1D67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</w:t>
      </w:r>
      <w:r w:rsidR="00DB6578">
        <w:rPr>
          <w:rFonts w:ascii="Times New Roman" w:hAnsi="Times New Roman" w:cs="Times New Roman"/>
          <w:color w:val="000000" w:themeColor="text1"/>
        </w:rPr>
        <w:t xml:space="preserve"> </w:t>
      </w:r>
      <w:r w:rsidRPr="00CB1D67">
        <w:rPr>
          <w:rFonts w:ascii="Times New Roman" w:hAnsi="Times New Roman" w:cs="Times New Roman"/>
          <w:color w:val="000000" w:themeColor="text1"/>
        </w:rPr>
        <w:t>biocombustíveis</w:t>
      </w:r>
      <w:r w:rsidR="00FD3DA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são a</w:t>
      </w:r>
      <w:r w:rsidR="0021052F">
        <w:rPr>
          <w:rFonts w:ascii="Times New Roman" w:hAnsi="Times New Roman" w:cs="Times New Roman"/>
          <w:color w:val="000000" w:themeColor="text1"/>
        </w:rPr>
        <w:t xml:space="preserve">lternativas </w:t>
      </w:r>
      <w:r w:rsidR="00CB1D67" w:rsidRPr="00CB1D67">
        <w:rPr>
          <w:rFonts w:ascii="Times New Roman" w:hAnsi="Times New Roman" w:cs="Times New Roman"/>
          <w:color w:val="000000" w:themeColor="text1"/>
        </w:rPr>
        <w:t>promissora</w:t>
      </w:r>
      <w:r w:rsidR="007C4A84">
        <w:rPr>
          <w:rFonts w:ascii="Times New Roman" w:hAnsi="Times New Roman" w:cs="Times New Roman"/>
          <w:color w:val="000000" w:themeColor="text1"/>
        </w:rPr>
        <w:t>s</w:t>
      </w:r>
      <w:r w:rsidR="00CB1D67" w:rsidRPr="00CB1D67">
        <w:rPr>
          <w:rFonts w:ascii="Times New Roman" w:hAnsi="Times New Roman" w:cs="Times New Roman"/>
          <w:color w:val="000000" w:themeColor="text1"/>
        </w:rPr>
        <w:t xml:space="preserve"> aos combustíveis derivados de petróleo</w:t>
      </w:r>
      <w:r w:rsidR="002B5694" w:rsidRPr="002B5694">
        <w:rPr>
          <w:rFonts w:ascii="Times New Roman" w:hAnsi="Times New Roman" w:cs="Times New Roman"/>
          <w:color w:val="000000" w:themeColor="text1"/>
        </w:rPr>
        <w:t xml:space="preserve"> </w:t>
      </w:r>
      <w:r w:rsidR="002B5694">
        <w:rPr>
          <w:rFonts w:ascii="Times New Roman" w:hAnsi="Times New Roman" w:cs="Times New Roman"/>
          <w:color w:val="000000" w:themeColor="text1"/>
        </w:rPr>
        <w:t xml:space="preserve">que </w:t>
      </w:r>
      <w:r w:rsidR="004E1E6A">
        <w:rPr>
          <w:rFonts w:ascii="Times New Roman" w:hAnsi="Times New Roman" w:cs="Times New Roman"/>
          <w:color w:val="000000" w:themeColor="text1"/>
        </w:rPr>
        <w:t xml:space="preserve">podem </w:t>
      </w:r>
      <w:r w:rsidR="002B5694" w:rsidRPr="00CB1D67">
        <w:rPr>
          <w:rFonts w:ascii="Times New Roman" w:hAnsi="Times New Roman" w:cs="Times New Roman"/>
          <w:color w:val="000000" w:themeColor="text1"/>
        </w:rPr>
        <w:t>minimizar</w:t>
      </w:r>
      <w:r w:rsidR="002B5694">
        <w:rPr>
          <w:rFonts w:ascii="Times New Roman" w:hAnsi="Times New Roman" w:cs="Times New Roman"/>
          <w:color w:val="000000" w:themeColor="text1"/>
        </w:rPr>
        <w:t xml:space="preserve"> </w:t>
      </w:r>
      <w:r w:rsidR="002B5694" w:rsidRPr="00CB1D67">
        <w:rPr>
          <w:rFonts w:ascii="Times New Roman" w:hAnsi="Times New Roman" w:cs="Times New Roman"/>
          <w:color w:val="000000" w:themeColor="text1"/>
        </w:rPr>
        <w:t>as emissões de poluentes e os impactos ambientais</w:t>
      </w:r>
      <w:r w:rsidR="00CB1D67" w:rsidRPr="00CB1D67">
        <w:rPr>
          <w:rFonts w:ascii="Times New Roman" w:hAnsi="Times New Roman" w:cs="Times New Roman"/>
          <w:color w:val="000000" w:themeColor="text1"/>
        </w:rPr>
        <w:t xml:space="preserve">. </w:t>
      </w:r>
      <w:r w:rsidR="002B5694">
        <w:rPr>
          <w:rFonts w:ascii="Times New Roman" w:hAnsi="Times New Roman" w:cs="Times New Roman"/>
          <w:color w:val="000000" w:themeColor="text1"/>
        </w:rPr>
        <w:t>O</w:t>
      </w:r>
      <w:r w:rsidR="0093703D" w:rsidRPr="00CB1D67">
        <w:rPr>
          <w:rFonts w:ascii="Times New Roman" w:hAnsi="Times New Roman" w:cs="Times New Roman"/>
          <w:color w:val="000000" w:themeColor="text1"/>
        </w:rPr>
        <w:t xml:space="preserve"> biodiesel</w:t>
      </w:r>
      <w:r w:rsidR="002949A6">
        <w:rPr>
          <w:rFonts w:ascii="Times New Roman" w:hAnsi="Times New Roman" w:cs="Times New Roman"/>
          <w:color w:val="000000" w:themeColor="text1"/>
        </w:rPr>
        <w:t xml:space="preserve"> é um</w:t>
      </w:r>
      <w:r w:rsidR="002949A6" w:rsidRPr="00CB1D67">
        <w:rPr>
          <w:rFonts w:ascii="Times New Roman" w:hAnsi="Times New Roman" w:cs="Times New Roman"/>
          <w:color w:val="000000" w:themeColor="text1"/>
        </w:rPr>
        <w:t xml:space="preserve"> </w:t>
      </w:r>
      <w:r w:rsidR="002B5694">
        <w:rPr>
          <w:rFonts w:ascii="Times New Roman" w:hAnsi="Times New Roman" w:cs="Times New Roman"/>
          <w:color w:val="000000" w:themeColor="text1"/>
        </w:rPr>
        <w:t xml:space="preserve">biocombustível </w:t>
      </w:r>
      <w:r w:rsidR="004E1E6A" w:rsidRPr="00CB1D67">
        <w:rPr>
          <w:rFonts w:ascii="Times New Roman" w:hAnsi="Times New Roman" w:cs="Times New Roman"/>
          <w:color w:val="000000" w:themeColor="text1"/>
        </w:rPr>
        <w:t xml:space="preserve">similar químico </w:t>
      </w:r>
      <w:r w:rsidR="004E1E6A">
        <w:rPr>
          <w:rFonts w:ascii="Times New Roman" w:hAnsi="Times New Roman" w:cs="Times New Roman"/>
          <w:color w:val="000000" w:themeColor="text1"/>
        </w:rPr>
        <w:t>ao</w:t>
      </w:r>
      <w:r w:rsidR="004E1E6A" w:rsidRPr="00CB1D67">
        <w:rPr>
          <w:rFonts w:ascii="Times New Roman" w:hAnsi="Times New Roman" w:cs="Times New Roman"/>
          <w:color w:val="000000" w:themeColor="text1"/>
        </w:rPr>
        <w:t xml:space="preserve"> diesel</w:t>
      </w:r>
      <w:r w:rsidR="004E1E6A">
        <w:rPr>
          <w:rFonts w:ascii="Times New Roman" w:hAnsi="Times New Roman" w:cs="Times New Roman"/>
          <w:color w:val="000000" w:themeColor="text1"/>
        </w:rPr>
        <w:t xml:space="preserve"> </w:t>
      </w:r>
      <w:r w:rsidR="00A81117">
        <w:rPr>
          <w:rFonts w:ascii="Times New Roman" w:hAnsi="Times New Roman" w:cs="Times New Roman"/>
          <w:color w:val="000000" w:themeColor="text1"/>
        </w:rPr>
        <w:t>convencional,</w:t>
      </w:r>
      <w:r w:rsidR="004E1E6A">
        <w:rPr>
          <w:rFonts w:ascii="Times New Roman" w:hAnsi="Times New Roman" w:cs="Times New Roman"/>
          <w:color w:val="000000" w:themeColor="text1"/>
        </w:rPr>
        <w:t xml:space="preserve"> mas que é </w:t>
      </w:r>
      <w:r w:rsidR="00757BE6">
        <w:rPr>
          <w:rFonts w:ascii="Times New Roman" w:hAnsi="Times New Roman" w:cs="Times New Roman"/>
          <w:color w:val="000000" w:themeColor="text1"/>
        </w:rPr>
        <w:t>derivado</w:t>
      </w:r>
      <w:r w:rsidR="005F7A4D">
        <w:rPr>
          <w:rFonts w:ascii="Times New Roman" w:hAnsi="Times New Roman" w:cs="Times New Roman"/>
          <w:color w:val="000000" w:themeColor="text1"/>
        </w:rPr>
        <w:t xml:space="preserve"> de óleos </w:t>
      </w:r>
      <w:r w:rsidR="00757BE6">
        <w:rPr>
          <w:rFonts w:ascii="Times New Roman" w:hAnsi="Times New Roman" w:cs="Times New Roman"/>
          <w:color w:val="000000" w:themeColor="text1"/>
        </w:rPr>
        <w:t>vegetais</w:t>
      </w:r>
      <w:r w:rsidR="005F7A4D">
        <w:rPr>
          <w:rFonts w:ascii="Times New Roman" w:hAnsi="Times New Roman" w:cs="Times New Roman"/>
          <w:color w:val="000000" w:themeColor="text1"/>
        </w:rPr>
        <w:t xml:space="preserve"> ou gorduras residuais</w:t>
      </w:r>
      <w:r w:rsidR="003A3CD6">
        <w:rPr>
          <w:rFonts w:ascii="Times New Roman" w:hAnsi="Times New Roman" w:cs="Times New Roman"/>
          <w:color w:val="000000" w:themeColor="text1"/>
        </w:rPr>
        <w:t xml:space="preserve">. </w:t>
      </w:r>
      <w:r w:rsidR="00651101">
        <w:rPr>
          <w:rFonts w:ascii="Times New Roman" w:hAnsi="Times New Roman" w:cs="Times New Roman"/>
          <w:color w:val="000000" w:themeColor="text1"/>
        </w:rPr>
        <w:t>A</w:t>
      </w:r>
      <w:r w:rsidR="00651101" w:rsidRPr="00CB1D67">
        <w:rPr>
          <w:rFonts w:ascii="Times New Roman" w:hAnsi="Times New Roman" w:cs="Times New Roman"/>
          <w:color w:val="000000" w:themeColor="text1"/>
        </w:rPr>
        <w:t xml:space="preserve">tualmente o Brasil é o segundo maior produtor e consumidor de biodiesel no mundo, atrás apenas dos </w:t>
      </w:r>
      <w:r w:rsidR="00D60D83" w:rsidRPr="00D60D83">
        <w:rPr>
          <w:rFonts w:ascii="Times New Roman" w:hAnsi="Times New Roman" w:cs="Times New Roman"/>
          <w:color w:val="000000" w:themeColor="text1"/>
        </w:rPr>
        <w:t>Estados Unidos</w:t>
      </w:r>
      <w:r w:rsidR="00651101">
        <w:rPr>
          <w:rFonts w:ascii="Times New Roman" w:hAnsi="Times New Roman" w:cs="Times New Roman"/>
          <w:color w:val="000000" w:themeColor="text1"/>
        </w:rPr>
        <w:t xml:space="preserve">. </w:t>
      </w:r>
      <w:r w:rsidR="00CB1D67" w:rsidRPr="00CB1D67">
        <w:rPr>
          <w:rFonts w:ascii="Times New Roman" w:hAnsi="Times New Roman" w:cs="Times New Roman"/>
          <w:color w:val="000000" w:themeColor="text1"/>
        </w:rPr>
        <w:t>Desde a instituição do Programa Nacional de Produção e Uso do Biodiesel (PNPB) em 2005</w:t>
      </w:r>
      <w:r w:rsidR="006B16D6">
        <w:rPr>
          <w:rFonts w:ascii="Times New Roman" w:hAnsi="Times New Roman" w:cs="Times New Roman"/>
          <w:color w:val="000000" w:themeColor="text1"/>
        </w:rPr>
        <w:t>,</w:t>
      </w:r>
      <w:r w:rsidR="003A3CD6">
        <w:rPr>
          <w:rFonts w:ascii="Times New Roman" w:hAnsi="Times New Roman" w:cs="Times New Roman"/>
          <w:color w:val="000000" w:themeColor="text1"/>
        </w:rPr>
        <w:t xml:space="preserve"> on</w:t>
      </w:r>
      <w:r w:rsidR="0062173E">
        <w:rPr>
          <w:rFonts w:ascii="Times New Roman" w:hAnsi="Times New Roman" w:cs="Times New Roman"/>
          <w:color w:val="000000" w:themeColor="text1"/>
        </w:rPr>
        <w:t>d</w:t>
      </w:r>
      <w:r w:rsidR="003A3CD6">
        <w:rPr>
          <w:rFonts w:ascii="Times New Roman" w:hAnsi="Times New Roman" w:cs="Times New Roman"/>
          <w:color w:val="000000" w:themeColor="text1"/>
        </w:rPr>
        <w:t xml:space="preserve">e a mistura </w:t>
      </w:r>
      <w:r w:rsidR="0062173E">
        <w:rPr>
          <w:rFonts w:ascii="Times New Roman" w:hAnsi="Times New Roman" w:cs="Times New Roman"/>
          <w:color w:val="000000" w:themeColor="text1"/>
        </w:rPr>
        <w:t>biodiesel/diesel foi implantada,</w:t>
      </w:r>
      <w:r w:rsidR="00CB1D67" w:rsidRPr="00CB1D67">
        <w:rPr>
          <w:rFonts w:ascii="Times New Roman" w:hAnsi="Times New Roman" w:cs="Times New Roman"/>
          <w:color w:val="000000" w:themeColor="text1"/>
        </w:rPr>
        <w:t xml:space="preserve"> até o final de 20</w:t>
      </w:r>
      <w:r w:rsidR="001D4489">
        <w:rPr>
          <w:rFonts w:ascii="Times New Roman" w:hAnsi="Times New Roman" w:cs="Times New Roman"/>
          <w:color w:val="000000" w:themeColor="text1"/>
        </w:rPr>
        <w:t>19</w:t>
      </w:r>
      <w:r w:rsidR="00CB1D67" w:rsidRPr="00CB1D67">
        <w:rPr>
          <w:rFonts w:ascii="Times New Roman" w:hAnsi="Times New Roman" w:cs="Times New Roman"/>
          <w:color w:val="000000" w:themeColor="text1"/>
        </w:rPr>
        <w:t xml:space="preserve">, já foram produzidos mais de </w:t>
      </w:r>
      <w:r w:rsidR="0093545D">
        <w:rPr>
          <w:rFonts w:ascii="Times New Roman" w:hAnsi="Times New Roman" w:cs="Times New Roman"/>
          <w:color w:val="000000" w:themeColor="text1"/>
        </w:rPr>
        <w:t>40,6</w:t>
      </w:r>
      <w:r w:rsidR="00CB1D67" w:rsidRPr="00CB1D67">
        <w:rPr>
          <w:rFonts w:ascii="Times New Roman" w:hAnsi="Times New Roman" w:cs="Times New Roman"/>
          <w:color w:val="000000" w:themeColor="text1"/>
        </w:rPr>
        <w:t xml:space="preserve"> bilhões de litros deste </w:t>
      </w:r>
      <w:r w:rsidR="00CB1D67" w:rsidRPr="008B4A13">
        <w:rPr>
          <w:rFonts w:ascii="Times New Roman" w:hAnsi="Times New Roman" w:cs="Times New Roman"/>
          <w:color w:val="000000" w:themeColor="text1"/>
        </w:rPr>
        <w:t>biocombustível</w:t>
      </w:r>
      <w:r w:rsidR="001D4489" w:rsidRPr="008B4A13">
        <w:rPr>
          <w:rFonts w:ascii="Times New Roman" w:hAnsi="Times New Roman" w:cs="Times New Roman"/>
          <w:color w:val="000000" w:themeColor="text1"/>
        </w:rPr>
        <w:t xml:space="preserve"> (</w:t>
      </w:r>
      <w:r w:rsidR="00FA7305" w:rsidRPr="008B4A13">
        <w:rPr>
          <w:rFonts w:ascii="Times New Roman" w:hAnsi="Times New Roman" w:cs="Times New Roman"/>
          <w:color w:val="000000" w:themeColor="text1"/>
        </w:rPr>
        <w:t>B</w:t>
      </w:r>
      <w:r w:rsidR="00DB6578" w:rsidRPr="008B4A13">
        <w:rPr>
          <w:rFonts w:ascii="Times New Roman" w:hAnsi="Times New Roman" w:cs="Times New Roman"/>
          <w:color w:val="000000" w:themeColor="text1"/>
        </w:rPr>
        <w:t xml:space="preserve">RASIL, 2019; </w:t>
      </w:r>
      <w:r w:rsidR="001D4489" w:rsidRPr="008B4A13">
        <w:rPr>
          <w:rFonts w:ascii="Times New Roman" w:hAnsi="Times New Roman" w:cs="Times New Roman"/>
          <w:color w:val="000000" w:themeColor="text1"/>
        </w:rPr>
        <w:t>ANP, 2020</w:t>
      </w:r>
      <w:r w:rsidR="00467C9F" w:rsidRPr="008B4A13">
        <w:rPr>
          <w:rFonts w:ascii="Times New Roman" w:hAnsi="Times New Roman" w:cs="Times New Roman"/>
          <w:color w:val="000000" w:themeColor="text1"/>
        </w:rPr>
        <w:t>a</w:t>
      </w:r>
      <w:r w:rsidR="001D4489" w:rsidRPr="008B4A13">
        <w:rPr>
          <w:rFonts w:ascii="Times New Roman" w:hAnsi="Times New Roman" w:cs="Times New Roman"/>
          <w:color w:val="000000" w:themeColor="text1"/>
        </w:rPr>
        <w:t>).</w:t>
      </w:r>
      <w:r w:rsidR="00CB1D67" w:rsidRPr="00CB1D67">
        <w:rPr>
          <w:rFonts w:ascii="Times New Roman" w:hAnsi="Times New Roman" w:cs="Times New Roman"/>
          <w:color w:val="000000" w:themeColor="text1"/>
        </w:rPr>
        <w:t xml:space="preserve"> </w:t>
      </w:r>
    </w:p>
    <w:p w14:paraId="2184A995" w14:textId="34EAC03A" w:rsidR="000A7DE8" w:rsidRPr="0087018E" w:rsidRDefault="00003C32" w:rsidP="00D83AE9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003C32">
        <w:rPr>
          <w:rFonts w:ascii="Times New Roman" w:hAnsi="Times New Roman" w:cs="Times New Roman"/>
          <w:color w:val="000000" w:themeColor="text1"/>
        </w:rPr>
        <w:t xml:space="preserve">Existe uma tendência de crescimento da demanda de biodiesel no Brasil devido ao seu acréscimo obrigatório no diesel comercial. </w:t>
      </w:r>
      <w:r w:rsidR="005C605E" w:rsidRPr="0087018E">
        <w:rPr>
          <w:rFonts w:ascii="Times New Roman" w:hAnsi="Times New Roman" w:cs="Times New Roman"/>
          <w:color w:val="000000" w:themeColor="text1"/>
        </w:rPr>
        <w:t>A Agência Nacional do Petróleo, Gás Natural e Biocombustíveis (ANP) aprovou em outubro de 2020 a redução temporária do percentual de mistura obrigatória do biodiesel ao óleo diesel</w:t>
      </w:r>
      <w:r w:rsidR="00B65008" w:rsidRPr="0087018E">
        <w:rPr>
          <w:rFonts w:ascii="Times New Roman" w:hAnsi="Times New Roman" w:cs="Times New Roman"/>
          <w:color w:val="000000" w:themeColor="text1"/>
        </w:rPr>
        <w:t xml:space="preserve"> para o</w:t>
      </w:r>
      <w:r w:rsidR="005C605E" w:rsidRPr="0087018E">
        <w:rPr>
          <w:rFonts w:ascii="Times New Roman" w:hAnsi="Times New Roman" w:cs="Times New Roman"/>
          <w:color w:val="000000" w:themeColor="text1"/>
        </w:rPr>
        <w:t xml:space="preserve"> bimestre de novembro e dezembro d</w:t>
      </w:r>
      <w:bookmarkStart w:id="0" w:name="_Hlk27005052"/>
      <w:r w:rsidR="009010D2" w:rsidRPr="0087018E">
        <w:rPr>
          <w:rFonts w:ascii="Times New Roman" w:hAnsi="Times New Roman" w:cs="Times New Roman"/>
          <w:color w:val="000000" w:themeColor="text1"/>
        </w:rPr>
        <w:t>o mesmo ano</w:t>
      </w:r>
      <w:r w:rsidR="001A3DAE" w:rsidRPr="0087018E">
        <w:rPr>
          <w:rFonts w:ascii="Times New Roman" w:hAnsi="Times New Roman" w:cs="Times New Roman"/>
          <w:color w:val="000000" w:themeColor="text1"/>
        </w:rPr>
        <w:t>, passando</w:t>
      </w:r>
      <w:r w:rsidR="000F2CCE" w:rsidRPr="0087018E">
        <w:rPr>
          <w:rFonts w:ascii="Times New Roman" w:hAnsi="Times New Roman" w:cs="Times New Roman"/>
          <w:color w:val="000000" w:themeColor="text1"/>
        </w:rPr>
        <w:t xml:space="preserve"> </w:t>
      </w:r>
      <w:r w:rsidR="001A3DAE" w:rsidRPr="0087018E">
        <w:rPr>
          <w:rFonts w:ascii="Times New Roman" w:hAnsi="Times New Roman" w:cs="Times New Roman"/>
          <w:color w:val="000000" w:themeColor="text1"/>
        </w:rPr>
        <w:t>dos atuais 12% para 11</w:t>
      </w:r>
      <w:r w:rsidR="00260300" w:rsidRPr="008B4A13">
        <w:rPr>
          <w:rFonts w:ascii="Times New Roman" w:hAnsi="Times New Roman" w:cs="Times New Roman"/>
          <w:color w:val="000000" w:themeColor="text1"/>
        </w:rPr>
        <w:t xml:space="preserve">% </w:t>
      </w:r>
      <w:r w:rsidR="000F2CCE" w:rsidRPr="008B4A13">
        <w:rPr>
          <w:rFonts w:ascii="Times New Roman" w:hAnsi="Times New Roman" w:cs="Times New Roman"/>
          <w:color w:val="000000" w:themeColor="text1"/>
        </w:rPr>
        <w:t>(ANP, 20</w:t>
      </w:r>
      <w:bookmarkEnd w:id="0"/>
      <w:r w:rsidR="000F2CCE" w:rsidRPr="008B4A13">
        <w:rPr>
          <w:rFonts w:ascii="Times New Roman" w:hAnsi="Times New Roman" w:cs="Times New Roman"/>
          <w:color w:val="000000" w:themeColor="text1"/>
        </w:rPr>
        <w:t>20</w:t>
      </w:r>
      <w:r w:rsidR="00467C9F" w:rsidRPr="008B4A13">
        <w:rPr>
          <w:rFonts w:ascii="Times New Roman" w:hAnsi="Times New Roman" w:cs="Times New Roman"/>
          <w:color w:val="000000" w:themeColor="text1"/>
        </w:rPr>
        <w:t>b</w:t>
      </w:r>
      <w:r w:rsidR="000F2CCE" w:rsidRPr="008B4A13">
        <w:rPr>
          <w:rFonts w:ascii="Times New Roman" w:hAnsi="Times New Roman" w:cs="Times New Roman"/>
          <w:color w:val="000000" w:themeColor="text1"/>
        </w:rPr>
        <w:t>)</w:t>
      </w:r>
      <w:r w:rsidR="005C605E" w:rsidRPr="008B4A13">
        <w:rPr>
          <w:rFonts w:ascii="Times New Roman" w:hAnsi="Times New Roman" w:cs="Times New Roman"/>
          <w:color w:val="000000" w:themeColor="text1"/>
        </w:rPr>
        <w:t>.</w:t>
      </w:r>
      <w:r w:rsidR="000F2CCE" w:rsidRPr="0087018E">
        <w:rPr>
          <w:rFonts w:ascii="Times New Roman" w:hAnsi="Times New Roman" w:cs="Times New Roman"/>
          <w:color w:val="000000" w:themeColor="text1"/>
        </w:rPr>
        <w:t xml:space="preserve"> </w:t>
      </w:r>
      <w:r w:rsidR="005C605E" w:rsidRPr="0087018E">
        <w:rPr>
          <w:rFonts w:ascii="Times New Roman" w:hAnsi="Times New Roman" w:cs="Times New Roman"/>
          <w:color w:val="000000" w:themeColor="text1"/>
        </w:rPr>
        <w:t>Segundo a ag</w:t>
      </w:r>
      <w:r w:rsidR="00771FAA" w:rsidRPr="0087018E">
        <w:rPr>
          <w:rFonts w:ascii="Times New Roman" w:hAnsi="Times New Roman" w:cs="Times New Roman"/>
          <w:color w:val="000000" w:themeColor="text1"/>
        </w:rPr>
        <w:t>ê</w:t>
      </w:r>
      <w:r w:rsidR="005C605E" w:rsidRPr="0087018E">
        <w:rPr>
          <w:rFonts w:ascii="Times New Roman" w:hAnsi="Times New Roman" w:cs="Times New Roman"/>
          <w:color w:val="000000" w:themeColor="text1"/>
        </w:rPr>
        <w:t>ncia a medida é necessária para manter</w:t>
      </w:r>
      <w:r w:rsidR="004D7023">
        <w:rPr>
          <w:rFonts w:ascii="Times New Roman" w:hAnsi="Times New Roman" w:cs="Times New Roman"/>
          <w:color w:val="000000" w:themeColor="text1"/>
        </w:rPr>
        <w:t xml:space="preserve"> o</w:t>
      </w:r>
      <w:r w:rsidR="005C605E" w:rsidRPr="0087018E">
        <w:rPr>
          <w:rFonts w:ascii="Times New Roman" w:hAnsi="Times New Roman" w:cs="Times New Roman"/>
          <w:color w:val="000000" w:themeColor="text1"/>
        </w:rPr>
        <w:t xml:space="preserve"> abastecimento nacional, pois a oferta de biodiesel para o período mencionado poderia não ser suficiente para atender </w:t>
      </w:r>
      <w:r w:rsidR="007C15B3">
        <w:rPr>
          <w:rFonts w:ascii="Times New Roman" w:hAnsi="Times New Roman" w:cs="Times New Roman"/>
          <w:color w:val="000000" w:themeColor="text1"/>
        </w:rPr>
        <w:t>a</w:t>
      </w:r>
      <w:r w:rsidR="005C605E" w:rsidRPr="0087018E">
        <w:rPr>
          <w:rFonts w:ascii="Times New Roman" w:hAnsi="Times New Roman" w:cs="Times New Roman"/>
          <w:color w:val="000000" w:themeColor="text1"/>
        </w:rPr>
        <w:t xml:space="preserve"> nova mistura que, apesar da atual situação de pandemia de Covid-19, vem sendo bem consumid</w:t>
      </w:r>
      <w:r w:rsidR="000F2CCE" w:rsidRPr="0087018E">
        <w:rPr>
          <w:rFonts w:ascii="Times New Roman" w:hAnsi="Times New Roman" w:cs="Times New Roman"/>
          <w:color w:val="000000" w:themeColor="text1"/>
        </w:rPr>
        <w:t>a</w:t>
      </w:r>
      <w:r w:rsidR="005C605E" w:rsidRPr="0087018E">
        <w:rPr>
          <w:rFonts w:ascii="Times New Roman" w:hAnsi="Times New Roman" w:cs="Times New Roman"/>
          <w:color w:val="000000" w:themeColor="text1"/>
        </w:rPr>
        <w:t xml:space="preserve">. </w:t>
      </w:r>
    </w:p>
    <w:p w14:paraId="59ED24C7" w14:textId="6C9C9726" w:rsidR="000A7DE8" w:rsidRPr="0087018E" w:rsidRDefault="00040912" w:rsidP="00D83AE9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87018E">
        <w:rPr>
          <w:rFonts w:ascii="Times New Roman" w:hAnsi="Times New Roman" w:cs="Times New Roman"/>
          <w:color w:val="000000"/>
        </w:rPr>
        <w:t xml:space="preserve">A produção </w:t>
      </w:r>
      <w:r w:rsidR="00974FED" w:rsidRPr="0087018E">
        <w:rPr>
          <w:rFonts w:ascii="Times New Roman" w:hAnsi="Times New Roman" w:cs="Times New Roman"/>
          <w:color w:val="000000"/>
        </w:rPr>
        <w:t>industrial</w:t>
      </w:r>
      <w:r w:rsidRPr="0087018E">
        <w:rPr>
          <w:rFonts w:ascii="Times New Roman" w:hAnsi="Times New Roman" w:cs="Times New Roman"/>
          <w:color w:val="000000"/>
        </w:rPr>
        <w:t xml:space="preserve"> de biodiesel é feita, majoritariamente, por transesterificação metílica com catálise básica a partir de óleos vegetais de alta qualidade e alto custo</w:t>
      </w:r>
      <w:bookmarkStart w:id="1" w:name="_Hlk27005144"/>
      <w:r w:rsidR="00DB6156" w:rsidRPr="0087018E">
        <w:rPr>
          <w:rFonts w:ascii="Times New Roman" w:hAnsi="Times New Roman" w:cs="Times New Roman"/>
          <w:color w:val="000000"/>
        </w:rPr>
        <w:t xml:space="preserve"> </w:t>
      </w:r>
      <w:r w:rsidR="00173611" w:rsidRPr="005D4DD3">
        <w:rPr>
          <w:rFonts w:ascii="Times New Roman" w:hAnsi="Times New Roman" w:cs="Times New Roman"/>
          <w:color w:val="000000" w:themeColor="text1"/>
        </w:rPr>
        <w:t xml:space="preserve">(DIB, 2010). </w:t>
      </w:r>
      <w:bookmarkEnd w:id="1"/>
      <w:r w:rsidR="00173611" w:rsidRPr="005D4DD3">
        <w:rPr>
          <w:rFonts w:ascii="Times New Roman" w:hAnsi="Times New Roman" w:cs="Times New Roman"/>
          <w:color w:val="000000" w:themeColor="text1"/>
        </w:rPr>
        <w:t>Nesse co</w:t>
      </w:r>
      <w:r w:rsidR="00173611" w:rsidRPr="0087018E">
        <w:rPr>
          <w:rFonts w:ascii="Times New Roman" w:hAnsi="Times New Roman" w:cs="Times New Roman"/>
          <w:color w:val="000000" w:themeColor="text1"/>
        </w:rPr>
        <w:t>ntexto, o uso de óleos residuais de fritura (ORF) como matéria-prima, com etan</w:t>
      </w:r>
      <w:r w:rsidR="007C15B3">
        <w:rPr>
          <w:rFonts w:ascii="Times New Roman" w:hAnsi="Times New Roman" w:cs="Times New Roman"/>
          <w:color w:val="000000" w:themeColor="text1"/>
        </w:rPr>
        <w:t>o</w:t>
      </w:r>
      <w:r w:rsidR="00173611" w:rsidRPr="0087018E">
        <w:rPr>
          <w:rFonts w:ascii="Times New Roman" w:hAnsi="Times New Roman" w:cs="Times New Roman"/>
          <w:color w:val="000000" w:themeColor="text1"/>
        </w:rPr>
        <w:t>l e soda cáustica como reagentes principais (por serem abundantes, baratos e com menor impacto ambiental) têm um grande potencial para reduzir o custo do biodiesel</w:t>
      </w:r>
      <w:r w:rsidR="00783407">
        <w:rPr>
          <w:rFonts w:ascii="Times New Roman" w:hAnsi="Times New Roman" w:cs="Times New Roman"/>
          <w:color w:val="000000" w:themeColor="text1"/>
        </w:rPr>
        <w:t>,</w:t>
      </w:r>
      <w:r w:rsidR="00173611" w:rsidRPr="0087018E">
        <w:rPr>
          <w:rFonts w:ascii="Times New Roman" w:hAnsi="Times New Roman" w:cs="Times New Roman"/>
          <w:color w:val="000000" w:themeColor="text1"/>
        </w:rPr>
        <w:t xml:space="preserve"> </w:t>
      </w:r>
      <w:r w:rsidR="00490E2F">
        <w:rPr>
          <w:rFonts w:ascii="Times New Roman" w:hAnsi="Times New Roman" w:cs="Times New Roman"/>
          <w:color w:val="000000" w:themeColor="text1"/>
        </w:rPr>
        <w:t xml:space="preserve">aumentar </w:t>
      </w:r>
      <w:r w:rsidR="00783407">
        <w:rPr>
          <w:rFonts w:ascii="Times New Roman" w:hAnsi="Times New Roman" w:cs="Times New Roman"/>
          <w:color w:val="000000" w:themeColor="text1"/>
        </w:rPr>
        <w:t>sua</w:t>
      </w:r>
      <w:r w:rsidR="00490E2F">
        <w:rPr>
          <w:rFonts w:ascii="Times New Roman" w:hAnsi="Times New Roman" w:cs="Times New Roman"/>
          <w:color w:val="000000" w:themeColor="text1"/>
        </w:rPr>
        <w:t xml:space="preserve"> disponibilidade</w:t>
      </w:r>
      <w:r w:rsidR="00490E2F" w:rsidRPr="0087018E">
        <w:rPr>
          <w:rFonts w:ascii="Times New Roman" w:hAnsi="Times New Roman" w:cs="Times New Roman"/>
          <w:color w:val="000000" w:themeColor="text1"/>
        </w:rPr>
        <w:t xml:space="preserve"> </w:t>
      </w:r>
      <w:r w:rsidR="00783407">
        <w:rPr>
          <w:rFonts w:ascii="Times New Roman" w:hAnsi="Times New Roman" w:cs="Times New Roman"/>
          <w:color w:val="000000" w:themeColor="text1"/>
        </w:rPr>
        <w:t>para</w:t>
      </w:r>
      <w:r w:rsidR="003E73F0">
        <w:rPr>
          <w:rFonts w:ascii="Times New Roman" w:hAnsi="Times New Roman" w:cs="Times New Roman"/>
          <w:color w:val="000000" w:themeColor="text1"/>
        </w:rPr>
        <w:t xml:space="preserve"> a</w:t>
      </w:r>
      <w:r w:rsidR="00783407">
        <w:rPr>
          <w:rFonts w:ascii="Times New Roman" w:hAnsi="Times New Roman" w:cs="Times New Roman"/>
          <w:color w:val="000000" w:themeColor="text1"/>
        </w:rPr>
        <w:t xml:space="preserve"> mistura</w:t>
      </w:r>
      <w:r w:rsidR="003E73F0">
        <w:rPr>
          <w:rFonts w:ascii="Times New Roman" w:hAnsi="Times New Roman" w:cs="Times New Roman"/>
          <w:color w:val="000000" w:themeColor="text1"/>
        </w:rPr>
        <w:t xml:space="preserve"> obrigatória</w:t>
      </w:r>
      <w:r w:rsidR="00173611" w:rsidRPr="0087018E">
        <w:rPr>
          <w:rFonts w:ascii="Times New Roman" w:hAnsi="Times New Roman" w:cs="Times New Roman"/>
          <w:color w:val="000000" w:themeColor="text1"/>
        </w:rPr>
        <w:t xml:space="preserve"> e minimizar os problemas ambientais que o ORF e o consumo de diesel podem causar</w:t>
      </w:r>
      <w:r w:rsidR="00DB6156" w:rsidRPr="0087018E">
        <w:rPr>
          <w:rFonts w:ascii="Times New Roman" w:hAnsi="Times New Roman" w:cs="Times New Roman"/>
          <w:color w:val="000000" w:themeColor="text1"/>
        </w:rPr>
        <w:t>.</w:t>
      </w:r>
    </w:p>
    <w:p w14:paraId="19F2C4C0" w14:textId="43F2DBF3" w:rsidR="00823718" w:rsidRPr="007324C0" w:rsidRDefault="00823718" w:rsidP="00823718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7324C0">
        <w:rPr>
          <w:rFonts w:ascii="Times New Roman" w:hAnsi="Times New Roman" w:cs="Times New Roman"/>
          <w:color w:val="000000" w:themeColor="text1"/>
        </w:rPr>
        <w:t>A utilização d</w:t>
      </w:r>
      <w:r w:rsidR="007C5897">
        <w:rPr>
          <w:rFonts w:ascii="Times New Roman" w:hAnsi="Times New Roman" w:cs="Times New Roman"/>
          <w:color w:val="000000" w:themeColor="text1"/>
        </w:rPr>
        <w:t>o</w:t>
      </w:r>
      <w:r w:rsidRPr="007324C0">
        <w:rPr>
          <w:rFonts w:ascii="Times New Roman" w:hAnsi="Times New Roman" w:cs="Times New Roman"/>
          <w:color w:val="000000" w:themeColor="text1"/>
        </w:rPr>
        <w:t xml:space="preserve"> ORF como matéria-prima reduz os custos de produção do biodiesel para cerca de 60%, diminuindo o uso de fontes de alimento humano e animal (os óleos comestíveis) e o uso de terras agricultáveis </w:t>
      </w:r>
      <w:bookmarkStart w:id="2" w:name="_Hlk27019372"/>
      <w:r w:rsidRPr="007324C0">
        <w:rPr>
          <w:rFonts w:ascii="Times New Roman" w:hAnsi="Times New Roman" w:cs="Times New Roman"/>
          <w:color w:val="000000" w:themeColor="text1"/>
        </w:rPr>
        <w:t xml:space="preserve">(GUPTA et al., 2015). </w:t>
      </w:r>
      <w:bookmarkEnd w:id="2"/>
      <w:r w:rsidRPr="007324C0">
        <w:rPr>
          <w:rFonts w:ascii="Times New Roman" w:hAnsi="Times New Roman" w:cs="Times New Roman"/>
          <w:color w:val="000000" w:themeColor="text1"/>
        </w:rPr>
        <w:t xml:space="preserve">A disposição do ORF via drenagem (esgoto urbano) ou aterramento sanitário pode causar poluição das águas, do solo e distúrbios nos ecossistemas </w:t>
      </w:r>
      <w:bookmarkStart w:id="3" w:name="_Hlk27019384"/>
      <w:r w:rsidRPr="007324C0">
        <w:rPr>
          <w:rFonts w:ascii="Times New Roman" w:hAnsi="Times New Roman" w:cs="Times New Roman"/>
          <w:color w:val="000000" w:themeColor="text1"/>
        </w:rPr>
        <w:t>(YAAKOB et al., 2013</w:t>
      </w:r>
      <w:bookmarkEnd w:id="3"/>
      <w:r w:rsidRPr="007324C0">
        <w:rPr>
          <w:rFonts w:ascii="Times New Roman" w:hAnsi="Times New Roman" w:cs="Times New Roman"/>
          <w:color w:val="000000" w:themeColor="text1"/>
        </w:rPr>
        <w:t xml:space="preserve">). Conforme </w:t>
      </w:r>
      <w:bookmarkStart w:id="4" w:name="_Hlk27019393"/>
      <w:proofErr w:type="spellStart"/>
      <w:r w:rsidRPr="007324C0">
        <w:rPr>
          <w:rFonts w:ascii="Times New Roman" w:hAnsi="Times New Roman" w:cs="Times New Roman"/>
          <w:color w:val="000000" w:themeColor="text1"/>
        </w:rPr>
        <w:t>Diya’uddeen</w:t>
      </w:r>
      <w:proofErr w:type="spellEnd"/>
      <w:r w:rsidRPr="007324C0">
        <w:rPr>
          <w:rFonts w:ascii="Times New Roman" w:hAnsi="Times New Roman" w:cs="Times New Roman"/>
          <w:color w:val="000000" w:themeColor="text1"/>
        </w:rPr>
        <w:t xml:space="preserve"> et al. (2012) </w:t>
      </w:r>
      <w:bookmarkEnd w:id="4"/>
      <w:r w:rsidRPr="007324C0">
        <w:rPr>
          <w:rFonts w:ascii="Times New Roman" w:hAnsi="Times New Roman" w:cs="Times New Roman"/>
          <w:color w:val="000000" w:themeColor="text1"/>
        </w:rPr>
        <w:t xml:space="preserve">é possível obter um rendimento ótimo usando esta matéria-prima, cerca de 99,3%. </w:t>
      </w:r>
    </w:p>
    <w:p w14:paraId="73D7C274" w14:textId="125DA174" w:rsidR="007562BA" w:rsidRPr="0087018E" w:rsidRDefault="00040912" w:rsidP="00D83AE9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87018E">
        <w:rPr>
          <w:rFonts w:ascii="Times New Roman" w:hAnsi="Times New Roman" w:cs="Times New Roman"/>
          <w:color w:val="000000" w:themeColor="text1"/>
        </w:rPr>
        <w:lastRenderedPageBreak/>
        <w:t>O município de Foz do Iguaçu, no estado do Paraná, possui uma população estimada em 258.532 habitantes</w:t>
      </w:r>
      <w:r w:rsidR="003C2089" w:rsidRPr="003C2089">
        <w:rPr>
          <w:rFonts w:ascii="Times New Roman" w:hAnsi="Times New Roman" w:cs="Times New Roman"/>
          <w:color w:val="000000" w:themeColor="text1"/>
        </w:rPr>
        <w:t xml:space="preserve"> </w:t>
      </w:r>
      <w:r w:rsidR="007562BA" w:rsidRPr="0087018E">
        <w:rPr>
          <w:rFonts w:ascii="Times New Roman" w:hAnsi="Times New Roman" w:cs="Times New Roman"/>
          <w:color w:val="000000" w:themeColor="text1"/>
        </w:rPr>
        <w:t>(IBGE, 2019).</w:t>
      </w:r>
      <w:r w:rsidR="00DF14DE" w:rsidRPr="0087018E">
        <w:rPr>
          <w:rFonts w:ascii="Times New Roman" w:hAnsi="Times New Roman" w:cs="Times New Roman"/>
          <w:color w:val="000000" w:themeColor="text1"/>
        </w:rPr>
        <w:t xml:space="preserve"> </w:t>
      </w:r>
      <w:r w:rsidR="00950C9A" w:rsidRPr="0087018E">
        <w:rPr>
          <w:rFonts w:ascii="Times New Roman" w:hAnsi="Times New Roman" w:cs="Times New Roman"/>
          <w:color w:val="000000" w:themeColor="text1"/>
        </w:rPr>
        <w:t xml:space="preserve">Através do Programa de Gestão Integrada de Resíduos da Secretaria Municipal do Meio Ambiente, em maio de 2018, iniciou-se a implementação gradativa da coleta seletiva na cidade. De </w:t>
      </w:r>
      <w:r w:rsidRPr="0087018E">
        <w:rPr>
          <w:rFonts w:ascii="Times New Roman" w:hAnsi="Times New Roman" w:cs="Times New Roman"/>
          <w:color w:val="000000" w:themeColor="text1"/>
        </w:rPr>
        <w:t>acordo com o município até o fim de 2019 cerca de 50% dos domicílios urbanos já estavam sendo atendidos pela coleta seletiva, realizada pela Cooperativa dos Agentes Ambientais de Foz do Iguaçu</w:t>
      </w:r>
      <w:r w:rsidR="00DE7311">
        <w:rPr>
          <w:rFonts w:ascii="Times New Roman" w:hAnsi="Times New Roman" w:cs="Times New Roman"/>
          <w:color w:val="000000" w:themeColor="text1"/>
        </w:rPr>
        <w:t xml:space="preserve"> - </w:t>
      </w:r>
      <w:r w:rsidR="00DE7311" w:rsidRPr="0087018E">
        <w:rPr>
          <w:rFonts w:ascii="Times New Roman" w:hAnsi="Times New Roman" w:cs="Times New Roman"/>
          <w:color w:val="000000" w:themeColor="text1"/>
        </w:rPr>
        <w:t>COAAFI</w:t>
      </w:r>
      <w:r w:rsidRPr="0087018E">
        <w:rPr>
          <w:rFonts w:ascii="Times New Roman" w:hAnsi="Times New Roman" w:cs="Times New Roman"/>
          <w:color w:val="000000" w:themeColor="text1"/>
        </w:rPr>
        <w:t xml:space="preserve"> </w:t>
      </w:r>
      <w:r w:rsidRPr="00AF5C6E">
        <w:rPr>
          <w:rFonts w:ascii="Times New Roman" w:hAnsi="Times New Roman" w:cs="Times New Roman"/>
          <w:color w:val="000000" w:themeColor="text1"/>
        </w:rPr>
        <w:t>(</w:t>
      </w:r>
      <w:r w:rsidR="007D6384" w:rsidRPr="00AF5C6E">
        <w:rPr>
          <w:rFonts w:ascii="Times New Roman" w:hAnsi="Times New Roman" w:cs="Times New Roman"/>
          <w:color w:val="000000" w:themeColor="text1"/>
        </w:rPr>
        <w:t>FOZ DO IGUAÇU</w:t>
      </w:r>
      <w:r w:rsidR="00DE7311" w:rsidRPr="00AF5C6E">
        <w:rPr>
          <w:rFonts w:ascii="Times New Roman" w:hAnsi="Times New Roman" w:cs="Times New Roman"/>
          <w:color w:val="000000" w:themeColor="text1"/>
        </w:rPr>
        <w:t>, 20</w:t>
      </w:r>
      <w:r w:rsidR="007D6384" w:rsidRPr="00AF5C6E">
        <w:rPr>
          <w:rFonts w:ascii="Times New Roman" w:hAnsi="Times New Roman" w:cs="Times New Roman"/>
          <w:color w:val="000000" w:themeColor="text1"/>
        </w:rPr>
        <w:t>19</w:t>
      </w:r>
      <w:r w:rsidRPr="00AF5C6E">
        <w:rPr>
          <w:rFonts w:ascii="Times New Roman" w:hAnsi="Times New Roman" w:cs="Times New Roman"/>
          <w:color w:val="000000" w:themeColor="text1"/>
        </w:rPr>
        <w:t>).</w:t>
      </w:r>
      <w:r w:rsidRPr="0087018E">
        <w:rPr>
          <w:rFonts w:ascii="Times New Roman" w:hAnsi="Times New Roman" w:cs="Times New Roman"/>
          <w:color w:val="000000" w:themeColor="text1"/>
        </w:rPr>
        <w:t xml:space="preserve"> Entre os materiais coletados pela COAAFI está o ORF, uma biomassa residual. </w:t>
      </w:r>
    </w:p>
    <w:p w14:paraId="3984951D" w14:textId="6AC972F4" w:rsidR="00A94C81" w:rsidRDefault="00B361D8" w:rsidP="003C2089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87018E">
        <w:rPr>
          <w:rFonts w:ascii="Times New Roman" w:hAnsi="Times New Roman" w:cs="Times New Roman"/>
          <w:color w:val="000000" w:themeColor="text1"/>
        </w:rPr>
        <w:t xml:space="preserve">Segundo </w:t>
      </w:r>
      <w:proofErr w:type="spellStart"/>
      <w:r w:rsidRPr="0087018E">
        <w:rPr>
          <w:rFonts w:ascii="Times New Roman" w:hAnsi="Times New Roman" w:cs="Times New Roman"/>
          <w:color w:val="000000" w:themeColor="text1"/>
        </w:rPr>
        <w:t>Diya’uddeen</w:t>
      </w:r>
      <w:proofErr w:type="spellEnd"/>
      <w:r w:rsidRPr="0087018E">
        <w:rPr>
          <w:rFonts w:ascii="Times New Roman" w:hAnsi="Times New Roman" w:cs="Times New Roman"/>
          <w:color w:val="000000" w:themeColor="text1"/>
        </w:rPr>
        <w:t xml:space="preserve"> et al. (2012) o óleo de </w:t>
      </w:r>
      <w:r w:rsidR="001F0FD9">
        <w:rPr>
          <w:rFonts w:ascii="Times New Roman" w:hAnsi="Times New Roman" w:cs="Times New Roman"/>
          <w:color w:val="000000" w:themeColor="text1"/>
        </w:rPr>
        <w:t>fritura</w:t>
      </w:r>
      <w:r w:rsidR="0014670E">
        <w:rPr>
          <w:rFonts w:ascii="Times New Roman" w:hAnsi="Times New Roman" w:cs="Times New Roman"/>
          <w:color w:val="000000" w:themeColor="text1"/>
        </w:rPr>
        <w:t xml:space="preserve"> doméstico </w:t>
      </w:r>
      <w:r w:rsidRPr="0087018E">
        <w:rPr>
          <w:rFonts w:ascii="Times New Roman" w:hAnsi="Times New Roman" w:cs="Times New Roman"/>
          <w:color w:val="000000" w:themeColor="text1"/>
        </w:rPr>
        <w:t>passa por processos que envolvem seu aquecimento, a temperaturas próximas de 200 °C, na presença de oxigênio e água, por tempo variado até que seja descartado, configurando ORF. Esses processos degradam o óleo através das reações de hidrólise, oxidação e craqueamento, resultando em aumento da viscosidade e acidez, associado a uma coloração mais escura e um odor de ranço (DIYA’UDDEEN et al., 2012).</w:t>
      </w:r>
      <w:r w:rsidR="00531AD0" w:rsidRPr="0087018E">
        <w:rPr>
          <w:rFonts w:ascii="Times New Roman" w:hAnsi="Times New Roman" w:cs="Times New Roman"/>
          <w:color w:val="000000" w:themeColor="text1"/>
        </w:rPr>
        <w:t xml:space="preserve"> </w:t>
      </w:r>
    </w:p>
    <w:p w14:paraId="5CDB97C9" w14:textId="72233C9B" w:rsidR="00FD7C69" w:rsidRPr="0087018E" w:rsidRDefault="00950EB5" w:rsidP="003C2089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A94C81">
        <w:rPr>
          <w:rFonts w:ascii="Times New Roman" w:hAnsi="Times New Roman" w:cs="Times New Roman"/>
          <w:color w:val="000000" w:themeColor="text1"/>
        </w:rPr>
        <w:t>Por e</w:t>
      </w:r>
      <w:r>
        <w:rPr>
          <w:rFonts w:ascii="Times New Roman" w:hAnsi="Times New Roman" w:cs="Times New Roman"/>
          <w:color w:val="000000" w:themeColor="text1"/>
        </w:rPr>
        <w:t xml:space="preserve">ssas características o ORF demanda algumas adequações </w:t>
      </w:r>
      <w:r w:rsidR="00A94C81">
        <w:rPr>
          <w:rFonts w:ascii="Times New Roman" w:hAnsi="Times New Roman" w:cs="Times New Roman"/>
          <w:color w:val="000000" w:themeColor="text1"/>
        </w:rPr>
        <w:t>químicas</w:t>
      </w:r>
      <w:r w:rsidR="00037C45">
        <w:rPr>
          <w:rFonts w:ascii="Times New Roman" w:hAnsi="Times New Roman" w:cs="Times New Roman"/>
          <w:color w:val="000000" w:themeColor="text1"/>
        </w:rPr>
        <w:t xml:space="preserve"> e</w:t>
      </w:r>
      <w:r w:rsidR="00531AD0" w:rsidRPr="0087018E">
        <w:rPr>
          <w:rFonts w:ascii="Times New Roman" w:hAnsi="Times New Roman" w:cs="Times New Roman"/>
          <w:color w:val="000000" w:themeColor="text1"/>
        </w:rPr>
        <w:t xml:space="preserve"> vem sendo usado em </w:t>
      </w:r>
      <w:r w:rsidR="00652E80" w:rsidRPr="0087018E">
        <w:rPr>
          <w:rFonts w:ascii="Times New Roman" w:hAnsi="Times New Roman" w:cs="Times New Roman"/>
          <w:color w:val="000000" w:themeColor="text1"/>
        </w:rPr>
        <w:t>micro instalações</w:t>
      </w:r>
      <w:r w:rsidR="00531AD0" w:rsidRPr="0087018E">
        <w:rPr>
          <w:rFonts w:ascii="Times New Roman" w:hAnsi="Times New Roman" w:cs="Times New Roman"/>
          <w:color w:val="000000" w:themeColor="text1"/>
        </w:rPr>
        <w:t xml:space="preserve"> ou miscíveis em óleos brutos em grandes indústrias</w:t>
      </w:r>
      <w:bookmarkStart w:id="5" w:name="_Hlk27019325"/>
      <w:r w:rsidR="00531AD0" w:rsidRPr="0087018E">
        <w:rPr>
          <w:rFonts w:ascii="Times New Roman" w:hAnsi="Times New Roman" w:cs="Times New Roman"/>
          <w:color w:val="000000" w:themeColor="text1"/>
        </w:rPr>
        <w:t xml:space="preserve">. </w:t>
      </w:r>
      <w:bookmarkEnd w:id="5"/>
      <w:r w:rsidR="00FD7C69" w:rsidRPr="0087018E">
        <w:rPr>
          <w:rFonts w:ascii="Times New Roman" w:hAnsi="Times New Roman" w:cs="Times New Roman"/>
          <w:color w:val="000000" w:themeColor="text1"/>
        </w:rPr>
        <w:t xml:space="preserve">Na </w:t>
      </w:r>
      <w:r w:rsidR="00FD7C69" w:rsidRPr="0087018E">
        <w:rPr>
          <w:rFonts w:ascii="Times New Roman" w:hAnsi="Times New Roman" w:cs="Times New Roman"/>
          <w:color w:val="000000" w:themeColor="text1"/>
        </w:rPr>
        <w:fldChar w:fldCharType="begin"/>
      </w:r>
      <w:r w:rsidR="00FD7C69" w:rsidRPr="0087018E">
        <w:rPr>
          <w:rFonts w:ascii="Times New Roman" w:hAnsi="Times New Roman" w:cs="Times New Roman"/>
          <w:color w:val="000000" w:themeColor="text1"/>
        </w:rPr>
        <w:instrText xml:space="preserve"> REF _Ref25843561 \h  \* MERGEFORMAT </w:instrText>
      </w:r>
      <w:r w:rsidR="00FD7C69" w:rsidRPr="0087018E">
        <w:rPr>
          <w:rFonts w:ascii="Times New Roman" w:hAnsi="Times New Roman" w:cs="Times New Roman"/>
          <w:color w:val="000000" w:themeColor="text1"/>
        </w:rPr>
      </w:r>
      <w:r w:rsidR="00FD7C69" w:rsidRPr="0087018E">
        <w:rPr>
          <w:rFonts w:ascii="Times New Roman" w:hAnsi="Times New Roman" w:cs="Times New Roman"/>
          <w:color w:val="000000" w:themeColor="text1"/>
        </w:rPr>
        <w:fldChar w:fldCharType="separate"/>
      </w:r>
      <w:r w:rsidR="0088424A" w:rsidRPr="00A25061">
        <w:rPr>
          <w:rFonts w:ascii="Times New Roman" w:hAnsi="Times New Roman" w:cs="Times New Roman"/>
          <w:color w:val="000000" w:themeColor="text1"/>
        </w:rPr>
        <w:t xml:space="preserve">Figura </w:t>
      </w:r>
      <w:r w:rsidR="00FD7C69" w:rsidRPr="0087018E">
        <w:rPr>
          <w:rFonts w:ascii="Times New Roman" w:hAnsi="Times New Roman" w:cs="Times New Roman"/>
          <w:color w:val="000000" w:themeColor="text1"/>
        </w:rPr>
        <w:fldChar w:fldCharType="end"/>
      </w:r>
      <w:r w:rsidR="00A25061">
        <w:rPr>
          <w:rFonts w:ascii="Times New Roman" w:hAnsi="Times New Roman" w:cs="Times New Roman"/>
          <w:color w:val="000000" w:themeColor="text1"/>
        </w:rPr>
        <w:t>1</w:t>
      </w:r>
      <w:r w:rsidR="00FD7C69" w:rsidRPr="0087018E">
        <w:rPr>
          <w:rFonts w:ascii="Times New Roman" w:hAnsi="Times New Roman" w:cs="Times New Roman"/>
          <w:color w:val="000000" w:themeColor="text1"/>
        </w:rPr>
        <w:t xml:space="preserve"> é </w:t>
      </w:r>
      <w:r w:rsidR="00F4378D">
        <w:rPr>
          <w:rFonts w:ascii="Times New Roman" w:hAnsi="Times New Roman" w:cs="Times New Roman"/>
          <w:color w:val="000000" w:themeColor="text1"/>
        </w:rPr>
        <w:t xml:space="preserve">apresentado </w:t>
      </w:r>
      <w:r w:rsidR="00C113A2">
        <w:rPr>
          <w:rFonts w:ascii="Times New Roman" w:hAnsi="Times New Roman" w:cs="Times New Roman"/>
          <w:color w:val="000000" w:themeColor="text1"/>
        </w:rPr>
        <w:t>a imagem adaptada d</w:t>
      </w:r>
      <w:r w:rsidR="00F4378D">
        <w:rPr>
          <w:rFonts w:ascii="Times New Roman" w:hAnsi="Times New Roman" w:cs="Times New Roman"/>
          <w:color w:val="000000" w:themeColor="text1"/>
        </w:rPr>
        <w:t>o painel dinâmico desenvolvido pela ANP</w:t>
      </w:r>
      <w:r w:rsidR="00FD7C69" w:rsidRPr="0087018E">
        <w:rPr>
          <w:rFonts w:ascii="Times New Roman" w:hAnsi="Times New Roman" w:cs="Times New Roman"/>
          <w:color w:val="000000" w:themeColor="text1"/>
        </w:rPr>
        <w:t xml:space="preserve"> </w:t>
      </w:r>
      <w:r w:rsidR="00C113A2">
        <w:rPr>
          <w:rFonts w:ascii="Times New Roman" w:hAnsi="Times New Roman" w:cs="Times New Roman"/>
          <w:color w:val="000000" w:themeColor="text1"/>
        </w:rPr>
        <w:t>para apresentar as</w:t>
      </w:r>
      <w:r w:rsidR="00FD7C69" w:rsidRPr="0087018E">
        <w:rPr>
          <w:rFonts w:ascii="Times New Roman" w:hAnsi="Times New Roman" w:cs="Times New Roman"/>
          <w:color w:val="000000" w:themeColor="text1"/>
        </w:rPr>
        <w:t xml:space="preserve"> matérias primas usadas na produção de biodiesel no Brasil</w:t>
      </w:r>
      <w:r w:rsidR="008B3A2C">
        <w:rPr>
          <w:rFonts w:ascii="Times New Roman" w:hAnsi="Times New Roman" w:cs="Times New Roman"/>
          <w:color w:val="000000" w:themeColor="text1"/>
        </w:rPr>
        <w:t xml:space="preserve"> </w:t>
      </w:r>
      <w:r w:rsidR="00E05B41">
        <w:rPr>
          <w:rFonts w:ascii="Times New Roman" w:hAnsi="Times New Roman" w:cs="Times New Roman"/>
          <w:color w:val="000000" w:themeColor="text1"/>
        </w:rPr>
        <w:t>no mês de setembro de 2020</w:t>
      </w:r>
      <w:r w:rsidR="00FD7C69" w:rsidRPr="0087018E">
        <w:rPr>
          <w:rFonts w:ascii="Times New Roman" w:hAnsi="Times New Roman" w:cs="Times New Roman"/>
          <w:color w:val="000000" w:themeColor="text1"/>
        </w:rPr>
        <w:t xml:space="preserve">, </w:t>
      </w:r>
      <w:r w:rsidR="00F47FE6">
        <w:rPr>
          <w:rFonts w:ascii="Times New Roman" w:hAnsi="Times New Roman" w:cs="Times New Roman"/>
          <w:color w:val="000000" w:themeColor="text1"/>
        </w:rPr>
        <w:t>onde foi destacado o</w:t>
      </w:r>
      <w:r w:rsidR="003344E4">
        <w:rPr>
          <w:rFonts w:ascii="Times New Roman" w:hAnsi="Times New Roman" w:cs="Times New Roman"/>
          <w:color w:val="000000" w:themeColor="text1"/>
        </w:rPr>
        <w:t xml:space="preserve"> ORF </w:t>
      </w:r>
      <w:r w:rsidR="00F47FE6">
        <w:rPr>
          <w:rFonts w:ascii="Times New Roman" w:hAnsi="Times New Roman" w:cs="Times New Roman"/>
          <w:color w:val="000000" w:themeColor="text1"/>
        </w:rPr>
        <w:t xml:space="preserve">que </w:t>
      </w:r>
      <w:r w:rsidR="003344E4">
        <w:rPr>
          <w:rFonts w:ascii="Times New Roman" w:hAnsi="Times New Roman" w:cs="Times New Roman"/>
          <w:color w:val="000000" w:themeColor="text1"/>
        </w:rPr>
        <w:t>vem ganhando espaço</w:t>
      </w:r>
      <w:r w:rsidR="00F47FE6">
        <w:rPr>
          <w:rFonts w:ascii="Times New Roman" w:hAnsi="Times New Roman" w:cs="Times New Roman"/>
          <w:color w:val="000000" w:themeColor="text1"/>
        </w:rPr>
        <w:t>.</w:t>
      </w:r>
    </w:p>
    <w:p w14:paraId="6F5AE29E" w14:textId="78911B51" w:rsidR="00FD7C69" w:rsidRPr="00A25061" w:rsidRDefault="00FD7C69" w:rsidP="003C2089">
      <w:pPr>
        <w:pStyle w:val="Legenda"/>
        <w:keepNext/>
        <w:spacing w:after="120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6" w:name="_Ref25843561"/>
      <w:bookmarkStart w:id="7" w:name="_Toc27052141"/>
      <w:r w:rsidRPr="00A2506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Figura </w:t>
      </w:r>
      <w:bookmarkEnd w:id="6"/>
      <w:r w:rsidR="00A2506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</w:t>
      </w:r>
      <w:r w:rsidR="007B524F" w:rsidRPr="00A2506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Pr="00A2506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Matérias primas para a produção de biodiesel no Brasil</w:t>
      </w:r>
      <w:bookmarkEnd w:id="7"/>
    </w:p>
    <w:p w14:paraId="0CB4B71F" w14:textId="511B34D5" w:rsidR="00FD7C69" w:rsidRPr="007B524F" w:rsidRDefault="00DC5DE5" w:rsidP="003C2089">
      <w:pPr>
        <w:spacing w:after="1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1BC6A865" wp14:editId="2E673245">
            <wp:extent cx="5193792" cy="2918197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0763" cy="293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1CD26" w14:textId="7FD8C203" w:rsidR="00FD7C69" w:rsidRPr="007B524F" w:rsidRDefault="00FD7C69" w:rsidP="003C2089">
      <w:pPr>
        <w:spacing w:after="1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52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Fonte: </w:t>
      </w:r>
      <w:r w:rsidR="00733C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Adaptado de </w:t>
      </w:r>
      <w:r w:rsidR="00DC5DE5" w:rsidRPr="00B36404">
        <w:rPr>
          <w:rFonts w:ascii="Times New Roman" w:hAnsi="Times New Roman" w:cs="Times New Roman"/>
          <w:color w:val="000000" w:themeColor="text1"/>
          <w:sz w:val="20"/>
          <w:szCs w:val="20"/>
        </w:rPr>
        <w:t>ANP, 2020</w:t>
      </w:r>
      <w:r w:rsidR="00467C9F" w:rsidRPr="00B36404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B3640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D0F97C2" w14:textId="208937FC" w:rsidR="0042134E" w:rsidRPr="00D24C8C" w:rsidRDefault="0042134E" w:rsidP="00762D24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/>
          <w:szCs w:val="16"/>
        </w:rPr>
      </w:pPr>
      <w:r w:rsidRPr="00D24C8C">
        <w:rPr>
          <w:rFonts w:ascii="Times New Roman" w:hAnsi="Times New Roman" w:cs="Times New Roman"/>
          <w:color w:val="000000"/>
          <w:szCs w:val="16"/>
        </w:rPr>
        <w:lastRenderedPageBreak/>
        <w:t xml:space="preserve">Portanto, visando o aproveitamento de um resíduo potencialmente energético já recolhido na cidade, e pretendendo, futuramente, auxiliar na autonomia da COAAFI e redução dos gastos do município com o diesel para sua frota de veículos, este trabalho caracterizou essa biomassa residual </w:t>
      </w:r>
      <w:r w:rsidR="00F96C70">
        <w:rPr>
          <w:rFonts w:ascii="Times New Roman" w:hAnsi="Times New Roman" w:cs="Times New Roman"/>
          <w:color w:val="000000"/>
          <w:szCs w:val="16"/>
        </w:rPr>
        <w:t xml:space="preserve">(ORF) </w:t>
      </w:r>
      <w:r w:rsidRPr="00D24C8C">
        <w:rPr>
          <w:rFonts w:ascii="Times New Roman" w:hAnsi="Times New Roman" w:cs="Times New Roman"/>
          <w:color w:val="000000"/>
          <w:szCs w:val="16"/>
        </w:rPr>
        <w:t>analisando os principais parâmetros que pode</w:t>
      </w:r>
      <w:r w:rsidR="00F96C70">
        <w:rPr>
          <w:rFonts w:ascii="Times New Roman" w:hAnsi="Times New Roman" w:cs="Times New Roman"/>
          <w:color w:val="000000"/>
          <w:szCs w:val="16"/>
        </w:rPr>
        <w:t>riam</w:t>
      </w:r>
      <w:r w:rsidRPr="00D24C8C">
        <w:rPr>
          <w:rFonts w:ascii="Times New Roman" w:hAnsi="Times New Roman" w:cs="Times New Roman"/>
          <w:color w:val="000000"/>
          <w:szCs w:val="16"/>
        </w:rPr>
        <w:t xml:space="preserve"> influenciar no rendimento e na qualidade do biodiesel obtido a partir dela. </w:t>
      </w:r>
    </w:p>
    <w:p w14:paraId="4AD1866D" w14:textId="5E60D8E8" w:rsidR="0039638F" w:rsidRPr="007324C0" w:rsidRDefault="00EF6F59" w:rsidP="00762D24">
      <w:pPr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7324C0">
        <w:rPr>
          <w:rFonts w:ascii="Times New Roman" w:eastAsia="Times New Roman" w:hAnsi="Times New Roman" w:cs="Times New Roman"/>
          <w:b/>
          <w:bCs/>
          <w:color w:val="000000"/>
        </w:rPr>
        <w:t>Material e Métodos</w:t>
      </w:r>
    </w:p>
    <w:p w14:paraId="3750A6A0" w14:textId="583BEBC2" w:rsidR="003E154B" w:rsidRPr="007324C0" w:rsidRDefault="003E154B" w:rsidP="00762D24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7324C0">
        <w:rPr>
          <w:rFonts w:ascii="Times New Roman" w:hAnsi="Times New Roman" w:cs="Times New Roman"/>
          <w:color w:val="000000" w:themeColor="text1"/>
        </w:rPr>
        <w:t xml:space="preserve">O óleo coletado nas residências é armazenado nos centros de triagem em bombonas de 60 litros. </w:t>
      </w:r>
      <w:r w:rsidR="00341F49">
        <w:rPr>
          <w:rFonts w:ascii="Times New Roman" w:hAnsi="Times New Roman" w:cs="Times New Roman"/>
          <w:color w:val="000000" w:themeColor="text1"/>
        </w:rPr>
        <w:t>Para a análise do óleo, f</w:t>
      </w:r>
      <w:r w:rsidR="005321F8">
        <w:rPr>
          <w:rFonts w:ascii="Times New Roman" w:hAnsi="Times New Roman" w:cs="Times New Roman"/>
          <w:color w:val="000000" w:themeColor="text1"/>
        </w:rPr>
        <w:t>oram feitas quatro coletas</w:t>
      </w:r>
      <w:r w:rsidRPr="007324C0">
        <w:rPr>
          <w:rFonts w:ascii="Times New Roman" w:hAnsi="Times New Roman" w:cs="Times New Roman"/>
          <w:color w:val="000000" w:themeColor="text1"/>
        </w:rPr>
        <w:t xml:space="preserve"> </w:t>
      </w:r>
      <w:r w:rsidR="00AB327F">
        <w:rPr>
          <w:rFonts w:ascii="Times New Roman" w:hAnsi="Times New Roman" w:cs="Times New Roman"/>
          <w:color w:val="000000" w:themeColor="text1"/>
        </w:rPr>
        <w:t>com</w:t>
      </w:r>
      <w:r w:rsidR="007F7800">
        <w:rPr>
          <w:rFonts w:ascii="Times New Roman" w:hAnsi="Times New Roman" w:cs="Times New Roman"/>
          <w:color w:val="000000" w:themeColor="text1"/>
        </w:rPr>
        <w:t xml:space="preserve"> intervalos</w:t>
      </w:r>
      <w:r w:rsidRPr="007324C0">
        <w:rPr>
          <w:rFonts w:ascii="Times New Roman" w:hAnsi="Times New Roman" w:cs="Times New Roman"/>
          <w:color w:val="000000" w:themeColor="text1"/>
        </w:rPr>
        <w:t xml:space="preserve"> de 15 dias entre </w:t>
      </w:r>
      <w:r w:rsidR="005321F8">
        <w:rPr>
          <w:rFonts w:ascii="Times New Roman" w:hAnsi="Times New Roman" w:cs="Times New Roman"/>
          <w:color w:val="000000" w:themeColor="text1"/>
        </w:rPr>
        <w:t>ela</w:t>
      </w:r>
      <w:r w:rsidRPr="007324C0">
        <w:rPr>
          <w:rFonts w:ascii="Times New Roman" w:hAnsi="Times New Roman" w:cs="Times New Roman"/>
          <w:color w:val="000000" w:themeColor="text1"/>
        </w:rPr>
        <w:t>s, durante os meses de agosto e setembro de 2019. Essas coletas foram feitas de recipientes que já estavam cheios</w:t>
      </w:r>
      <w:r w:rsidR="00AB327F">
        <w:rPr>
          <w:rFonts w:ascii="Times New Roman" w:hAnsi="Times New Roman" w:cs="Times New Roman"/>
          <w:color w:val="000000" w:themeColor="text1"/>
        </w:rPr>
        <w:t xml:space="preserve"> e</w:t>
      </w:r>
      <w:r w:rsidR="00911B83">
        <w:rPr>
          <w:rFonts w:ascii="Times New Roman" w:hAnsi="Times New Roman" w:cs="Times New Roman"/>
          <w:color w:val="000000" w:themeColor="text1"/>
        </w:rPr>
        <w:t xml:space="preserve"> em processo de decantação</w:t>
      </w:r>
      <w:r w:rsidRPr="007324C0">
        <w:rPr>
          <w:rFonts w:ascii="Times New Roman" w:hAnsi="Times New Roman" w:cs="Times New Roman"/>
          <w:color w:val="000000" w:themeColor="text1"/>
        </w:rPr>
        <w:t>.</w:t>
      </w:r>
      <w:r w:rsidR="005E6145">
        <w:rPr>
          <w:rFonts w:ascii="Times New Roman" w:hAnsi="Times New Roman" w:cs="Times New Roman"/>
          <w:color w:val="000000" w:themeColor="text1"/>
        </w:rPr>
        <w:t xml:space="preserve"> </w:t>
      </w:r>
      <w:r w:rsidR="005E6145" w:rsidRPr="005E6145">
        <w:rPr>
          <w:rFonts w:ascii="Times New Roman" w:hAnsi="Times New Roman" w:cs="Times New Roman"/>
          <w:color w:val="000000" w:themeColor="text1"/>
        </w:rPr>
        <w:t>Segundo os cooperados, leva entre 7 e 10 dias para que uma bombona seja totalmente preenchida</w:t>
      </w:r>
      <w:r w:rsidR="005E6145">
        <w:rPr>
          <w:rFonts w:ascii="Times New Roman" w:hAnsi="Times New Roman" w:cs="Times New Roman"/>
          <w:color w:val="000000" w:themeColor="text1"/>
        </w:rPr>
        <w:t>.</w:t>
      </w:r>
    </w:p>
    <w:p w14:paraId="407A1CC1" w14:textId="655BD020" w:rsidR="003E154B" w:rsidRPr="00712AA2" w:rsidRDefault="00CB0552" w:rsidP="00B33E69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Ini</w:t>
      </w:r>
      <w:r w:rsidR="00F0649A">
        <w:rPr>
          <w:rFonts w:ascii="Times New Roman" w:hAnsi="Times New Roman" w:cs="Times New Roman"/>
          <w:color w:val="000000" w:themeColor="text1"/>
        </w:rPr>
        <w:t>cialmente</w:t>
      </w:r>
      <w:r w:rsidR="000A6C0D">
        <w:rPr>
          <w:rFonts w:ascii="Times New Roman" w:hAnsi="Times New Roman" w:cs="Times New Roman"/>
          <w:color w:val="000000" w:themeColor="text1"/>
        </w:rPr>
        <w:t xml:space="preserve">, </w:t>
      </w:r>
      <w:r w:rsidR="003E154B" w:rsidRPr="007324C0">
        <w:rPr>
          <w:rFonts w:ascii="Times New Roman" w:hAnsi="Times New Roman" w:cs="Times New Roman"/>
          <w:color w:val="000000" w:themeColor="text1"/>
        </w:rPr>
        <w:t xml:space="preserve">foi feito um pré-tratamento </w:t>
      </w:r>
      <w:r w:rsidR="00F0649A">
        <w:rPr>
          <w:rFonts w:ascii="Times New Roman" w:hAnsi="Times New Roman" w:cs="Times New Roman"/>
          <w:color w:val="000000" w:themeColor="text1"/>
        </w:rPr>
        <w:t>para</w:t>
      </w:r>
      <w:r w:rsidR="003E154B" w:rsidRPr="007324C0">
        <w:rPr>
          <w:rFonts w:ascii="Times New Roman" w:hAnsi="Times New Roman" w:cs="Times New Roman"/>
          <w:color w:val="000000" w:themeColor="text1"/>
        </w:rPr>
        <w:t xml:space="preserve"> </w:t>
      </w:r>
      <w:r w:rsidR="00820FDE">
        <w:rPr>
          <w:rFonts w:ascii="Times New Roman" w:hAnsi="Times New Roman" w:cs="Times New Roman"/>
          <w:color w:val="000000" w:themeColor="text1"/>
        </w:rPr>
        <w:t xml:space="preserve">a </w:t>
      </w:r>
      <w:r w:rsidR="003E154B" w:rsidRPr="007324C0">
        <w:rPr>
          <w:rFonts w:ascii="Times New Roman" w:hAnsi="Times New Roman" w:cs="Times New Roman"/>
          <w:color w:val="000000" w:themeColor="text1"/>
        </w:rPr>
        <w:t>purificação</w:t>
      </w:r>
      <w:r>
        <w:rPr>
          <w:rFonts w:ascii="Times New Roman" w:hAnsi="Times New Roman" w:cs="Times New Roman"/>
          <w:color w:val="000000" w:themeColor="text1"/>
        </w:rPr>
        <w:t xml:space="preserve"> do óleo residual</w:t>
      </w:r>
      <w:r w:rsidR="003E154B" w:rsidRPr="007324C0">
        <w:rPr>
          <w:rFonts w:ascii="Times New Roman" w:hAnsi="Times New Roman" w:cs="Times New Roman"/>
          <w:color w:val="000000" w:themeColor="text1"/>
        </w:rPr>
        <w:t xml:space="preserve"> </w:t>
      </w:r>
      <w:r w:rsidR="000A6C0D">
        <w:rPr>
          <w:rFonts w:ascii="Times New Roman" w:hAnsi="Times New Roman" w:cs="Times New Roman"/>
          <w:color w:val="000000" w:themeColor="text1"/>
        </w:rPr>
        <w:t xml:space="preserve">conforme sugerido por </w:t>
      </w:r>
      <w:proofErr w:type="spellStart"/>
      <w:r w:rsidR="000A6C0D">
        <w:rPr>
          <w:rFonts w:ascii="Times New Roman" w:hAnsi="Times New Roman" w:cs="Times New Roman"/>
          <w:color w:val="000000" w:themeColor="text1"/>
        </w:rPr>
        <w:t>Cri</w:t>
      </w:r>
      <w:r w:rsidR="005012D0">
        <w:rPr>
          <w:rFonts w:ascii="Times New Roman" w:hAnsi="Times New Roman" w:cs="Times New Roman"/>
          <w:color w:val="000000" w:themeColor="text1"/>
        </w:rPr>
        <w:t>stoff</w:t>
      </w:r>
      <w:proofErr w:type="spellEnd"/>
      <w:r w:rsidR="005012D0">
        <w:rPr>
          <w:rFonts w:ascii="Times New Roman" w:hAnsi="Times New Roman" w:cs="Times New Roman"/>
          <w:color w:val="000000" w:themeColor="text1"/>
        </w:rPr>
        <w:t xml:space="preserve"> (20</w:t>
      </w:r>
      <w:r w:rsidR="003E154B" w:rsidRPr="007324C0">
        <w:rPr>
          <w:rFonts w:ascii="Times New Roman" w:hAnsi="Times New Roman" w:cs="Times New Roman"/>
          <w:color w:val="000000" w:themeColor="text1"/>
        </w:rPr>
        <w:t>06)</w:t>
      </w:r>
      <w:r w:rsidR="00DE7598">
        <w:rPr>
          <w:rFonts w:ascii="Times New Roman" w:hAnsi="Times New Roman" w:cs="Times New Roman"/>
          <w:color w:val="000000" w:themeColor="text1"/>
        </w:rPr>
        <w:t xml:space="preserve"> com aquecimento</w:t>
      </w:r>
      <w:r w:rsidR="00F4662A">
        <w:rPr>
          <w:rFonts w:ascii="Times New Roman" w:hAnsi="Times New Roman" w:cs="Times New Roman"/>
          <w:color w:val="000000" w:themeColor="text1"/>
        </w:rPr>
        <w:t xml:space="preserve"> para </w:t>
      </w:r>
      <w:r w:rsidR="00F0649A">
        <w:rPr>
          <w:rFonts w:ascii="Times New Roman" w:hAnsi="Times New Roman" w:cs="Times New Roman"/>
          <w:color w:val="000000" w:themeColor="text1"/>
        </w:rPr>
        <w:t>retirar a humidade</w:t>
      </w:r>
      <w:r w:rsidR="00DD5B1F">
        <w:rPr>
          <w:rFonts w:ascii="Times New Roman" w:hAnsi="Times New Roman" w:cs="Times New Roman"/>
          <w:color w:val="000000" w:themeColor="text1"/>
        </w:rPr>
        <w:t>,</w:t>
      </w:r>
      <w:r w:rsidR="00DE7598">
        <w:rPr>
          <w:rFonts w:ascii="Times New Roman" w:hAnsi="Times New Roman" w:cs="Times New Roman"/>
          <w:color w:val="000000" w:themeColor="text1"/>
        </w:rPr>
        <w:t xml:space="preserve"> e filtragem a vácuo</w:t>
      </w:r>
      <w:r w:rsidR="00F4662A">
        <w:rPr>
          <w:rFonts w:ascii="Times New Roman" w:hAnsi="Times New Roman" w:cs="Times New Roman"/>
          <w:color w:val="000000" w:themeColor="text1"/>
        </w:rPr>
        <w:t xml:space="preserve"> </w:t>
      </w:r>
      <w:r w:rsidR="006B0908">
        <w:rPr>
          <w:rFonts w:ascii="Times New Roman" w:hAnsi="Times New Roman" w:cs="Times New Roman"/>
          <w:color w:val="000000" w:themeColor="text1"/>
        </w:rPr>
        <w:t>com</w:t>
      </w:r>
      <w:r w:rsidR="00F4662A">
        <w:rPr>
          <w:rFonts w:ascii="Times New Roman" w:hAnsi="Times New Roman" w:cs="Times New Roman"/>
          <w:color w:val="000000" w:themeColor="text1"/>
        </w:rPr>
        <w:t xml:space="preserve"> filtro qualitativo</w:t>
      </w:r>
      <w:r w:rsidR="00820FDE">
        <w:rPr>
          <w:rFonts w:ascii="Times New Roman" w:hAnsi="Times New Roman" w:cs="Times New Roman"/>
          <w:color w:val="000000" w:themeColor="text1"/>
        </w:rPr>
        <w:t xml:space="preserve"> para remover resíduos </w:t>
      </w:r>
      <w:r w:rsidR="00310E48">
        <w:rPr>
          <w:rFonts w:ascii="Times New Roman" w:hAnsi="Times New Roman" w:cs="Times New Roman"/>
          <w:color w:val="000000" w:themeColor="text1"/>
        </w:rPr>
        <w:t>provenientes da fritura</w:t>
      </w:r>
      <w:r w:rsidR="003E154B" w:rsidRPr="007324C0">
        <w:rPr>
          <w:rFonts w:ascii="Times New Roman" w:hAnsi="Times New Roman" w:cs="Times New Roman"/>
          <w:color w:val="000000" w:themeColor="text1"/>
        </w:rPr>
        <w:t>.</w:t>
      </w:r>
      <w:r w:rsidR="00DE7598">
        <w:rPr>
          <w:rFonts w:ascii="Times New Roman" w:hAnsi="Times New Roman" w:cs="Times New Roman"/>
          <w:color w:val="000000" w:themeColor="text1"/>
        </w:rPr>
        <w:t xml:space="preserve"> </w:t>
      </w:r>
      <w:r w:rsidR="003E154B" w:rsidRPr="007324C0">
        <w:rPr>
          <w:rFonts w:ascii="Times New Roman" w:hAnsi="Times New Roman" w:cs="Times New Roman"/>
          <w:color w:val="000000" w:themeColor="text1"/>
        </w:rPr>
        <w:t xml:space="preserve">Após esse processo foi recolhido uma pequena quantidade para </w:t>
      </w:r>
      <w:r w:rsidR="0045509E">
        <w:rPr>
          <w:rFonts w:ascii="Times New Roman" w:hAnsi="Times New Roman" w:cs="Times New Roman"/>
          <w:color w:val="000000" w:themeColor="text1"/>
        </w:rPr>
        <w:t xml:space="preserve">as </w:t>
      </w:r>
      <w:r w:rsidR="003E154B" w:rsidRPr="007324C0">
        <w:rPr>
          <w:rFonts w:ascii="Times New Roman" w:hAnsi="Times New Roman" w:cs="Times New Roman"/>
          <w:color w:val="000000" w:themeColor="text1"/>
        </w:rPr>
        <w:t>análise</w:t>
      </w:r>
      <w:r w:rsidR="0045509E">
        <w:rPr>
          <w:rFonts w:ascii="Times New Roman" w:hAnsi="Times New Roman" w:cs="Times New Roman"/>
          <w:color w:val="000000" w:themeColor="text1"/>
        </w:rPr>
        <w:t>s</w:t>
      </w:r>
      <w:r w:rsidR="003E154B" w:rsidRPr="007324C0">
        <w:rPr>
          <w:rFonts w:ascii="Times New Roman" w:hAnsi="Times New Roman" w:cs="Times New Roman"/>
          <w:color w:val="000000" w:themeColor="text1"/>
        </w:rPr>
        <w:t xml:space="preserve"> e o restante foi armazenado em recipientes de vidro com tampa</w:t>
      </w:r>
      <w:r w:rsidR="0045509E">
        <w:rPr>
          <w:rFonts w:ascii="Times New Roman" w:hAnsi="Times New Roman" w:cs="Times New Roman"/>
          <w:color w:val="000000" w:themeColor="text1"/>
        </w:rPr>
        <w:t xml:space="preserve"> para usos </w:t>
      </w:r>
      <w:r w:rsidR="004F5408">
        <w:rPr>
          <w:rFonts w:ascii="Times New Roman" w:hAnsi="Times New Roman" w:cs="Times New Roman"/>
          <w:color w:val="000000" w:themeColor="text1"/>
        </w:rPr>
        <w:t>futuros</w:t>
      </w:r>
      <w:r w:rsidR="0045509E">
        <w:rPr>
          <w:rFonts w:ascii="Times New Roman" w:hAnsi="Times New Roman" w:cs="Times New Roman"/>
          <w:color w:val="000000" w:themeColor="text1"/>
        </w:rPr>
        <w:t>,</w:t>
      </w:r>
      <w:r w:rsidR="003E154B" w:rsidRPr="007324C0">
        <w:rPr>
          <w:rFonts w:ascii="Times New Roman" w:hAnsi="Times New Roman" w:cs="Times New Roman"/>
          <w:color w:val="000000" w:themeColor="text1"/>
        </w:rPr>
        <w:t xml:space="preserve"> como mostra a</w:t>
      </w:r>
      <w:r w:rsidR="004F5408">
        <w:rPr>
          <w:rFonts w:ascii="Times New Roman" w:hAnsi="Times New Roman" w:cs="Times New Roman"/>
          <w:color w:val="000000" w:themeColor="text1"/>
        </w:rPr>
        <w:t xml:space="preserve"> Figura </w:t>
      </w:r>
      <w:r w:rsidR="00A25061">
        <w:rPr>
          <w:rFonts w:ascii="Times New Roman" w:hAnsi="Times New Roman" w:cs="Times New Roman"/>
          <w:color w:val="000000" w:themeColor="text1"/>
        </w:rPr>
        <w:t>2</w:t>
      </w:r>
      <w:r w:rsidR="003E154B" w:rsidRPr="007324C0">
        <w:rPr>
          <w:rFonts w:ascii="Times New Roman" w:hAnsi="Times New Roman" w:cs="Times New Roman"/>
          <w:color w:val="000000" w:themeColor="text1"/>
        </w:rPr>
        <w:t xml:space="preserve">. </w:t>
      </w:r>
    </w:p>
    <w:p w14:paraId="3E38B07A" w14:textId="31D99436" w:rsidR="003E154B" w:rsidRPr="00A25061" w:rsidRDefault="00712AA2" w:rsidP="00B33E69">
      <w:pPr>
        <w:pStyle w:val="Legenda"/>
        <w:keepNext/>
        <w:spacing w:after="120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8" w:name="_Toc27140607"/>
      <w:r w:rsidRPr="00A2506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Figura </w:t>
      </w:r>
      <w:r w:rsidR="00BC5BC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2</w:t>
      </w:r>
      <w:r w:rsidRPr="00A2506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="003E154B" w:rsidRPr="00A2506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Coletas e armazenamento do ORF</w:t>
      </w:r>
      <w:bookmarkEnd w:id="8"/>
    </w:p>
    <w:p w14:paraId="1FD71216" w14:textId="5091BE38" w:rsidR="003E154B" w:rsidRPr="00A25061" w:rsidRDefault="003E154B" w:rsidP="00B33E69">
      <w:pPr>
        <w:spacing w:after="120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A25061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A86FACF" wp14:editId="6E4E4E05">
            <wp:extent cx="2137144" cy="1728863"/>
            <wp:effectExtent l="0" t="0" r="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39" cy="174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DA0B3" w14:textId="77777777" w:rsidR="003E154B" w:rsidRPr="00A25061" w:rsidRDefault="003E154B" w:rsidP="00B33E69">
      <w:pPr>
        <w:spacing w:after="120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A25061">
        <w:rPr>
          <w:rFonts w:ascii="Times New Roman" w:hAnsi="Times New Roman" w:cs="Times New Roman"/>
          <w:noProof/>
          <w:color w:val="000000" w:themeColor="text1"/>
        </w:rPr>
        <w:t>Da esquerda para a direita: coleta 1; coleta 2; coleta 3; coleta 4; e recipiente de armazenamento da coleta 4.</w:t>
      </w:r>
    </w:p>
    <w:p w14:paraId="096AAA2E" w14:textId="77777777" w:rsidR="003E154B" w:rsidRPr="00712AA2" w:rsidRDefault="003E154B" w:rsidP="00B33E69">
      <w:pPr>
        <w:spacing w:after="1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2AA2">
        <w:rPr>
          <w:rFonts w:ascii="Times New Roman" w:hAnsi="Times New Roman" w:cs="Times New Roman"/>
          <w:color w:val="000000" w:themeColor="text1"/>
          <w:sz w:val="20"/>
          <w:szCs w:val="20"/>
        </w:rPr>
        <w:t>Fonte: Autor.</w:t>
      </w:r>
    </w:p>
    <w:p w14:paraId="4999788D" w14:textId="3A5B14B9" w:rsidR="00E00021" w:rsidRPr="003C3FEE" w:rsidRDefault="00592986" w:rsidP="003C3FEE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3C3FEE">
        <w:rPr>
          <w:rFonts w:ascii="Times New Roman" w:hAnsi="Times New Roman" w:cs="Times New Roman"/>
          <w:color w:val="000000"/>
        </w:rPr>
        <w:t>Fo</w:t>
      </w:r>
      <w:r w:rsidR="005A09B7">
        <w:rPr>
          <w:rFonts w:ascii="Times New Roman" w:hAnsi="Times New Roman" w:cs="Times New Roman"/>
          <w:color w:val="000000"/>
        </w:rPr>
        <w:t>i</w:t>
      </w:r>
      <w:r w:rsidRPr="003C3FEE">
        <w:rPr>
          <w:rFonts w:ascii="Times New Roman" w:hAnsi="Times New Roman" w:cs="Times New Roman"/>
          <w:color w:val="000000"/>
        </w:rPr>
        <w:t xml:space="preserve"> analisado</w:t>
      </w:r>
      <w:r w:rsidR="004D7BB4" w:rsidRPr="003C3FEE">
        <w:rPr>
          <w:rFonts w:ascii="Times New Roman" w:hAnsi="Times New Roman" w:cs="Times New Roman"/>
          <w:color w:val="000000"/>
        </w:rPr>
        <w:t xml:space="preserve"> o </w:t>
      </w:r>
      <w:r w:rsidRPr="003C3FEE">
        <w:rPr>
          <w:rFonts w:ascii="Times New Roman" w:hAnsi="Times New Roman" w:cs="Times New Roman"/>
          <w:color w:val="000000"/>
        </w:rPr>
        <w:t>percentual de ácidos graxos livres (AGL%)</w:t>
      </w:r>
      <w:r w:rsidR="001F60B1" w:rsidRPr="001F60B1">
        <w:rPr>
          <w:rFonts w:ascii="Times New Roman" w:hAnsi="Times New Roman" w:cs="Times New Roman"/>
          <w:color w:val="000000" w:themeColor="text1"/>
        </w:rPr>
        <w:t xml:space="preserve"> </w:t>
      </w:r>
      <w:r w:rsidR="001F60B1" w:rsidRPr="003C3FEE">
        <w:rPr>
          <w:rFonts w:ascii="Times New Roman" w:hAnsi="Times New Roman" w:cs="Times New Roman"/>
          <w:color w:val="000000" w:themeColor="text1"/>
        </w:rPr>
        <w:t xml:space="preserve">conforme a metodologia de </w:t>
      </w:r>
      <w:proofErr w:type="spellStart"/>
      <w:r w:rsidR="001F60B1" w:rsidRPr="003C3FEE">
        <w:rPr>
          <w:rFonts w:ascii="Times New Roman" w:hAnsi="Times New Roman" w:cs="Times New Roman"/>
          <w:color w:val="000000" w:themeColor="text1"/>
        </w:rPr>
        <w:t>Cristoff</w:t>
      </w:r>
      <w:proofErr w:type="spellEnd"/>
      <w:r w:rsidR="001F60B1" w:rsidRPr="003C3FEE">
        <w:rPr>
          <w:rFonts w:ascii="Times New Roman" w:hAnsi="Times New Roman" w:cs="Times New Roman"/>
          <w:color w:val="000000" w:themeColor="text1"/>
        </w:rPr>
        <w:t xml:space="preserve"> (2006)</w:t>
      </w:r>
      <w:r w:rsidR="00CB5147" w:rsidRPr="003C3FEE">
        <w:rPr>
          <w:rFonts w:ascii="Times New Roman" w:hAnsi="Times New Roman" w:cs="Times New Roman"/>
          <w:color w:val="000000"/>
        </w:rPr>
        <w:t>, e</w:t>
      </w:r>
      <w:r w:rsidR="00C948DE" w:rsidRPr="003C3FEE">
        <w:rPr>
          <w:rFonts w:ascii="Times New Roman" w:hAnsi="Times New Roman" w:cs="Times New Roman"/>
          <w:color w:val="000000" w:themeColor="text1"/>
        </w:rPr>
        <w:t xml:space="preserve">sse teor de acidez </w:t>
      </w:r>
      <w:r w:rsidR="0021413C">
        <w:rPr>
          <w:rFonts w:ascii="Times New Roman" w:hAnsi="Times New Roman" w:cs="Times New Roman"/>
          <w:color w:val="000000" w:themeColor="text1"/>
        </w:rPr>
        <w:t xml:space="preserve">geralmente </w:t>
      </w:r>
      <w:r w:rsidR="00C948DE" w:rsidRPr="003C3FEE">
        <w:rPr>
          <w:rFonts w:ascii="Times New Roman" w:hAnsi="Times New Roman" w:cs="Times New Roman"/>
          <w:color w:val="000000" w:themeColor="text1"/>
        </w:rPr>
        <w:t>é proveniente da hidrólise de moléculas de triacilglicerol.</w:t>
      </w:r>
      <w:r w:rsidR="00DA6A37" w:rsidRPr="003C3FEE">
        <w:rPr>
          <w:rFonts w:ascii="Times New Roman" w:hAnsi="Times New Roman" w:cs="Times New Roman"/>
          <w:color w:val="000000" w:themeColor="text1"/>
        </w:rPr>
        <w:t xml:space="preserve"> A m</w:t>
      </w:r>
      <w:r w:rsidRPr="003C3FEE">
        <w:rPr>
          <w:rFonts w:ascii="Times New Roman" w:hAnsi="Times New Roman" w:cs="Times New Roman"/>
          <w:color w:val="000000"/>
        </w:rPr>
        <w:t>assa específica (ρ) a 20 ºC</w:t>
      </w:r>
      <w:r w:rsidR="00DA6A37" w:rsidRPr="003C3FEE">
        <w:rPr>
          <w:rFonts w:ascii="Times New Roman" w:hAnsi="Times New Roman" w:cs="Times New Roman"/>
          <w:color w:val="000000"/>
        </w:rPr>
        <w:t xml:space="preserve"> </w:t>
      </w:r>
      <w:r w:rsidR="008109D8" w:rsidRPr="003C3FEE">
        <w:rPr>
          <w:rFonts w:ascii="Times New Roman" w:hAnsi="Times New Roman" w:cs="Times New Roman"/>
          <w:color w:val="000000" w:themeColor="text1"/>
        </w:rPr>
        <w:t xml:space="preserve">do ORF foi determinada pelo método volumétrico utilizado por Dib (2010). </w:t>
      </w:r>
      <w:r w:rsidR="00A0338C" w:rsidRPr="003C3FEE">
        <w:rPr>
          <w:rFonts w:ascii="Times New Roman" w:hAnsi="Times New Roman" w:cs="Times New Roman"/>
          <w:color w:val="000000" w:themeColor="text1"/>
        </w:rPr>
        <w:t xml:space="preserve">A </w:t>
      </w:r>
      <w:r w:rsidRPr="003C3FEE">
        <w:rPr>
          <w:rFonts w:ascii="Times New Roman" w:hAnsi="Times New Roman" w:cs="Times New Roman"/>
          <w:color w:val="000000"/>
        </w:rPr>
        <w:t>viscosidade cinemática (υ) a 40 ºC.</w:t>
      </w:r>
      <w:r w:rsidR="00CB4A62" w:rsidRPr="003C3FEE">
        <w:rPr>
          <w:rFonts w:ascii="Times New Roman" w:hAnsi="Times New Roman" w:cs="Times New Roman"/>
          <w:color w:val="000000"/>
        </w:rPr>
        <w:t xml:space="preserve"> </w:t>
      </w:r>
      <w:r w:rsidR="006936A1" w:rsidRPr="003C3FEE">
        <w:rPr>
          <w:rFonts w:ascii="Times New Roman" w:hAnsi="Times New Roman" w:cs="Times New Roman"/>
          <w:color w:val="000000" w:themeColor="text1"/>
        </w:rPr>
        <w:t>fo</w:t>
      </w:r>
      <w:r w:rsidR="00A0338C" w:rsidRPr="003C3FEE">
        <w:rPr>
          <w:rFonts w:ascii="Times New Roman" w:hAnsi="Times New Roman" w:cs="Times New Roman"/>
          <w:color w:val="000000" w:themeColor="text1"/>
        </w:rPr>
        <w:t>i</w:t>
      </w:r>
      <w:r w:rsidR="006936A1" w:rsidRPr="003C3FEE">
        <w:rPr>
          <w:rFonts w:ascii="Times New Roman" w:hAnsi="Times New Roman" w:cs="Times New Roman"/>
          <w:color w:val="000000" w:themeColor="text1"/>
        </w:rPr>
        <w:t xml:space="preserve"> </w:t>
      </w:r>
      <w:r w:rsidR="00A0338C" w:rsidRPr="003C3FEE">
        <w:rPr>
          <w:rFonts w:ascii="Times New Roman" w:hAnsi="Times New Roman" w:cs="Times New Roman"/>
          <w:color w:val="000000" w:themeColor="text1"/>
        </w:rPr>
        <w:t>obtida pelo</w:t>
      </w:r>
      <w:r w:rsidR="006936A1" w:rsidRPr="003C3FEE">
        <w:rPr>
          <w:rFonts w:ascii="Times New Roman" w:hAnsi="Times New Roman" w:cs="Times New Roman"/>
          <w:color w:val="000000" w:themeColor="text1"/>
        </w:rPr>
        <w:t xml:space="preserve"> viscosímetro da </w:t>
      </w:r>
      <w:r w:rsidR="006936A1" w:rsidRPr="003C3FEE">
        <w:rPr>
          <w:rFonts w:ascii="Times New Roman" w:hAnsi="Times New Roman" w:cs="Times New Roman"/>
          <w:color w:val="000000" w:themeColor="text1"/>
        </w:rPr>
        <w:lastRenderedPageBreak/>
        <w:t xml:space="preserve">marca </w:t>
      </w:r>
      <w:proofErr w:type="spellStart"/>
      <w:r w:rsidR="006936A1" w:rsidRPr="003C3FEE">
        <w:rPr>
          <w:rFonts w:ascii="Times New Roman" w:hAnsi="Times New Roman" w:cs="Times New Roman"/>
          <w:color w:val="000000" w:themeColor="text1"/>
        </w:rPr>
        <w:t>Brookfield</w:t>
      </w:r>
      <w:proofErr w:type="spellEnd"/>
      <w:r w:rsidR="006936A1" w:rsidRPr="003C3FEE">
        <w:rPr>
          <w:rFonts w:ascii="Times New Roman" w:hAnsi="Times New Roman" w:cs="Times New Roman"/>
          <w:color w:val="000000" w:themeColor="text1"/>
        </w:rPr>
        <w:t xml:space="preserve"> modelo “DV3T Extra </w:t>
      </w:r>
      <w:proofErr w:type="spellStart"/>
      <w:r w:rsidR="006936A1" w:rsidRPr="003C3FEE">
        <w:rPr>
          <w:rFonts w:ascii="Times New Roman" w:hAnsi="Times New Roman" w:cs="Times New Roman"/>
          <w:color w:val="000000" w:themeColor="text1"/>
        </w:rPr>
        <w:t>Rheometer</w:t>
      </w:r>
      <w:proofErr w:type="spellEnd"/>
      <w:r w:rsidR="006936A1" w:rsidRPr="003C3FEE">
        <w:rPr>
          <w:rFonts w:ascii="Times New Roman" w:hAnsi="Times New Roman" w:cs="Times New Roman"/>
          <w:color w:val="000000" w:themeColor="text1"/>
        </w:rPr>
        <w:t xml:space="preserve">”, equipado com uma </w:t>
      </w:r>
      <w:proofErr w:type="spellStart"/>
      <w:r w:rsidR="006936A1" w:rsidRPr="003C3FEE">
        <w:rPr>
          <w:rFonts w:ascii="Times New Roman" w:hAnsi="Times New Roman" w:cs="Times New Roman"/>
          <w:color w:val="000000" w:themeColor="text1"/>
        </w:rPr>
        <w:t>Thermosel</w:t>
      </w:r>
      <w:proofErr w:type="spellEnd"/>
      <w:r w:rsidR="006936A1" w:rsidRPr="003C3FEE">
        <w:rPr>
          <w:rFonts w:ascii="Times New Roman" w:hAnsi="Times New Roman" w:cs="Times New Roman"/>
          <w:color w:val="000000" w:themeColor="text1"/>
        </w:rPr>
        <w:t xml:space="preserve"> para o aquecimento da amostra</w:t>
      </w:r>
      <w:r w:rsidR="00E00021" w:rsidRPr="003C3FEE">
        <w:rPr>
          <w:rFonts w:ascii="Times New Roman" w:hAnsi="Times New Roman" w:cs="Times New Roman"/>
          <w:color w:val="000000" w:themeColor="text1"/>
        </w:rPr>
        <w:t xml:space="preserve">. </w:t>
      </w:r>
    </w:p>
    <w:p w14:paraId="681A9247" w14:textId="0113E973" w:rsidR="00592986" w:rsidRPr="003C3FEE" w:rsidRDefault="00CB4A62" w:rsidP="003C3FEE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3C3FEE">
        <w:rPr>
          <w:rFonts w:ascii="Times New Roman" w:hAnsi="Times New Roman" w:cs="Times New Roman"/>
          <w:color w:val="000000"/>
        </w:rPr>
        <w:t xml:space="preserve">Foram feitas também análises de </w:t>
      </w:r>
      <w:proofErr w:type="spellStart"/>
      <w:r w:rsidRPr="003C3FEE">
        <w:rPr>
          <w:rFonts w:ascii="Times New Roman" w:hAnsi="Times New Roman" w:cs="Times New Roman"/>
          <w:color w:val="000000"/>
        </w:rPr>
        <w:t>Termogravimetria</w:t>
      </w:r>
      <w:proofErr w:type="spellEnd"/>
      <w:r w:rsidRPr="003C3FEE">
        <w:rPr>
          <w:rFonts w:ascii="Times New Roman" w:hAnsi="Times New Roman" w:cs="Times New Roman"/>
          <w:color w:val="000000"/>
        </w:rPr>
        <w:t xml:space="preserve"> (TGA) e </w:t>
      </w:r>
      <w:proofErr w:type="spellStart"/>
      <w:r w:rsidRPr="003C3FEE">
        <w:rPr>
          <w:rFonts w:ascii="Times New Roman" w:hAnsi="Times New Roman" w:cs="Times New Roman"/>
          <w:color w:val="000000"/>
        </w:rPr>
        <w:t>Termogravimetria</w:t>
      </w:r>
      <w:proofErr w:type="spellEnd"/>
      <w:r w:rsidRPr="003C3FEE">
        <w:rPr>
          <w:rFonts w:ascii="Times New Roman" w:hAnsi="Times New Roman" w:cs="Times New Roman"/>
          <w:color w:val="000000"/>
        </w:rPr>
        <w:t xml:space="preserve"> Derivada (DTG)</w:t>
      </w:r>
      <w:r w:rsidR="00733C01" w:rsidRPr="003C3FEE">
        <w:rPr>
          <w:rFonts w:ascii="Times New Roman" w:hAnsi="Times New Roman" w:cs="Times New Roman"/>
          <w:color w:val="000000"/>
        </w:rPr>
        <w:t>, que</w:t>
      </w:r>
      <w:r w:rsidR="006C6777" w:rsidRPr="003C3FEE">
        <w:rPr>
          <w:rFonts w:ascii="Times New Roman" w:hAnsi="Times New Roman" w:cs="Times New Roman"/>
          <w:color w:val="000000" w:themeColor="text1"/>
        </w:rPr>
        <w:t xml:space="preserve"> são duas das principais técnicas </w:t>
      </w:r>
      <w:r w:rsidR="00437D2C">
        <w:rPr>
          <w:rFonts w:ascii="Times New Roman" w:hAnsi="Times New Roman" w:cs="Times New Roman"/>
          <w:color w:val="000000" w:themeColor="text1"/>
        </w:rPr>
        <w:t>para</w:t>
      </w:r>
      <w:r w:rsidR="006C6777" w:rsidRPr="003C3FEE">
        <w:rPr>
          <w:rFonts w:ascii="Times New Roman" w:hAnsi="Times New Roman" w:cs="Times New Roman"/>
          <w:color w:val="000000" w:themeColor="text1"/>
        </w:rPr>
        <w:t xml:space="preserve"> analisar, respectivamente: a variação de massa (perda ou ganho) de uma dada amostra em função do tempo ou da temperatura, na presença de um gás de arraste; e a variação de sua derivada primeira (</w:t>
      </w:r>
      <w:bookmarkStart w:id="9" w:name="_Hlk27019800"/>
      <w:r w:rsidR="006C6777" w:rsidRPr="003C3FEE">
        <w:rPr>
          <w:rFonts w:ascii="Times New Roman" w:hAnsi="Times New Roman" w:cs="Times New Roman"/>
          <w:color w:val="000000" w:themeColor="text1"/>
        </w:rPr>
        <w:t>D</w:t>
      </w:r>
      <w:r w:rsidR="00694822">
        <w:rPr>
          <w:rFonts w:ascii="Times New Roman" w:hAnsi="Times New Roman" w:cs="Times New Roman"/>
          <w:color w:val="000000" w:themeColor="text1"/>
        </w:rPr>
        <w:t>UARTE</w:t>
      </w:r>
      <w:r w:rsidR="006C6777" w:rsidRPr="003C3FEE">
        <w:rPr>
          <w:rFonts w:ascii="Times New Roman" w:hAnsi="Times New Roman" w:cs="Times New Roman"/>
          <w:color w:val="000000" w:themeColor="text1"/>
        </w:rPr>
        <w:t>, 20</w:t>
      </w:r>
      <w:r w:rsidR="00694822">
        <w:rPr>
          <w:rFonts w:ascii="Times New Roman" w:hAnsi="Times New Roman" w:cs="Times New Roman"/>
          <w:color w:val="000000" w:themeColor="text1"/>
        </w:rPr>
        <w:t>18</w:t>
      </w:r>
      <w:r w:rsidR="006C6777" w:rsidRPr="003C3FEE">
        <w:rPr>
          <w:rFonts w:ascii="Times New Roman" w:hAnsi="Times New Roman" w:cs="Times New Roman"/>
          <w:color w:val="000000" w:themeColor="text1"/>
        </w:rPr>
        <w:t xml:space="preserve">). </w:t>
      </w:r>
      <w:bookmarkEnd w:id="9"/>
      <w:r w:rsidR="006C6777" w:rsidRPr="003C3FEE">
        <w:rPr>
          <w:rFonts w:ascii="Times New Roman" w:hAnsi="Times New Roman" w:cs="Times New Roman"/>
          <w:color w:val="000000" w:themeColor="text1"/>
        </w:rPr>
        <w:t>Essas análises não fazem parte dos parâmetros propostos pela ANP, mas é interessante avaliá-las para identificar, entre outras coisas, a temperatura inicial de degradação do material e suas etapas de decomposição.</w:t>
      </w:r>
      <w:r w:rsidR="007535B2" w:rsidRPr="003C3FEE">
        <w:rPr>
          <w:rFonts w:ascii="Times New Roman" w:hAnsi="Times New Roman" w:cs="Times New Roman"/>
          <w:color w:val="000000" w:themeColor="text1"/>
        </w:rPr>
        <w:t xml:space="preserve"> </w:t>
      </w:r>
      <w:r w:rsidR="00070419" w:rsidRPr="003C3FEE">
        <w:rPr>
          <w:rFonts w:ascii="Times New Roman" w:hAnsi="Times New Roman" w:cs="Times New Roman"/>
          <w:color w:val="000000" w:themeColor="text1"/>
        </w:rPr>
        <w:t>Esses ensaios</w:t>
      </w:r>
      <w:r w:rsidR="006C6777" w:rsidRPr="003C3FEE">
        <w:rPr>
          <w:rFonts w:ascii="Times New Roman" w:hAnsi="Times New Roman" w:cs="Times New Roman"/>
          <w:color w:val="000000" w:themeColor="text1"/>
        </w:rPr>
        <w:t xml:space="preserve"> foram realizados no analisador termogravimétrico da marca </w:t>
      </w:r>
      <w:proofErr w:type="spellStart"/>
      <w:r w:rsidR="006C6777" w:rsidRPr="003C3FEE">
        <w:rPr>
          <w:rFonts w:ascii="Times New Roman" w:hAnsi="Times New Roman" w:cs="Times New Roman"/>
          <w:color w:val="000000" w:themeColor="text1"/>
        </w:rPr>
        <w:t>Perkin</w:t>
      </w:r>
      <w:proofErr w:type="spellEnd"/>
      <w:r w:rsidR="006C6777" w:rsidRPr="003C3FEE">
        <w:rPr>
          <w:rFonts w:ascii="Times New Roman" w:hAnsi="Times New Roman" w:cs="Times New Roman"/>
          <w:color w:val="000000" w:themeColor="text1"/>
        </w:rPr>
        <w:t xml:space="preserve"> Elmer modelo STA 8000</w:t>
      </w:r>
      <w:r w:rsidR="00070419" w:rsidRPr="003C3FEE">
        <w:rPr>
          <w:rFonts w:ascii="Times New Roman" w:hAnsi="Times New Roman" w:cs="Times New Roman"/>
          <w:color w:val="000000" w:themeColor="text1"/>
        </w:rPr>
        <w:t xml:space="preserve"> </w:t>
      </w:r>
      <w:r w:rsidR="00694822">
        <w:rPr>
          <w:rFonts w:ascii="Times New Roman" w:hAnsi="Times New Roman" w:cs="Times New Roman"/>
          <w:color w:val="000000" w:themeColor="text1"/>
        </w:rPr>
        <w:t>basead</w:t>
      </w:r>
      <w:r w:rsidR="00D032C3">
        <w:rPr>
          <w:rFonts w:ascii="Times New Roman" w:hAnsi="Times New Roman" w:cs="Times New Roman"/>
          <w:color w:val="000000" w:themeColor="text1"/>
        </w:rPr>
        <w:t>os</w:t>
      </w:r>
      <w:r w:rsidR="00070419" w:rsidRPr="003C3FEE">
        <w:rPr>
          <w:rFonts w:ascii="Times New Roman" w:hAnsi="Times New Roman" w:cs="Times New Roman"/>
          <w:color w:val="000000" w:themeColor="text1"/>
        </w:rPr>
        <w:t xml:space="preserve"> </w:t>
      </w:r>
      <w:r w:rsidR="00694822">
        <w:rPr>
          <w:rFonts w:ascii="Times New Roman" w:hAnsi="Times New Roman" w:cs="Times New Roman"/>
          <w:color w:val="000000" w:themeColor="text1"/>
        </w:rPr>
        <w:t>n</w:t>
      </w:r>
      <w:r w:rsidR="00070419" w:rsidRPr="003C3FEE">
        <w:rPr>
          <w:rFonts w:ascii="Times New Roman" w:hAnsi="Times New Roman" w:cs="Times New Roman"/>
          <w:color w:val="000000" w:themeColor="text1"/>
        </w:rPr>
        <w:t>a</w:t>
      </w:r>
      <w:r w:rsidR="00ED54F1">
        <w:rPr>
          <w:rFonts w:ascii="Times New Roman" w:hAnsi="Times New Roman" w:cs="Times New Roman"/>
          <w:color w:val="000000" w:themeColor="text1"/>
        </w:rPr>
        <w:t>s</w:t>
      </w:r>
      <w:r w:rsidR="00070419" w:rsidRPr="003C3FEE">
        <w:rPr>
          <w:rFonts w:ascii="Times New Roman" w:hAnsi="Times New Roman" w:cs="Times New Roman"/>
          <w:color w:val="000000" w:themeColor="text1"/>
        </w:rPr>
        <w:t xml:space="preserve"> metodologia</w:t>
      </w:r>
      <w:r w:rsidR="00D032C3">
        <w:rPr>
          <w:rFonts w:ascii="Times New Roman" w:hAnsi="Times New Roman" w:cs="Times New Roman"/>
          <w:color w:val="000000" w:themeColor="text1"/>
        </w:rPr>
        <w:t>s</w:t>
      </w:r>
      <w:r w:rsidR="00070419" w:rsidRPr="003C3FEE">
        <w:rPr>
          <w:rFonts w:ascii="Times New Roman" w:hAnsi="Times New Roman" w:cs="Times New Roman"/>
          <w:color w:val="000000" w:themeColor="text1"/>
        </w:rPr>
        <w:t xml:space="preserve"> </w:t>
      </w:r>
      <w:bookmarkStart w:id="10" w:name="_Hlk27019813"/>
      <w:r w:rsidR="00070419" w:rsidRPr="003C3FEE">
        <w:rPr>
          <w:rFonts w:ascii="Times New Roman" w:hAnsi="Times New Roman" w:cs="Times New Roman"/>
          <w:color w:val="000000" w:themeColor="text1"/>
        </w:rPr>
        <w:t>de Conceição (2017) e Duarte (2018)</w:t>
      </w:r>
      <w:bookmarkEnd w:id="10"/>
      <w:r w:rsidR="00070419" w:rsidRPr="003C3FEE">
        <w:rPr>
          <w:rFonts w:ascii="Times New Roman" w:hAnsi="Times New Roman" w:cs="Times New Roman"/>
          <w:color w:val="000000" w:themeColor="text1"/>
        </w:rPr>
        <w:t>.</w:t>
      </w:r>
    </w:p>
    <w:p w14:paraId="33F66E48" w14:textId="12184A5C" w:rsidR="0039638F" w:rsidRPr="003C3FEE" w:rsidRDefault="00EF6F59" w:rsidP="006F773F">
      <w:pPr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3C3FEE">
        <w:rPr>
          <w:rFonts w:ascii="Times New Roman" w:eastAsia="Times New Roman" w:hAnsi="Times New Roman" w:cs="Times New Roman"/>
          <w:b/>
          <w:bCs/>
          <w:color w:val="000000"/>
        </w:rPr>
        <w:t>Resultados e discuss</w:t>
      </w:r>
      <w:r w:rsidR="00D032C3">
        <w:rPr>
          <w:rFonts w:ascii="Times New Roman" w:eastAsia="Times New Roman" w:hAnsi="Times New Roman" w:cs="Times New Roman"/>
          <w:b/>
          <w:bCs/>
          <w:color w:val="000000"/>
        </w:rPr>
        <w:t>ões</w:t>
      </w:r>
      <w:r w:rsidRPr="003C3F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7CEC836F" w14:textId="0E144FD2" w:rsidR="00B958FB" w:rsidRDefault="00B958FB" w:rsidP="006F773F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3C3FEE">
        <w:rPr>
          <w:rFonts w:ascii="Times New Roman" w:hAnsi="Times New Roman" w:cs="Times New Roman"/>
          <w:color w:val="000000" w:themeColor="text1"/>
        </w:rPr>
        <w:t>Para bons rendimentos reacionais e menor custo com o pré-tratamento da matéria prima, o ideal é que o ORF tenha baixo teor de ácidos g</w:t>
      </w:r>
      <w:r w:rsidR="00FD251D">
        <w:rPr>
          <w:rFonts w:ascii="Times New Roman" w:hAnsi="Times New Roman" w:cs="Times New Roman"/>
          <w:color w:val="000000" w:themeColor="text1"/>
        </w:rPr>
        <w:t>raxos</w:t>
      </w:r>
      <w:r w:rsidRPr="003C3FEE">
        <w:rPr>
          <w:rFonts w:ascii="Times New Roman" w:hAnsi="Times New Roman" w:cs="Times New Roman"/>
          <w:color w:val="000000" w:themeColor="text1"/>
        </w:rPr>
        <w:t xml:space="preserve"> livres, inferior a 0,5% semelhante ao óleo de soja (AGUIEIRAS et al., 2014). </w:t>
      </w:r>
      <w:r w:rsidR="00DF078A" w:rsidRPr="003C3FEE">
        <w:rPr>
          <w:rFonts w:ascii="Times New Roman" w:hAnsi="Times New Roman" w:cs="Times New Roman"/>
          <w:color w:val="000000" w:themeColor="text1"/>
        </w:rPr>
        <w:t>A variação na acidez das coletas</w:t>
      </w:r>
      <w:r w:rsidRPr="003C3FEE">
        <w:rPr>
          <w:rFonts w:ascii="Times New Roman" w:hAnsi="Times New Roman" w:cs="Times New Roman"/>
          <w:color w:val="000000" w:themeColor="text1"/>
        </w:rPr>
        <w:t xml:space="preserve"> pode </w:t>
      </w:r>
      <w:r w:rsidR="0000120A">
        <w:rPr>
          <w:rFonts w:ascii="Times New Roman" w:hAnsi="Times New Roman" w:cs="Times New Roman"/>
          <w:color w:val="000000" w:themeColor="text1"/>
        </w:rPr>
        <w:t>ser atribuída à</w:t>
      </w:r>
      <w:r w:rsidRPr="003C3FEE">
        <w:rPr>
          <w:rFonts w:ascii="Times New Roman" w:hAnsi="Times New Roman" w:cs="Times New Roman"/>
          <w:color w:val="000000" w:themeColor="text1"/>
        </w:rPr>
        <w:t xml:space="preserve"> sua forma de descarte em recipientes contendo outras substâncias químicas, como recipientes de produtos de limpeza.</w:t>
      </w:r>
      <w:r w:rsidR="00537295" w:rsidRPr="003C3FEE">
        <w:rPr>
          <w:rFonts w:ascii="Times New Roman" w:hAnsi="Times New Roman" w:cs="Times New Roman"/>
          <w:color w:val="000000" w:themeColor="text1"/>
        </w:rPr>
        <w:t xml:space="preserve"> </w:t>
      </w:r>
      <w:r w:rsidRPr="003C3FEE">
        <w:rPr>
          <w:rFonts w:ascii="Times New Roman" w:hAnsi="Times New Roman" w:cs="Times New Roman"/>
          <w:color w:val="000000" w:themeColor="text1"/>
        </w:rPr>
        <w:t>Encontrou-se um valor médio de AGL% de 0,52,</w:t>
      </w:r>
      <w:r w:rsidR="0094062D" w:rsidRPr="003C3FEE">
        <w:rPr>
          <w:rFonts w:ascii="Times New Roman" w:hAnsi="Times New Roman" w:cs="Times New Roman"/>
          <w:color w:val="000000" w:themeColor="text1"/>
        </w:rPr>
        <w:t xml:space="preserve"> mostrado na Tabela 1,</w:t>
      </w:r>
      <w:r w:rsidRPr="003C3FEE">
        <w:rPr>
          <w:rFonts w:ascii="Times New Roman" w:hAnsi="Times New Roman" w:cs="Times New Roman"/>
          <w:color w:val="000000" w:themeColor="text1"/>
        </w:rPr>
        <w:t xml:space="preserve"> </w:t>
      </w:r>
      <w:r w:rsidRPr="00FD251D">
        <w:rPr>
          <w:rFonts w:ascii="Times New Roman" w:hAnsi="Times New Roman" w:cs="Times New Roman"/>
          <w:color w:val="000000" w:themeColor="text1"/>
        </w:rPr>
        <w:t>o que</w:t>
      </w:r>
      <w:r w:rsidRPr="003C3FEE">
        <w:rPr>
          <w:rFonts w:ascii="Times New Roman" w:hAnsi="Times New Roman" w:cs="Times New Roman"/>
          <w:color w:val="000000" w:themeColor="text1"/>
        </w:rPr>
        <w:t xml:space="preserve"> é satisfatório pois reforça a viabilidade da obtenção de </w:t>
      </w:r>
      <w:r w:rsidR="001F59A5" w:rsidRPr="003C3FEE">
        <w:rPr>
          <w:rFonts w:ascii="Times New Roman" w:hAnsi="Times New Roman" w:cs="Times New Roman"/>
          <w:color w:val="000000" w:themeColor="text1"/>
        </w:rPr>
        <w:t>biodiesel</w:t>
      </w:r>
      <w:r w:rsidRPr="003C3FEE">
        <w:rPr>
          <w:rFonts w:ascii="Times New Roman" w:hAnsi="Times New Roman" w:cs="Times New Roman"/>
          <w:color w:val="000000" w:themeColor="text1"/>
        </w:rPr>
        <w:t xml:space="preserve"> sem adição de mais reagentes químicos para melhorar as características da matéria-prima. </w:t>
      </w:r>
    </w:p>
    <w:p w14:paraId="7C0AE0ED" w14:textId="77777777" w:rsidR="00371FBF" w:rsidRPr="00792647" w:rsidRDefault="00371FBF" w:rsidP="00371FBF">
      <w:pPr>
        <w:spacing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92647">
        <w:rPr>
          <w:rFonts w:ascii="Times New Roman" w:hAnsi="Times New Roman" w:cs="Times New Roman"/>
          <w:color w:val="000000" w:themeColor="text1"/>
        </w:rPr>
        <w:t>Tabela 1. Análises do ORF</w:t>
      </w:r>
    </w:p>
    <w:tbl>
      <w:tblPr>
        <w:tblStyle w:val="TabelaSimples2"/>
        <w:tblW w:w="895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006"/>
        <w:gridCol w:w="1106"/>
        <w:gridCol w:w="1074"/>
        <w:gridCol w:w="1183"/>
        <w:gridCol w:w="1134"/>
        <w:gridCol w:w="1453"/>
      </w:tblGrid>
      <w:tr w:rsidR="00371FBF" w:rsidRPr="00CC2BB6" w14:paraId="01F0B2C0" w14:textId="77777777" w:rsidTr="000E7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hideMark/>
          </w:tcPr>
          <w:p w14:paraId="4863EB91" w14:textId="77777777" w:rsidR="00371FBF" w:rsidRPr="00CC2BB6" w:rsidRDefault="00371FBF" w:rsidP="000E735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Especificações</w:t>
            </w:r>
          </w:p>
        </w:tc>
        <w:tc>
          <w:tcPr>
            <w:tcW w:w="1106" w:type="dxa"/>
            <w:noWrap/>
            <w:hideMark/>
          </w:tcPr>
          <w:p w14:paraId="3C51031A" w14:textId="77777777" w:rsidR="00371FBF" w:rsidRPr="00CC2BB6" w:rsidRDefault="00371FBF" w:rsidP="000E735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Coleta 1</w:t>
            </w:r>
          </w:p>
        </w:tc>
        <w:tc>
          <w:tcPr>
            <w:tcW w:w="1074" w:type="dxa"/>
            <w:noWrap/>
            <w:hideMark/>
          </w:tcPr>
          <w:p w14:paraId="0AF0C5BB" w14:textId="77777777" w:rsidR="00371FBF" w:rsidRPr="00CC2BB6" w:rsidRDefault="00371FBF" w:rsidP="000E735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Coleta 2</w:t>
            </w:r>
          </w:p>
        </w:tc>
        <w:tc>
          <w:tcPr>
            <w:tcW w:w="1183" w:type="dxa"/>
            <w:noWrap/>
            <w:hideMark/>
          </w:tcPr>
          <w:p w14:paraId="51DE3CC6" w14:textId="77777777" w:rsidR="00371FBF" w:rsidRPr="00CC2BB6" w:rsidRDefault="00371FBF" w:rsidP="000E735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Coleta 3</w:t>
            </w:r>
          </w:p>
        </w:tc>
        <w:tc>
          <w:tcPr>
            <w:tcW w:w="1134" w:type="dxa"/>
            <w:noWrap/>
            <w:hideMark/>
          </w:tcPr>
          <w:p w14:paraId="55CE475A" w14:textId="77777777" w:rsidR="00371FBF" w:rsidRPr="00CC2BB6" w:rsidRDefault="00371FBF" w:rsidP="000E735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Coleta 4</w:t>
            </w:r>
          </w:p>
        </w:tc>
        <w:tc>
          <w:tcPr>
            <w:tcW w:w="1453" w:type="dxa"/>
            <w:noWrap/>
            <w:hideMark/>
          </w:tcPr>
          <w:p w14:paraId="65943636" w14:textId="77777777" w:rsidR="00371FBF" w:rsidRPr="00CC2BB6" w:rsidRDefault="00371FBF" w:rsidP="000E735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Média</w:t>
            </w:r>
          </w:p>
        </w:tc>
      </w:tr>
      <w:tr w:rsidR="00371FBF" w:rsidRPr="00CC2BB6" w14:paraId="32C1591C" w14:textId="77777777" w:rsidTr="000E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hideMark/>
          </w:tcPr>
          <w:p w14:paraId="0A063044" w14:textId="77777777" w:rsidR="00371FBF" w:rsidRPr="00CC2BB6" w:rsidRDefault="00371FBF" w:rsidP="000E735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Massa específica a 20º C (kg/m³)</w:t>
            </w:r>
          </w:p>
        </w:tc>
        <w:tc>
          <w:tcPr>
            <w:tcW w:w="1106" w:type="dxa"/>
            <w:hideMark/>
          </w:tcPr>
          <w:p w14:paraId="2A76633E" w14:textId="77777777" w:rsidR="00371FBF" w:rsidRPr="00CC2BB6" w:rsidRDefault="00371FBF" w:rsidP="000E735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913,1</w:t>
            </w:r>
          </w:p>
        </w:tc>
        <w:tc>
          <w:tcPr>
            <w:tcW w:w="1074" w:type="dxa"/>
            <w:hideMark/>
          </w:tcPr>
          <w:p w14:paraId="1ACA1762" w14:textId="77777777" w:rsidR="00371FBF" w:rsidRPr="00CC2BB6" w:rsidRDefault="00371FBF" w:rsidP="000E735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911,4</w:t>
            </w:r>
          </w:p>
        </w:tc>
        <w:tc>
          <w:tcPr>
            <w:tcW w:w="1183" w:type="dxa"/>
            <w:hideMark/>
          </w:tcPr>
          <w:p w14:paraId="55EFDB56" w14:textId="77777777" w:rsidR="00371FBF" w:rsidRPr="00CC2BB6" w:rsidRDefault="00371FBF" w:rsidP="000E735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913,27</w:t>
            </w:r>
          </w:p>
        </w:tc>
        <w:tc>
          <w:tcPr>
            <w:tcW w:w="1134" w:type="dxa"/>
            <w:hideMark/>
          </w:tcPr>
          <w:p w14:paraId="6DBE546F" w14:textId="77777777" w:rsidR="00371FBF" w:rsidRPr="00CC2BB6" w:rsidRDefault="00371FBF" w:rsidP="000E735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912,37</w:t>
            </w:r>
          </w:p>
        </w:tc>
        <w:tc>
          <w:tcPr>
            <w:tcW w:w="1453" w:type="dxa"/>
            <w:hideMark/>
          </w:tcPr>
          <w:p w14:paraId="39BA14EB" w14:textId="77777777" w:rsidR="00371FBF" w:rsidRPr="00CC2BB6" w:rsidRDefault="00371FBF" w:rsidP="000E735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912,53±0,85</w:t>
            </w:r>
          </w:p>
        </w:tc>
      </w:tr>
      <w:tr w:rsidR="00371FBF" w:rsidRPr="00CC2BB6" w14:paraId="2D46F4D7" w14:textId="77777777" w:rsidTr="000E735C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hideMark/>
          </w:tcPr>
          <w:p w14:paraId="3E844391" w14:textId="77777777" w:rsidR="00371FBF" w:rsidRPr="00CC2BB6" w:rsidRDefault="00371FBF" w:rsidP="000E735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Viscosidade cinemática a 40º C (mm²/s)</w:t>
            </w:r>
          </w:p>
        </w:tc>
        <w:tc>
          <w:tcPr>
            <w:tcW w:w="1106" w:type="dxa"/>
            <w:hideMark/>
          </w:tcPr>
          <w:p w14:paraId="7320D495" w14:textId="77777777" w:rsidR="00371FBF" w:rsidRPr="00CC2BB6" w:rsidRDefault="00371FBF" w:rsidP="000E735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30,12</w:t>
            </w:r>
          </w:p>
        </w:tc>
        <w:tc>
          <w:tcPr>
            <w:tcW w:w="1074" w:type="dxa"/>
            <w:hideMark/>
          </w:tcPr>
          <w:p w14:paraId="4D886033" w14:textId="77777777" w:rsidR="00371FBF" w:rsidRPr="00CC2BB6" w:rsidRDefault="00371FBF" w:rsidP="000E735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35,66</w:t>
            </w:r>
          </w:p>
        </w:tc>
        <w:tc>
          <w:tcPr>
            <w:tcW w:w="1183" w:type="dxa"/>
            <w:hideMark/>
          </w:tcPr>
          <w:p w14:paraId="03DF58FA" w14:textId="77777777" w:rsidR="00371FBF" w:rsidRPr="00CC2BB6" w:rsidRDefault="00371FBF" w:rsidP="000E735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35,59</w:t>
            </w:r>
          </w:p>
        </w:tc>
        <w:tc>
          <w:tcPr>
            <w:tcW w:w="1134" w:type="dxa"/>
            <w:hideMark/>
          </w:tcPr>
          <w:p w14:paraId="2A651722" w14:textId="77777777" w:rsidR="00371FBF" w:rsidRPr="00CC2BB6" w:rsidRDefault="00371FBF" w:rsidP="000E735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35,62</w:t>
            </w:r>
          </w:p>
        </w:tc>
        <w:tc>
          <w:tcPr>
            <w:tcW w:w="1453" w:type="dxa"/>
            <w:hideMark/>
          </w:tcPr>
          <w:p w14:paraId="0335428E" w14:textId="77777777" w:rsidR="00371FBF" w:rsidRPr="00CC2BB6" w:rsidRDefault="00371FBF" w:rsidP="000E735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34,25±2,75</w:t>
            </w:r>
          </w:p>
        </w:tc>
      </w:tr>
      <w:tr w:rsidR="00371FBF" w:rsidRPr="00CC2BB6" w14:paraId="7FDB2CF7" w14:textId="77777777" w:rsidTr="000E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hideMark/>
          </w:tcPr>
          <w:p w14:paraId="162B98E1" w14:textId="77777777" w:rsidR="00371FBF" w:rsidRPr="00CC2BB6" w:rsidRDefault="00371FBF" w:rsidP="000E735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AGL (%)</w:t>
            </w:r>
          </w:p>
        </w:tc>
        <w:tc>
          <w:tcPr>
            <w:tcW w:w="1106" w:type="dxa"/>
            <w:noWrap/>
            <w:hideMark/>
          </w:tcPr>
          <w:p w14:paraId="21949FC5" w14:textId="77777777" w:rsidR="00371FBF" w:rsidRPr="00CC2BB6" w:rsidRDefault="00371FBF" w:rsidP="000E735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1,06</w:t>
            </w:r>
          </w:p>
        </w:tc>
        <w:tc>
          <w:tcPr>
            <w:tcW w:w="1074" w:type="dxa"/>
            <w:hideMark/>
          </w:tcPr>
          <w:p w14:paraId="5DC20C9A" w14:textId="77777777" w:rsidR="00371FBF" w:rsidRPr="00CC2BB6" w:rsidRDefault="00371FBF" w:rsidP="000E735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0,33</w:t>
            </w:r>
          </w:p>
        </w:tc>
        <w:tc>
          <w:tcPr>
            <w:tcW w:w="1183" w:type="dxa"/>
            <w:hideMark/>
          </w:tcPr>
          <w:p w14:paraId="786A4715" w14:textId="77777777" w:rsidR="00371FBF" w:rsidRPr="00CC2BB6" w:rsidRDefault="00371FBF" w:rsidP="000E735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0,22</w:t>
            </w:r>
          </w:p>
        </w:tc>
        <w:tc>
          <w:tcPr>
            <w:tcW w:w="1134" w:type="dxa"/>
            <w:hideMark/>
          </w:tcPr>
          <w:p w14:paraId="2035FA59" w14:textId="77777777" w:rsidR="00371FBF" w:rsidRPr="00CC2BB6" w:rsidRDefault="00371FBF" w:rsidP="000E735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0,49</w:t>
            </w:r>
          </w:p>
        </w:tc>
        <w:tc>
          <w:tcPr>
            <w:tcW w:w="1453" w:type="dxa"/>
            <w:noWrap/>
            <w:hideMark/>
          </w:tcPr>
          <w:p w14:paraId="51D1FCC7" w14:textId="77777777" w:rsidR="00371FBF" w:rsidRPr="00CC2BB6" w:rsidRDefault="00371FBF" w:rsidP="000E735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0,52±0,37</w:t>
            </w:r>
          </w:p>
        </w:tc>
      </w:tr>
    </w:tbl>
    <w:p w14:paraId="1658F54C" w14:textId="77777777" w:rsidR="00371FBF" w:rsidRPr="00712AA2" w:rsidRDefault="00371FBF" w:rsidP="00371FBF">
      <w:pPr>
        <w:spacing w:after="1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2AA2">
        <w:rPr>
          <w:rFonts w:ascii="Times New Roman" w:hAnsi="Times New Roman" w:cs="Times New Roman"/>
          <w:color w:val="000000" w:themeColor="text1"/>
          <w:sz w:val="20"/>
          <w:szCs w:val="20"/>
        </w:rPr>
        <w:t>Fonte: Autor.</w:t>
      </w:r>
    </w:p>
    <w:p w14:paraId="2E74E9E6" w14:textId="6DA829CB" w:rsidR="00B958FB" w:rsidRPr="003C3FEE" w:rsidRDefault="00C706A1" w:rsidP="006F773F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3C3FEE">
        <w:rPr>
          <w:rFonts w:ascii="Times New Roman" w:hAnsi="Times New Roman" w:cs="Times New Roman"/>
          <w:color w:val="000000" w:themeColor="text1"/>
        </w:rPr>
        <w:t>A</w:t>
      </w:r>
      <w:r w:rsidR="00B958FB" w:rsidRPr="003C3FEE">
        <w:rPr>
          <w:rFonts w:ascii="Times New Roman" w:hAnsi="Times New Roman" w:cs="Times New Roman"/>
          <w:color w:val="000000" w:themeColor="text1"/>
        </w:rPr>
        <w:t xml:space="preserve"> massa específica média encontrada para o ORF</w:t>
      </w:r>
      <w:r w:rsidR="002608D6">
        <w:rPr>
          <w:rFonts w:ascii="Times New Roman" w:hAnsi="Times New Roman" w:cs="Times New Roman"/>
          <w:color w:val="000000" w:themeColor="text1"/>
        </w:rPr>
        <w:t xml:space="preserve"> </w:t>
      </w:r>
      <w:r w:rsidR="00FD251D">
        <w:rPr>
          <w:rFonts w:ascii="Times New Roman" w:hAnsi="Times New Roman" w:cs="Times New Roman"/>
          <w:color w:val="000000" w:themeColor="text1"/>
        </w:rPr>
        <w:t>foi</w:t>
      </w:r>
      <w:r w:rsidR="002608D6">
        <w:rPr>
          <w:rFonts w:ascii="Times New Roman" w:hAnsi="Times New Roman" w:cs="Times New Roman"/>
          <w:color w:val="000000" w:themeColor="text1"/>
        </w:rPr>
        <w:t xml:space="preserve"> </w:t>
      </w:r>
      <w:r w:rsidR="00B958FB" w:rsidRPr="003C3FEE">
        <w:rPr>
          <w:rFonts w:ascii="Times New Roman" w:hAnsi="Times New Roman" w:cs="Times New Roman"/>
          <w:color w:val="000000" w:themeColor="text1"/>
        </w:rPr>
        <w:t xml:space="preserve">912,53 kg/m³. O valor é inferior ao limite estabelecido </w:t>
      </w:r>
      <w:r w:rsidR="00683BEC" w:rsidRPr="003C3FEE">
        <w:rPr>
          <w:rFonts w:ascii="Times New Roman" w:hAnsi="Times New Roman" w:cs="Times New Roman"/>
          <w:color w:val="000000" w:themeColor="text1"/>
        </w:rPr>
        <w:t xml:space="preserve">pela </w:t>
      </w:r>
      <w:bookmarkStart w:id="11" w:name="_Hlk27020285"/>
      <w:r w:rsidR="00683BEC" w:rsidRPr="003C3FEE">
        <w:rPr>
          <w:rFonts w:ascii="Times New Roman" w:hAnsi="Times New Roman" w:cs="Times New Roman"/>
          <w:color w:val="000000" w:themeColor="text1"/>
        </w:rPr>
        <w:t>ANVISA (1999)</w:t>
      </w:r>
      <w:bookmarkEnd w:id="11"/>
      <w:r w:rsidR="00911C4E" w:rsidRPr="003C3FEE">
        <w:rPr>
          <w:rFonts w:ascii="Times New Roman" w:hAnsi="Times New Roman" w:cs="Times New Roman"/>
          <w:color w:val="000000" w:themeColor="text1"/>
        </w:rPr>
        <w:t xml:space="preserve"> </w:t>
      </w:r>
      <w:r w:rsidR="00683BEC" w:rsidRPr="003C3FEE">
        <w:rPr>
          <w:rFonts w:ascii="Times New Roman" w:hAnsi="Times New Roman" w:cs="Times New Roman"/>
          <w:color w:val="000000" w:themeColor="text1"/>
        </w:rPr>
        <w:t xml:space="preserve">à temperatura de 20 °C </w:t>
      </w:r>
      <w:r w:rsidR="00B958FB" w:rsidRPr="003C3FEE">
        <w:rPr>
          <w:rFonts w:ascii="Times New Roman" w:hAnsi="Times New Roman" w:cs="Times New Roman"/>
          <w:color w:val="000000" w:themeColor="text1"/>
        </w:rPr>
        <w:t xml:space="preserve">para o óleo de soja </w:t>
      </w:r>
      <w:r w:rsidR="002F17D6" w:rsidRPr="003C3FEE">
        <w:rPr>
          <w:rFonts w:ascii="Times New Roman" w:hAnsi="Times New Roman" w:cs="Times New Roman"/>
          <w:color w:val="000000" w:themeColor="text1"/>
        </w:rPr>
        <w:t>refinado</w:t>
      </w:r>
      <w:r w:rsidR="003B421A" w:rsidRPr="003C3FEE">
        <w:rPr>
          <w:rFonts w:ascii="Times New Roman" w:hAnsi="Times New Roman" w:cs="Times New Roman"/>
          <w:color w:val="000000" w:themeColor="text1"/>
        </w:rPr>
        <w:t xml:space="preserve"> </w:t>
      </w:r>
      <w:r w:rsidR="002608D6">
        <w:rPr>
          <w:rFonts w:ascii="Times New Roman" w:hAnsi="Times New Roman" w:cs="Times New Roman"/>
          <w:color w:val="000000" w:themeColor="text1"/>
        </w:rPr>
        <w:t>(</w:t>
      </w:r>
      <w:r w:rsidR="003B421A" w:rsidRPr="003C3FEE">
        <w:rPr>
          <w:rFonts w:ascii="Times New Roman" w:hAnsi="Times New Roman" w:cs="Times New Roman"/>
          <w:color w:val="000000" w:themeColor="text1"/>
        </w:rPr>
        <w:t>entre 919 e 925 kg/m</w:t>
      </w:r>
      <w:r w:rsidR="00D8361B">
        <w:rPr>
          <w:rFonts w:ascii="Times New Roman" w:hAnsi="Times New Roman" w:cs="Times New Roman"/>
          <w:color w:val="000000" w:themeColor="text1"/>
        </w:rPr>
        <w:t>)</w:t>
      </w:r>
      <w:r w:rsidR="00683BEC" w:rsidRPr="003C3FEE">
        <w:rPr>
          <w:rFonts w:ascii="Times New Roman" w:hAnsi="Times New Roman" w:cs="Times New Roman"/>
          <w:color w:val="000000" w:themeColor="text1"/>
        </w:rPr>
        <w:t xml:space="preserve">, </w:t>
      </w:r>
      <w:r w:rsidR="003B421A" w:rsidRPr="003C3FEE">
        <w:rPr>
          <w:rFonts w:ascii="Times New Roman" w:hAnsi="Times New Roman" w:cs="Times New Roman"/>
          <w:color w:val="000000" w:themeColor="text1"/>
        </w:rPr>
        <w:t>ess</w:t>
      </w:r>
      <w:r w:rsidR="00D8361B">
        <w:rPr>
          <w:rFonts w:ascii="Times New Roman" w:hAnsi="Times New Roman" w:cs="Times New Roman"/>
          <w:color w:val="000000" w:themeColor="text1"/>
        </w:rPr>
        <w:t>e</w:t>
      </w:r>
      <w:r w:rsidR="00683BEC" w:rsidRPr="003C3FEE">
        <w:rPr>
          <w:rFonts w:ascii="Times New Roman" w:hAnsi="Times New Roman" w:cs="Times New Roman"/>
          <w:color w:val="000000" w:themeColor="text1"/>
        </w:rPr>
        <w:t xml:space="preserve"> seria </w:t>
      </w:r>
      <w:r w:rsidR="00D8361B" w:rsidRPr="003C3FEE">
        <w:rPr>
          <w:rFonts w:ascii="Times New Roman" w:hAnsi="Times New Roman" w:cs="Times New Roman"/>
          <w:color w:val="000000" w:themeColor="text1"/>
        </w:rPr>
        <w:t>um óleo ideal</w:t>
      </w:r>
      <w:r w:rsidR="00683BEC" w:rsidRPr="003C3FEE">
        <w:rPr>
          <w:rFonts w:ascii="Times New Roman" w:hAnsi="Times New Roman" w:cs="Times New Roman"/>
          <w:color w:val="000000" w:themeColor="text1"/>
        </w:rPr>
        <w:t xml:space="preserve"> para produção de biodiesel</w:t>
      </w:r>
      <w:r w:rsidR="00911C4E" w:rsidRPr="003C3FEE">
        <w:rPr>
          <w:rFonts w:ascii="Times New Roman" w:hAnsi="Times New Roman" w:cs="Times New Roman"/>
          <w:color w:val="000000" w:themeColor="text1"/>
        </w:rPr>
        <w:t>.</w:t>
      </w:r>
      <w:r w:rsidR="003B421A" w:rsidRPr="003C3FEE">
        <w:rPr>
          <w:rFonts w:ascii="Times New Roman" w:hAnsi="Times New Roman" w:cs="Times New Roman"/>
          <w:color w:val="000000" w:themeColor="text1"/>
        </w:rPr>
        <w:t xml:space="preserve"> I</w:t>
      </w:r>
      <w:r w:rsidR="00B958FB" w:rsidRPr="003C3FEE">
        <w:rPr>
          <w:rFonts w:ascii="Times New Roman" w:hAnsi="Times New Roman" w:cs="Times New Roman"/>
          <w:color w:val="000000" w:themeColor="text1"/>
        </w:rPr>
        <w:t xml:space="preserve">sso provavelmente </w:t>
      </w:r>
      <w:r w:rsidR="00B958FB" w:rsidRPr="003C3FEE">
        <w:rPr>
          <w:rFonts w:ascii="Times New Roman" w:hAnsi="Times New Roman" w:cs="Times New Roman"/>
          <w:color w:val="000000" w:themeColor="text1"/>
        </w:rPr>
        <w:lastRenderedPageBreak/>
        <w:t>se deve à degradação do óleo no processo de fritura, o que pode afetar o rendimento da reação de transesterificação</w:t>
      </w:r>
      <w:r w:rsidR="007617E5">
        <w:rPr>
          <w:rFonts w:ascii="Times New Roman" w:hAnsi="Times New Roman" w:cs="Times New Roman"/>
          <w:color w:val="000000" w:themeColor="text1"/>
        </w:rPr>
        <w:t xml:space="preserve"> favorecendo a saponificação</w:t>
      </w:r>
      <w:r w:rsidR="00B958FB" w:rsidRPr="003C3FEE">
        <w:rPr>
          <w:rFonts w:ascii="Times New Roman" w:hAnsi="Times New Roman" w:cs="Times New Roman"/>
          <w:color w:val="000000" w:themeColor="text1"/>
        </w:rPr>
        <w:t xml:space="preserve">. </w:t>
      </w:r>
    </w:p>
    <w:p w14:paraId="30347CA8" w14:textId="72B11968" w:rsidR="00577D6C" w:rsidRDefault="00B958FB" w:rsidP="00275569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3C3FEE">
        <w:rPr>
          <w:rFonts w:ascii="Times New Roman" w:hAnsi="Times New Roman" w:cs="Times New Roman"/>
          <w:color w:val="000000" w:themeColor="text1"/>
        </w:rPr>
        <w:t>A viscosidade média do ORF coletado foi de 34,25 mm²/s, valor ligeiramente superior ao ideal</w:t>
      </w:r>
      <w:r w:rsidR="000E17AC" w:rsidRPr="003C3FEE">
        <w:rPr>
          <w:rFonts w:ascii="Times New Roman" w:hAnsi="Times New Roman" w:cs="Times New Roman"/>
          <w:color w:val="000000" w:themeColor="text1"/>
        </w:rPr>
        <w:t xml:space="preserve"> para a reação de transesterificação tradicional</w:t>
      </w:r>
      <w:r w:rsidR="00B84CBC">
        <w:rPr>
          <w:rFonts w:ascii="Times New Roman" w:hAnsi="Times New Roman" w:cs="Times New Roman"/>
          <w:color w:val="000000" w:themeColor="text1"/>
        </w:rPr>
        <w:t xml:space="preserve"> </w:t>
      </w:r>
      <w:r w:rsidRPr="003C3FEE">
        <w:rPr>
          <w:rFonts w:ascii="Times New Roman" w:hAnsi="Times New Roman" w:cs="Times New Roman"/>
          <w:color w:val="000000" w:themeColor="text1"/>
        </w:rPr>
        <w:t xml:space="preserve">que é </w:t>
      </w:r>
      <w:r w:rsidR="00B84CBC">
        <w:rPr>
          <w:rFonts w:ascii="Times New Roman" w:hAnsi="Times New Roman" w:cs="Times New Roman"/>
          <w:color w:val="000000" w:themeColor="text1"/>
        </w:rPr>
        <w:t xml:space="preserve">de </w:t>
      </w:r>
      <w:r w:rsidRPr="003C3FEE">
        <w:rPr>
          <w:rFonts w:ascii="Times New Roman" w:hAnsi="Times New Roman" w:cs="Times New Roman"/>
          <w:color w:val="000000" w:themeColor="text1"/>
        </w:rPr>
        <w:t xml:space="preserve">34 mm²/s </w:t>
      </w:r>
      <w:r w:rsidR="00B84CBC">
        <w:rPr>
          <w:rFonts w:ascii="Times New Roman" w:hAnsi="Times New Roman" w:cs="Times New Roman"/>
          <w:color w:val="000000" w:themeColor="text1"/>
        </w:rPr>
        <w:t xml:space="preserve">para o </w:t>
      </w:r>
      <w:r w:rsidR="00B84CBC" w:rsidRPr="003C3FEE">
        <w:rPr>
          <w:rFonts w:ascii="Times New Roman" w:hAnsi="Times New Roman" w:cs="Times New Roman"/>
          <w:color w:val="000000" w:themeColor="text1"/>
        </w:rPr>
        <w:t xml:space="preserve">óleo de soja </w:t>
      </w:r>
      <w:r w:rsidRPr="003C3FEE">
        <w:rPr>
          <w:rFonts w:ascii="Times New Roman" w:hAnsi="Times New Roman" w:cs="Times New Roman"/>
          <w:color w:val="000000" w:themeColor="text1"/>
        </w:rPr>
        <w:t>(</w:t>
      </w:r>
      <w:bookmarkStart w:id="12" w:name="_Hlk27020323"/>
      <w:r w:rsidRPr="003C3FEE">
        <w:rPr>
          <w:rFonts w:ascii="Times New Roman" w:hAnsi="Times New Roman" w:cs="Times New Roman"/>
          <w:color w:val="000000" w:themeColor="text1"/>
        </w:rPr>
        <w:t>QUEIROZ, 2011</w:t>
      </w:r>
      <w:bookmarkEnd w:id="12"/>
      <w:r w:rsidRPr="003C3FEE">
        <w:rPr>
          <w:rFonts w:ascii="Times New Roman" w:hAnsi="Times New Roman" w:cs="Times New Roman"/>
          <w:color w:val="000000" w:themeColor="text1"/>
        </w:rPr>
        <w:t xml:space="preserve">). Uma matéria prima de alta viscosidade pode prejudicar a qualidade do produto </w:t>
      </w:r>
      <w:r w:rsidR="00407549">
        <w:rPr>
          <w:rFonts w:ascii="Times New Roman" w:hAnsi="Times New Roman" w:cs="Times New Roman"/>
          <w:color w:val="000000" w:themeColor="text1"/>
        </w:rPr>
        <w:t xml:space="preserve">e </w:t>
      </w:r>
      <w:r w:rsidR="00C12019">
        <w:rPr>
          <w:rFonts w:ascii="Times New Roman" w:hAnsi="Times New Roman" w:cs="Times New Roman"/>
          <w:color w:val="000000" w:themeColor="text1"/>
        </w:rPr>
        <w:t>causar problemas mecânicos n</w:t>
      </w:r>
      <w:r w:rsidR="00407549">
        <w:rPr>
          <w:rFonts w:ascii="Times New Roman" w:hAnsi="Times New Roman" w:cs="Times New Roman"/>
          <w:color w:val="000000" w:themeColor="text1"/>
        </w:rPr>
        <w:t xml:space="preserve">o motor diesel </w:t>
      </w:r>
      <w:r w:rsidRPr="003C3FEE">
        <w:rPr>
          <w:rFonts w:ascii="Times New Roman" w:hAnsi="Times New Roman" w:cs="Times New Roman"/>
          <w:color w:val="000000" w:themeColor="text1"/>
        </w:rPr>
        <w:t xml:space="preserve">(CHRISTOFF, 2006). </w:t>
      </w:r>
    </w:p>
    <w:p w14:paraId="6B37BF3C" w14:textId="77777777" w:rsidR="00B62FFD" w:rsidRPr="00275569" w:rsidRDefault="00B62FFD" w:rsidP="00B62FFD">
      <w:pPr>
        <w:pStyle w:val="Legenda"/>
        <w:keepNext/>
        <w:spacing w:after="120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3" w:name="_Ref26764466"/>
      <w:bookmarkStart w:id="14" w:name="_Toc27052142"/>
      <w:r w:rsidRPr="0027556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Figura </w:t>
      </w:r>
      <w:bookmarkEnd w:id="13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3.</w:t>
      </w:r>
      <w:r w:rsidRPr="0027556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Análise TGA/DTG do ORF</w:t>
      </w:r>
      <w:bookmarkEnd w:id="14"/>
    </w:p>
    <w:p w14:paraId="54B063D8" w14:textId="77777777" w:rsidR="00B62FFD" w:rsidRPr="004D7AD1" w:rsidRDefault="00B62FFD" w:rsidP="00B62FFD">
      <w:pPr>
        <w:spacing w:after="1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7AD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49644D97" wp14:editId="28017233">
            <wp:extent cx="5699125" cy="4773930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BE6A8" w14:textId="0DF349D6" w:rsidR="00B62FFD" w:rsidRDefault="00B62FFD" w:rsidP="00B62FFD">
      <w:pPr>
        <w:spacing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D7A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Fonte: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Autor.</w:t>
      </w:r>
    </w:p>
    <w:p w14:paraId="0519A168" w14:textId="77777777" w:rsidR="00B958FB" w:rsidRDefault="00B958FB" w:rsidP="00275569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275569">
        <w:rPr>
          <w:rFonts w:ascii="Times New Roman" w:hAnsi="Times New Roman" w:cs="Times New Roman"/>
          <w:color w:val="000000" w:themeColor="text1"/>
        </w:rPr>
        <w:t xml:space="preserve">Os gráficos compilados na Figura </w:t>
      </w:r>
      <w:r w:rsidR="00BC5BCF">
        <w:rPr>
          <w:rFonts w:ascii="Times New Roman" w:hAnsi="Times New Roman" w:cs="Times New Roman"/>
          <w:color w:val="000000" w:themeColor="text1"/>
        </w:rPr>
        <w:t>3</w:t>
      </w:r>
      <w:r w:rsidRPr="00275569">
        <w:rPr>
          <w:rFonts w:ascii="Times New Roman" w:hAnsi="Times New Roman" w:cs="Times New Roman"/>
          <w:color w:val="000000" w:themeColor="text1"/>
        </w:rPr>
        <w:t xml:space="preserve"> apresentam as curvas TGA/DTG do ORF estudado, ordenadas por coleta. </w:t>
      </w:r>
      <w:r w:rsidR="00B76B6D" w:rsidRPr="00275569">
        <w:rPr>
          <w:rFonts w:ascii="Times New Roman" w:hAnsi="Times New Roman" w:cs="Times New Roman"/>
          <w:color w:val="000000" w:themeColor="text1"/>
        </w:rPr>
        <w:t>Onde é possível observar</w:t>
      </w:r>
      <w:r w:rsidRPr="00275569">
        <w:rPr>
          <w:rFonts w:ascii="Times New Roman" w:hAnsi="Times New Roman" w:cs="Times New Roman"/>
          <w:color w:val="000000" w:themeColor="text1"/>
        </w:rPr>
        <w:t xml:space="preserve"> uma única etapa de perda de massa no geral, nas temperaturas entre 350 ºC e 495 ºC aproximadamente, </w:t>
      </w:r>
      <w:r w:rsidR="009F0532" w:rsidRPr="00275569">
        <w:rPr>
          <w:rFonts w:ascii="Times New Roman" w:hAnsi="Times New Roman" w:cs="Times New Roman"/>
          <w:color w:val="000000" w:themeColor="text1"/>
        </w:rPr>
        <w:t xml:space="preserve">também que ocorreu cerca </w:t>
      </w:r>
      <w:r w:rsidR="009F0532" w:rsidRPr="00275569">
        <w:rPr>
          <w:rFonts w:ascii="Times New Roman" w:hAnsi="Times New Roman" w:cs="Times New Roman"/>
          <w:color w:val="000000" w:themeColor="text1"/>
        </w:rPr>
        <w:lastRenderedPageBreak/>
        <w:t xml:space="preserve">de 90% da perda de massa durante o intervalo de temperatura entre 350 ºC e 495 ºC, exceto na C1 que foi de quase 100%, </w:t>
      </w:r>
      <w:r w:rsidRPr="00275569">
        <w:rPr>
          <w:rFonts w:ascii="Times New Roman" w:hAnsi="Times New Roman" w:cs="Times New Roman"/>
          <w:color w:val="000000" w:themeColor="text1"/>
        </w:rPr>
        <w:t xml:space="preserve">indicando certa homogeneidade da substância. </w:t>
      </w:r>
    </w:p>
    <w:p w14:paraId="4351BEEA" w14:textId="6F4C1F6F" w:rsidR="00B958FB" w:rsidRPr="00275569" w:rsidRDefault="00B958FB" w:rsidP="00275569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275569">
        <w:rPr>
          <w:rFonts w:ascii="Times New Roman" w:hAnsi="Times New Roman" w:cs="Times New Roman"/>
          <w:color w:val="000000" w:themeColor="text1"/>
        </w:rPr>
        <w:t xml:space="preserve">A exceção foi a coleta 4, que apresentou duas etapas de decomposição, com um pico dentro do intervalo de temperatura mencionado e outro pico menor entre 500 ºC e 550 ºC, que pode ser resultado da presença de moléculas grandes e algumas impurezas, promovendo a decomposição máxima do óleo em temperaturas mais elevadas. </w:t>
      </w:r>
    </w:p>
    <w:p w14:paraId="00386D88" w14:textId="0FBA3BFC" w:rsidR="006B529E" w:rsidRPr="007324C0" w:rsidRDefault="00EF6F59" w:rsidP="00E57748">
      <w:pPr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7324C0">
        <w:rPr>
          <w:rFonts w:ascii="Times New Roman" w:eastAsia="Times New Roman" w:hAnsi="Times New Roman" w:cs="Times New Roman"/>
          <w:b/>
          <w:bCs/>
          <w:color w:val="000000"/>
        </w:rPr>
        <w:t>Conclusões</w:t>
      </w:r>
    </w:p>
    <w:p w14:paraId="4D23125D" w14:textId="6365271C" w:rsidR="008818D1" w:rsidRPr="0013738D" w:rsidRDefault="00AB40FE" w:rsidP="00186560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818D1">
        <w:rPr>
          <w:rFonts w:ascii="Times New Roman" w:hAnsi="Times New Roman" w:cs="Times New Roman"/>
          <w:color w:val="000000" w:themeColor="text1"/>
        </w:rPr>
        <w:t xml:space="preserve">Neste estudo </w:t>
      </w:r>
      <w:r w:rsidR="002C6B1E" w:rsidRPr="008818D1">
        <w:rPr>
          <w:rFonts w:ascii="Times New Roman" w:hAnsi="Times New Roman" w:cs="Times New Roman"/>
          <w:color w:val="000000" w:themeColor="text1"/>
        </w:rPr>
        <w:t>f</w:t>
      </w:r>
      <w:r w:rsidRPr="008818D1">
        <w:rPr>
          <w:rFonts w:ascii="Times New Roman" w:hAnsi="Times New Roman" w:cs="Times New Roman"/>
          <w:color w:val="000000" w:themeColor="text1"/>
        </w:rPr>
        <w:t>oram recolhidas amostras da matéria-prima junto a COAAFI</w:t>
      </w:r>
      <w:r w:rsidR="00186560">
        <w:rPr>
          <w:rFonts w:ascii="Times New Roman" w:hAnsi="Times New Roman" w:cs="Times New Roman"/>
          <w:color w:val="000000" w:themeColor="text1"/>
        </w:rPr>
        <w:t>, r</w:t>
      </w:r>
      <w:r w:rsidRPr="008818D1">
        <w:rPr>
          <w:rFonts w:ascii="Times New Roman" w:hAnsi="Times New Roman" w:cs="Times New Roman"/>
          <w:color w:val="000000" w:themeColor="text1"/>
        </w:rPr>
        <w:t>ealizou-se o pré-tratamento</w:t>
      </w:r>
      <w:r w:rsidR="00927281" w:rsidRPr="008818D1">
        <w:rPr>
          <w:rFonts w:ascii="Times New Roman" w:hAnsi="Times New Roman" w:cs="Times New Roman"/>
          <w:color w:val="000000" w:themeColor="text1"/>
        </w:rPr>
        <w:t xml:space="preserve"> </w:t>
      </w:r>
      <w:r w:rsidRPr="008818D1">
        <w:rPr>
          <w:rFonts w:ascii="Times New Roman" w:hAnsi="Times New Roman" w:cs="Times New Roman"/>
          <w:color w:val="000000" w:themeColor="text1"/>
        </w:rPr>
        <w:t>e caracteriz</w:t>
      </w:r>
      <w:r w:rsidR="00364B14" w:rsidRPr="008818D1">
        <w:rPr>
          <w:rFonts w:ascii="Times New Roman" w:hAnsi="Times New Roman" w:cs="Times New Roman"/>
          <w:color w:val="000000" w:themeColor="text1"/>
        </w:rPr>
        <w:t>ação d</w:t>
      </w:r>
      <w:r w:rsidR="00097486">
        <w:rPr>
          <w:rFonts w:ascii="Times New Roman" w:hAnsi="Times New Roman" w:cs="Times New Roman"/>
          <w:color w:val="000000" w:themeColor="text1"/>
        </w:rPr>
        <w:t>o</w:t>
      </w:r>
      <w:r w:rsidR="00364B14" w:rsidRPr="008818D1">
        <w:rPr>
          <w:rFonts w:ascii="Times New Roman" w:hAnsi="Times New Roman" w:cs="Times New Roman"/>
          <w:color w:val="000000" w:themeColor="text1"/>
        </w:rPr>
        <w:t xml:space="preserve"> ORF visando a produção de biodiesel</w:t>
      </w:r>
      <w:r w:rsidR="002B150E">
        <w:rPr>
          <w:rFonts w:ascii="Times New Roman" w:hAnsi="Times New Roman" w:cs="Times New Roman"/>
          <w:color w:val="000000" w:themeColor="text1"/>
        </w:rPr>
        <w:t xml:space="preserve"> </w:t>
      </w:r>
      <w:r w:rsidR="00097486">
        <w:rPr>
          <w:rFonts w:ascii="Times New Roman" w:hAnsi="Times New Roman" w:cs="Times New Roman"/>
          <w:color w:val="000000" w:themeColor="text1"/>
        </w:rPr>
        <w:t>etílico</w:t>
      </w:r>
      <w:r w:rsidR="002B150E">
        <w:rPr>
          <w:rFonts w:ascii="Times New Roman" w:hAnsi="Times New Roman" w:cs="Times New Roman"/>
          <w:color w:val="000000" w:themeColor="text1"/>
        </w:rPr>
        <w:t xml:space="preserve"> com </w:t>
      </w:r>
      <w:proofErr w:type="spellStart"/>
      <w:r w:rsidR="002B150E">
        <w:rPr>
          <w:rFonts w:ascii="Times New Roman" w:hAnsi="Times New Roman" w:cs="Times New Roman"/>
          <w:color w:val="000000" w:themeColor="text1"/>
        </w:rPr>
        <w:t>NaOH</w:t>
      </w:r>
      <w:proofErr w:type="spellEnd"/>
      <w:r w:rsidRPr="008818D1">
        <w:rPr>
          <w:rFonts w:ascii="Times New Roman" w:hAnsi="Times New Roman" w:cs="Times New Roman"/>
          <w:color w:val="000000" w:themeColor="text1"/>
        </w:rPr>
        <w:t xml:space="preserve">. </w:t>
      </w:r>
      <w:r w:rsidR="00F16705" w:rsidRPr="008818D1">
        <w:rPr>
          <w:rFonts w:ascii="Times New Roman" w:hAnsi="Times New Roman" w:cs="Times New Roman"/>
          <w:color w:val="000000"/>
          <w:szCs w:val="16"/>
        </w:rPr>
        <w:t xml:space="preserve">A partir dessas análises foi possível perceber que há potencial energético nessa biomassa residual para a produção de um biodiesel de baixo custo e com menor impacto ambiental. </w:t>
      </w:r>
      <w:r w:rsidR="00186560">
        <w:rPr>
          <w:rFonts w:ascii="Times New Roman" w:hAnsi="Times New Roman" w:cs="Times New Roman"/>
          <w:color w:val="000000" w:themeColor="text1"/>
        </w:rPr>
        <w:t xml:space="preserve">As </w:t>
      </w:r>
      <w:r w:rsidR="004A1D5F" w:rsidRPr="008818D1">
        <w:rPr>
          <w:rFonts w:ascii="Times New Roman" w:hAnsi="Times New Roman" w:cs="Times New Roman"/>
          <w:color w:val="000000" w:themeColor="text1"/>
        </w:rPr>
        <w:t xml:space="preserve">características observadas devem se manter aproximadamente </w:t>
      </w:r>
      <w:r w:rsidR="002E08C4">
        <w:rPr>
          <w:rFonts w:ascii="Times New Roman" w:hAnsi="Times New Roman" w:cs="Times New Roman"/>
          <w:color w:val="000000" w:themeColor="text1"/>
        </w:rPr>
        <w:t>constantes</w:t>
      </w:r>
      <w:r w:rsidR="004A1D5F" w:rsidRPr="008818D1">
        <w:rPr>
          <w:rFonts w:ascii="Times New Roman" w:hAnsi="Times New Roman" w:cs="Times New Roman"/>
          <w:color w:val="000000" w:themeColor="text1"/>
        </w:rPr>
        <w:t>, pois o foco da coleta seletiva é recolher os resíduos resid</w:t>
      </w:r>
      <w:r w:rsidR="000A41B0">
        <w:rPr>
          <w:rFonts w:ascii="Times New Roman" w:hAnsi="Times New Roman" w:cs="Times New Roman"/>
          <w:color w:val="000000" w:themeColor="text1"/>
        </w:rPr>
        <w:t>e</w:t>
      </w:r>
      <w:r w:rsidR="004A1D5F" w:rsidRPr="008818D1">
        <w:rPr>
          <w:rFonts w:ascii="Times New Roman" w:hAnsi="Times New Roman" w:cs="Times New Roman"/>
          <w:color w:val="000000" w:themeColor="text1"/>
        </w:rPr>
        <w:t>ncia</w:t>
      </w:r>
      <w:r w:rsidR="000A41B0">
        <w:rPr>
          <w:rFonts w:ascii="Times New Roman" w:hAnsi="Times New Roman" w:cs="Times New Roman"/>
          <w:color w:val="000000" w:themeColor="text1"/>
        </w:rPr>
        <w:t>i</w:t>
      </w:r>
      <w:r w:rsidR="004A1D5F" w:rsidRPr="008818D1">
        <w:rPr>
          <w:rFonts w:ascii="Times New Roman" w:hAnsi="Times New Roman" w:cs="Times New Roman"/>
          <w:color w:val="000000" w:themeColor="text1"/>
        </w:rPr>
        <w:t xml:space="preserve">s. </w:t>
      </w:r>
      <w:r w:rsidR="00AB327F">
        <w:rPr>
          <w:rFonts w:ascii="Times New Roman" w:hAnsi="Times New Roman" w:cs="Times New Roman"/>
          <w:color w:val="000000"/>
          <w:szCs w:val="16"/>
        </w:rPr>
        <w:t>T</w:t>
      </w:r>
      <w:r w:rsidR="00F16705" w:rsidRPr="008818D1">
        <w:rPr>
          <w:rFonts w:ascii="Times New Roman" w:hAnsi="Times New Roman" w:cs="Times New Roman"/>
          <w:color w:val="000000"/>
          <w:szCs w:val="16"/>
        </w:rPr>
        <w:t>ambém é perceptível</w:t>
      </w:r>
      <w:r w:rsidR="002E08C4">
        <w:rPr>
          <w:rFonts w:ascii="Times New Roman" w:hAnsi="Times New Roman" w:cs="Times New Roman"/>
          <w:color w:val="000000"/>
          <w:szCs w:val="16"/>
        </w:rPr>
        <w:t xml:space="preserve"> nesse estudo</w:t>
      </w:r>
      <w:r w:rsidR="00F16705" w:rsidRPr="008818D1">
        <w:rPr>
          <w:rFonts w:ascii="Times New Roman" w:hAnsi="Times New Roman" w:cs="Times New Roman"/>
          <w:color w:val="000000"/>
          <w:szCs w:val="16"/>
        </w:rPr>
        <w:t xml:space="preserve"> a importância d</w:t>
      </w:r>
      <w:r w:rsidR="002E08C4">
        <w:rPr>
          <w:rFonts w:ascii="Times New Roman" w:hAnsi="Times New Roman" w:cs="Times New Roman"/>
          <w:color w:val="000000"/>
          <w:szCs w:val="16"/>
        </w:rPr>
        <w:t>a</w:t>
      </w:r>
      <w:r w:rsidR="00F16705" w:rsidRPr="008818D1">
        <w:rPr>
          <w:rFonts w:ascii="Times New Roman" w:hAnsi="Times New Roman" w:cs="Times New Roman"/>
          <w:color w:val="000000"/>
          <w:szCs w:val="16"/>
        </w:rPr>
        <w:t xml:space="preserve"> corret</w:t>
      </w:r>
      <w:r w:rsidR="002E08C4">
        <w:rPr>
          <w:rFonts w:ascii="Times New Roman" w:hAnsi="Times New Roman" w:cs="Times New Roman"/>
          <w:color w:val="000000"/>
          <w:szCs w:val="16"/>
        </w:rPr>
        <w:t>a educação ambiental e</w:t>
      </w:r>
      <w:r w:rsidR="00EE6337">
        <w:rPr>
          <w:rFonts w:ascii="Times New Roman" w:hAnsi="Times New Roman" w:cs="Times New Roman"/>
          <w:color w:val="000000"/>
          <w:szCs w:val="16"/>
        </w:rPr>
        <w:t xml:space="preserve"> do bom</w:t>
      </w:r>
      <w:r w:rsidR="00F16705" w:rsidRPr="008818D1">
        <w:rPr>
          <w:rFonts w:ascii="Times New Roman" w:hAnsi="Times New Roman" w:cs="Times New Roman"/>
          <w:color w:val="000000"/>
          <w:szCs w:val="16"/>
        </w:rPr>
        <w:t xml:space="preserve"> gerenciamento de resíduos nas cidades</w:t>
      </w:r>
      <w:r w:rsidR="00EE6337">
        <w:rPr>
          <w:rFonts w:ascii="Times New Roman" w:hAnsi="Times New Roman" w:cs="Times New Roman"/>
          <w:color w:val="000000"/>
          <w:szCs w:val="16"/>
        </w:rPr>
        <w:t>,</w:t>
      </w:r>
      <w:r w:rsidR="00F16705" w:rsidRPr="008818D1">
        <w:rPr>
          <w:rFonts w:ascii="Times New Roman" w:hAnsi="Times New Roman" w:cs="Times New Roman"/>
          <w:color w:val="000000"/>
          <w:szCs w:val="16"/>
        </w:rPr>
        <w:t xml:space="preserve"> pois possibilita </w:t>
      </w:r>
      <w:r w:rsidR="00B15D58">
        <w:rPr>
          <w:rFonts w:ascii="Times New Roman" w:hAnsi="Times New Roman" w:cs="Times New Roman"/>
          <w:color w:val="000000"/>
          <w:szCs w:val="16"/>
        </w:rPr>
        <w:t>maior</w:t>
      </w:r>
      <w:r w:rsidR="00F16705" w:rsidRPr="008818D1">
        <w:rPr>
          <w:rFonts w:ascii="Times New Roman" w:hAnsi="Times New Roman" w:cs="Times New Roman"/>
          <w:color w:val="000000"/>
          <w:szCs w:val="16"/>
        </w:rPr>
        <w:t xml:space="preserve"> aproveitamento</w:t>
      </w:r>
      <w:r w:rsidR="00B15D58">
        <w:rPr>
          <w:rFonts w:ascii="Times New Roman" w:hAnsi="Times New Roman" w:cs="Times New Roman"/>
          <w:color w:val="000000"/>
          <w:szCs w:val="16"/>
        </w:rPr>
        <w:t xml:space="preserve"> do material</w:t>
      </w:r>
      <w:r w:rsidR="00F16705" w:rsidRPr="008818D1">
        <w:rPr>
          <w:rFonts w:ascii="Times New Roman" w:hAnsi="Times New Roman" w:cs="Times New Roman"/>
          <w:color w:val="000000"/>
          <w:szCs w:val="16"/>
        </w:rPr>
        <w:t>,</w:t>
      </w:r>
      <w:r w:rsidR="00B15D58">
        <w:rPr>
          <w:rFonts w:ascii="Times New Roman" w:hAnsi="Times New Roman" w:cs="Times New Roman"/>
          <w:color w:val="000000"/>
          <w:szCs w:val="16"/>
        </w:rPr>
        <w:t xml:space="preserve"> inclusive</w:t>
      </w:r>
      <w:r w:rsidR="00F16705" w:rsidRPr="008818D1">
        <w:rPr>
          <w:rFonts w:ascii="Times New Roman" w:hAnsi="Times New Roman" w:cs="Times New Roman"/>
          <w:color w:val="000000"/>
          <w:szCs w:val="16"/>
        </w:rPr>
        <w:t xml:space="preserve"> para a obtenção de energia.</w:t>
      </w:r>
      <w:r w:rsidR="0013738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C6920" w:rsidRPr="007324C0">
        <w:rPr>
          <w:rFonts w:ascii="Times New Roman" w:hAnsi="Times New Roman" w:cs="Times New Roman"/>
          <w:color w:val="000000" w:themeColor="text1"/>
        </w:rPr>
        <w:t>Espera-se que essa pesquisa ajude a compor o</w:t>
      </w:r>
      <w:r w:rsidR="00B15D58">
        <w:rPr>
          <w:rFonts w:ascii="Times New Roman" w:hAnsi="Times New Roman" w:cs="Times New Roman"/>
          <w:color w:val="000000" w:themeColor="text1"/>
        </w:rPr>
        <w:t xml:space="preserve">utros </w:t>
      </w:r>
      <w:r w:rsidR="004C6920" w:rsidRPr="007324C0">
        <w:rPr>
          <w:rFonts w:ascii="Times New Roman" w:hAnsi="Times New Roman" w:cs="Times New Roman"/>
          <w:color w:val="000000" w:themeColor="text1"/>
        </w:rPr>
        <w:t xml:space="preserve">estudos para a viabilização do uso de biodiesel obtido de uma forma sustentável. </w:t>
      </w:r>
    </w:p>
    <w:p w14:paraId="39A5B1CC" w14:textId="112F7EE9" w:rsidR="006B529E" w:rsidRPr="007324C0" w:rsidRDefault="006B529E" w:rsidP="00C132ED">
      <w:pPr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7324C0">
        <w:rPr>
          <w:rFonts w:ascii="Times New Roman" w:eastAsia="Times New Roman" w:hAnsi="Times New Roman" w:cs="Times New Roman"/>
          <w:b/>
          <w:bCs/>
          <w:color w:val="000000"/>
        </w:rPr>
        <w:t>Referências Bibliográficas</w:t>
      </w:r>
    </w:p>
    <w:p w14:paraId="7A360A15" w14:textId="103AA10D" w:rsidR="00A6279E" w:rsidRPr="00AB7F88" w:rsidRDefault="00A6279E" w:rsidP="00DD78A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AGENCIA NACIONAL DE PETRÓLEO, GÁS NATURAL E BIOCOMBUSTÍVEIS - ANP. Painel Dinâmico de Produtores de Biodiesel. 2020a. Disponível em &lt;http://www.anp.gov.br/producao-de-biocombustiveis/biodiesel/painel-dinamico-de-produtores-de-biodiesel&gt;. Acesso em 15 de outubro de 2020.</w:t>
      </w:r>
    </w:p>
    <w:p w14:paraId="062DC536" w14:textId="77777777" w:rsidR="00A6279E" w:rsidRPr="00AB7F88" w:rsidRDefault="00A6279E" w:rsidP="00DD78A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AGENCIA NACIONAL DE PETRÓLEO, GÁS NATURAL E BIOCOMBUSTÍVEIS - ANP. Biodiesel: ANP reduz temporariamente a mistura e retomará leilão. 2020b. Disponível em &lt; http://www.anp.gov.br/noticias/5892-biodiesel-anp-reduz-temporariamente-a-mistura-e-retomara-leilao#:~:text=A%20Diretoria%20Colegiada%20da%20ANP,setembro%20e%20outubro%20de%202020.&gt;. Acesso em 10 de outubro de 2020.</w:t>
      </w:r>
    </w:p>
    <w:p w14:paraId="24F36C94" w14:textId="77777777" w:rsidR="00A6279E" w:rsidRPr="00AB7F88" w:rsidRDefault="00A6279E" w:rsidP="00DD78A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AGÊNCIA NACIONAL DE VIGILÂNCIA SANITÁRIA – ANVISA. Resolução RDC nº 482 de 23 de setembro de 1999. Diário Oficial da União: Poder Executivo, de 13 de outubro de 1999.</w:t>
      </w:r>
    </w:p>
    <w:p w14:paraId="299939F1" w14:textId="77777777" w:rsidR="00A6279E" w:rsidRPr="00AB7F88" w:rsidRDefault="00A6279E" w:rsidP="00DD78A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AGUIEIRAS, E.C.G.; OLIVEIRA, E.D.C.; CASTRO, A.M.; LANGONE, M.A.P.; FREIRE, D.M.G. Biodiesel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production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from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Acrocomia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aculeata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acid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oil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enzyme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enzyme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hydroesterification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process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Use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vegetable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lipase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fermented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solid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low-cost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biocatalysts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E40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Fuel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, 135, p. 315–316, 2014</w:t>
      </w:r>
    </w:p>
    <w:p w14:paraId="765093A9" w14:textId="77777777" w:rsidR="00A6279E" w:rsidRPr="00AB7F88" w:rsidRDefault="00A6279E" w:rsidP="00DD78A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BRASIL. MINISTÉRIO DE MINAS E ENERGIA. Análise de conjuntura dos biocombustíveis. Brasília, DF, 2019, p.77.</w:t>
      </w:r>
    </w:p>
    <w:p w14:paraId="0C3DB4AE" w14:textId="77777777" w:rsidR="00A6279E" w:rsidRPr="00AB7F88" w:rsidRDefault="00A6279E" w:rsidP="00DD78A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CHRISTOFF, P. Produção de biodiesel a partir do óleo residual de fritura comercial. estudo de caso: Guaratuba, litoral Paranaense. 2006. 83 f. Dissertação (Mestrado) - Curso de Desenvolvimento de Tecnologias, Instituto de Engenharia do Paraná –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Iep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, Curitiba, 2007.</w:t>
      </w:r>
    </w:p>
    <w:p w14:paraId="36493B79" w14:textId="77777777" w:rsidR="00A6279E" w:rsidRPr="00AB7F88" w:rsidRDefault="00A6279E" w:rsidP="00DD78A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CONCEIÇÃO, R. C. Estudo da avaliação térmica e oxidativa do óleo, biodiesel e de misturas biodiesel/diesel de espécies amazônicas. 2017. 97f. Tese (Doutorado) - Pós-graduação em Química, Universidade Federal do Amazonas, Manaus, AM, 2017.</w:t>
      </w:r>
    </w:p>
    <w:p w14:paraId="327B56A4" w14:textId="77777777" w:rsidR="00A6279E" w:rsidRPr="00AB7F88" w:rsidRDefault="00A6279E" w:rsidP="00DD78A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DIB, F. H. Produção de biodiesel a partir de óleo residual reciclado e realização de testes comparativos com outros tipos de biodiesel e proporções de mistura em um moto-gerador. 2010. 118 f. Dissertação (Mestrado) - Programa de Pós-Graduação em Engenharia Mecânica, Faculdade de Engenharia de Ilha Solteira, Universidade Estadual Paulista “Júlio de Mesquita Filho”, Ilha Solteira, SP, 2010.</w:t>
      </w:r>
    </w:p>
    <w:p w14:paraId="40B7A892" w14:textId="77777777" w:rsidR="00A6279E" w:rsidRPr="00AB7F88" w:rsidRDefault="00A6279E" w:rsidP="00DD78A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DIYA’UDDEEN, B. H. et al. Performance evaluation of biodiesel from used domestic waste oils: a review. </w:t>
      </w:r>
      <w:proofErr w:type="spellStart"/>
      <w:r w:rsidRPr="00E40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Process</w:t>
      </w:r>
      <w:proofErr w:type="spellEnd"/>
      <w:r w:rsidRPr="00E40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0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Safety</w:t>
      </w:r>
      <w:proofErr w:type="spellEnd"/>
      <w:r w:rsidRPr="00E40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0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and</w:t>
      </w:r>
      <w:proofErr w:type="spellEnd"/>
      <w:r w:rsidRPr="00E40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Environmental </w:t>
      </w:r>
      <w:proofErr w:type="spellStart"/>
      <w:r w:rsidRPr="00E404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Protection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, v. 9, n. 3, p. 164-179, May 2012.</w:t>
      </w:r>
    </w:p>
    <w:p w14:paraId="60CABE75" w14:textId="77777777" w:rsidR="00A6279E" w:rsidRPr="00AB7F88" w:rsidRDefault="00A6279E" w:rsidP="00DD78A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DUARTE, P. H. Otimização da síntese e caracterização do biodiesel metílico e etílico do óleo de licuri (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syagrus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coronata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), e adição de ésteres metílicos como aditivo em blendas de biodiesel de soja. 2018. 67 f. Trabalho de Conclusão de Curso (Monografia) - Química: Bacharelado, Universidade Federal de Uberlândia, Ituiutaba, MG, 2018.</w:t>
      </w:r>
    </w:p>
    <w:p w14:paraId="5CF96B0A" w14:textId="77777777" w:rsidR="00A6279E" w:rsidRPr="00AB7F88" w:rsidRDefault="00A6279E" w:rsidP="00DD78A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FOZ DO IGUAÇU. Município lança quinta etapa da coleta seletiva no bairro Itaipu A. 2019. Disponível em: &lt;http://pmfi.pr.gov.br/noticia/?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idNoticia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=43217&gt;. Acesso em: 9 out.2019.</w:t>
      </w:r>
    </w:p>
    <w:p w14:paraId="678C44FC" w14:textId="77777777" w:rsidR="00A6279E" w:rsidRPr="00AB7F88" w:rsidRDefault="00A6279E" w:rsidP="00DD78A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GUPTA, A. R; YADAV, S. V; RATHOD, V. K. Enhancement in biodiesel production using waste cooking oil and calcium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diglyceroxide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as a heterogeneous catalyst in presence of ultrasound. </w:t>
      </w:r>
      <w:proofErr w:type="spellStart"/>
      <w:r w:rsidRPr="00D61C1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Fuel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, v. 158, p. 800-806, 2015.</w:t>
      </w:r>
    </w:p>
    <w:p w14:paraId="0B3F5609" w14:textId="77777777" w:rsidR="00A6279E" w:rsidRPr="00AB7F88" w:rsidRDefault="00A6279E" w:rsidP="00DD78A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INSTITUTO BRASILEIRO DE GEOGRAFIA E ESTATISTICA - IBGE. Cidade: Foz do Iguaçu. Disponível em: &lt;https://cidades.ibge.gov.br/&gt;. Acesso em: 8 de out. 2019.</w:t>
      </w:r>
    </w:p>
    <w:p w14:paraId="17D44C9F" w14:textId="77777777" w:rsidR="00A6279E" w:rsidRPr="00AB7F88" w:rsidRDefault="00A6279E" w:rsidP="00DD78A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QUEIROZ, D. S. Transesterificação de triacilglicerol de óleos de milho e de soja: análise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quimiométrica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processo e propriedades físico-químicas essenciais do produto, para uso como biodiesel. Tese (Doutorado) -Programa </w:t>
      </w:r>
      <w:proofErr w:type="spellStart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>Multi-institucional</w:t>
      </w:r>
      <w:proofErr w:type="spellEnd"/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Doutorado em Química da UFG / UFMS / UFU, Uberlândia, 2011.</w:t>
      </w:r>
    </w:p>
    <w:p w14:paraId="18368199" w14:textId="3297F47E" w:rsidR="00887522" w:rsidRPr="00AB7F88" w:rsidRDefault="00A6279E" w:rsidP="00DD78A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YAAKOB, Z.; MOHAMMAD, M.; ALHERBAWI, M.; ALAM, Z.; SOPIAN, K. Overview of the production of biodiesel from waste cooking oil. </w:t>
      </w:r>
      <w:r w:rsidRPr="00D61C1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Renewable and Sustainable Energy Reviews</w:t>
      </w:r>
      <w:r w:rsidRPr="00AB7F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 v. 18, p. 184-193, 2013.</w:t>
      </w:r>
    </w:p>
    <w:sectPr w:rsidR="00887522" w:rsidRPr="00AB7F88" w:rsidSect="00F15B04">
      <w:headerReference w:type="default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E12C9" w14:textId="77777777" w:rsidR="00865547" w:rsidRDefault="00865547" w:rsidP="00E52819">
      <w:r>
        <w:separator/>
      </w:r>
    </w:p>
  </w:endnote>
  <w:endnote w:type="continuationSeparator" w:id="0">
    <w:p w14:paraId="056E26F6" w14:textId="77777777" w:rsidR="00865547" w:rsidRDefault="00865547" w:rsidP="00E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967B" w14:textId="0BB88E5C" w:rsidR="009E4AD6" w:rsidRPr="009E4AD6" w:rsidRDefault="009E4AD6" w:rsidP="009E4AD6">
    <w:pPr>
      <w:pStyle w:val="Rodap"/>
      <w:jc w:val="center"/>
      <w:rPr>
        <w:rFonts w:ascii="Times New Roman" w:hAnsi="Times New Roman" w:cs="Times New Roman"/>
      </w:rPr>
    </w:pPr>
    <w:r w:rsidRPr="009E4AD6">
      <w:rPr>
        <w:rFonts w:ascii="Times New Roman" w:hAnsi="Times New Roman" w:cs="Times New Roman"/>
      </w:rPr>
      <w:t xml:space="preserve">IV Congresso Internacional de Biomassa, </w:t>
    </w:r>
    <w:r w:rsidR="00F15B04">
      <w:rPr>
        <w:rFonts w:ascii="Times New Roman" w:hAnsi="Times New Roman" w:cs="Times New Roman"/>
      </w:rPr>
      <w:t>Goiânia</w:t>
    </w:r>
    <w:r w:rsidRPr="009E4AD6">
      <w:rPr>
        <w:rFonts w:ascii="Times New Roman" w:hAnsi="Times New Roman" w:cs="Times New Roman"/>
      </w:rPr>
      <w:t xml:space="preserve">, </w:t>
    </w:r>
    <w:r w:rsidR="00F15B04">
      <w:rPr>
        <w:rFonts w:ascii="Times New Roman" w:hAnsi="Times New Roman" w:cs="Times New Roman"/>
      </w:rPr>
      <w:t>GO</w:t>
    </w:r>
    <w:r w:rsidRPr="009E4AD6">
      <w:rPr>
        <w:rFonts w:ascii="Times New Roman" w:hAnsi="Times New Roman" w:cs="Times New Roman"/>
      </w:rPr>
      <w:t xml:space="preserve"> – 20</w:t>
    </w:r>
    <w:r w:rsidR="00864986">
      <w:rPr>
        <w:rFonts w:ascii="Times New Roman" w:hAnsi="Times New Roman" w:cs="Times New Roman"/>
      </w:rPr>
      <w:t>20</w:t>
    </w:r>
    <w:r w:rsidRPr="009E4AD6">
      <w:rPr>
        <w:rFonts w:ascii="Times New Roman" w:hAnsi="Times New Roman" w:cs="Times New Roman"/>
      </w:rPr>
      <w:t>.</w:t>
    </w:r>
  </w:p>
  <w:p w14:paraId="423E8CBF" w14:textId="77777777" w:rsidR="009E4AD6" w:rsidRDefault="009E4A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1F98" w14:textId="77777777" w:rsidR="00865547" w:rsidRDefault="00865547" w:rsidP="00E52819">
      <w:r>
        <w:separator/>
      </w:r>
    </w:p>
  </w:footnote>
  <w:footnote w:type="continuationSeparator" w:id="0">
    <w:p w14:paraId="1384DCCA" w14:textId="77777777" w:rsidR="00865547" w:rsidRDefault="00865547" w:rsidP="00E5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C0AE" w14:textId="4DE7FF34" w:rsidR="00DA21E7" w:rsidRDefault="00BF6B56">
    <w:pPr>
      <w:pStyle w:val="Cabealho"/>
    </w:pPr>
    <w:r>
      <w:t xml:space="preserve">                                                                                                           </w:t>
    </w:r>
  </w:p>
  <w:tbl>
    <w:tblPr>
      <w:tblStyle w:val="Tabelacomgrade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103"/>
    </w:tblGrid>
    <w:tr w:rsidR="00D15CED" w14:paraId="08307284" w14:textId="77777777" w:rsidTr="00FA6194">
      <w:tc>
        <w:tcPr>
          <w:tcW w:w="3969" w:type="dxa"/>
        </w:tcPr>
        <w:p w14:paraId="6138E64A" w14:textId="35CD702B" w:rsidR="00D15CED" w:rsidRDefault="00D15CED" w:rsidP="00DA21E7">
          <w:pPr>
            <w:pStyle w:val="Cabealho"/>
            <w:jc w:val="both"/>
          </w:pPr>
          <w:r>
            <w:t xml:space="preserve">        </w:t>
          </w:r>
          <w:r w:rsidR="00FA6194">
            <w:rPr>
              <w:noProof/>
              <w:lang w:eastAsia="pt-BR"/>
            </w:rPr>
            <w:drawing>
              <wp:inline distT="0" distB="0" distL="0" distR="0" wp14:anchorId="58D89B8F" wp14:editId="041B1547">
                <wp:extent cx="1009650" cy="6196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ibio 2020 sem fundo.jpe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061" cy="637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A6194">
            <w:t xml:space="preserve">                                          </w:t>
          </w:r>
        </w:p>
      </w:tc>
      <w:tc>
        <w:tcPr>
          <w:tcW w:w="5103" w:type="dxa"/>
        </w:tcPr>
        <w:p w14:paraId="36A95B5E" w14:textId="68B6C722" w:rsidR="00D15CED" w:rsidRDefault="00FA6194" w:rsidP="00DA21E7">
          <w:pPr>
            <w:pStyle w:val="Cabealho"/>
            <w:jc w:val="right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86121B1" wp14:editId="3D93162A">
                    <wp:simplePos x="0" y="0"/>
                    <wp:positionH relativeFrom="margin">
                      <wp:posOffset>916305</wp:posOffset>
                    </wp:positionH>
                    <wp:positionV relativeFrom="paragraph">
                      <wp:posOffset>85725</wp:posOffset>
                    </wp:positionV>
                    <wp:extent cx="2200275" cy="533400"/>
                    <wp:effectExtent l="0" t="0" r="28575" b="1905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002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185C5A"/>
                            </a:solidFill>
                            <a:ln w="9525" cap="flat" cmpd="sng" algn="ctr">
                              <a:solidFill>
                                <a:srgbClr val="185C5A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DB1565B" w14:textId="04011048" w:rsidR="00FA6194" w:rsidRPr="006F496E" w:rsidRDefault="00FA6194" w:rsidP="00FA619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V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Cibio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 – 02</w:t>
                                </w:r>
                                <w:r w:rsidR="0086498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 03</w:t>
                                </w:r>
                                <w:r w:rsidR="0086498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 e 04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Pr="006F496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de </w:t>
                                </w:r>
                                <w:r w:rsidR="0086498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dezembro</w:t>
                                </w:r>
                                <w:r w:rsidRPr="006F496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, 2020 – Goiânia, 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6121B1" id="Retângulo 4" o:spid="_x0000_s1026" style="position:absolute;left:0;text-align:left;margin-left:72.15pt;margin-top:6.75pt;width:173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" fillcolor="#185c5a" strokecolor="#185c5a">
                    <v:textbox>
                      <w:txbxContent>
                        <w:p w14:paraId="2DB1565B" w14:textId="04011048" w:rsidR="00FA6194" w:rsidRPr="006F496E" w:rsidRDefault="00FA6194" w:rsidP="00FA619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V Cibio – 02</w:t>
                          </w:r>
                          <w:r w:rsidR="0086498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 03</w:t>
                          </w:r>
                          <w:r w:rsidR="0086498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 e 04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Pr="006F496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 xml:space="preserve">de </w:t>
                          </w:r>
                          <w:r w:rsidR="0086498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dezembro</w:t>
                          </w:r>
                          <w:r w:rsidRPr="006F496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, 2020 – Goiânia, GO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751A2CAA" w14:textId="60C7B6A5" w:rsidR="00D15CED" w:rsidRDefault="00D15CED" w:rsidP="00DA21E7">
          <w:pPr>
            <w:pStyle w:val="Cabealho"/>
            <w:jc w:val="right"/>
          </w:pPr>
        </w:p>
      </w:tc>
    </w:tr>
  </w:tbl>
  <w:p w14:paraId="7AD00F0C" w14:textId="500C6E60" w:rsidR="00E52819" w:rsidRDefault="00E52819" w:rsidP="00DA21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7B"/>
    <w:rsid w:val="0000120A"/>
    <w:rsid w:val="00001515"/>
    <w:rsid w:val="00003C32"/>
    <w:rsid w:val="00007626"/>
    <w:rsid w:val="0002180F"/>
    <w:rsid w:val="000311D2"/>
    <w:rsid w:val="00034D60"/>
    <w:rsid w:val="00037C45"/>
    <w:rsid w:val="00040912"/>
    <w:rsid w:val="00055D1C"/>
    <w:rsid w:val="00065A38"/>
    <w:rsid w:val="00070419"/>
    <w:rsid w:val="000709E5"/>
    <w:rsid w:val="00081FEA"/>
    <w:rsid w:val="0009526D"/>
    <w:rsid w:val="000964CC"/>
    <w:rsid w:val="00097486"/>
    <w:rsid w:val="000A41B0"/>
    <w:rsid w:val="000A4A1D"/>
    <w:rsid w:val="000A5DAE"/>
    <w:rsid w:val="000A6C0D"/>
    <w:rsid w:val="000A7DE8"/>
    <w:rsid w:val="000D1F44"/>
    <w:rsid w:val="000E17AC"/>
    <w:rsid w:val="000F2CCE"/>
    <w:rsid w:val="001009BF"/>
    <w:rsid w:val="001139BB"/>
    <w:rsid w:val="00114D04"/>
    <w:rsid w:val="0013738D"/>
    <w:rsid w:val="00137F34"/>
    <w:rsid w:val="0014670E"/>
    <w:rsid w:val="00173611"/>
    <w:rsid w:val="00184DC4"/>
    <w:rsid w:val="00186560"/>
    <w:rsid w:val="001A3DAE"/>
    <w:rsid w:val="001B426A"/>
    <w:rsid w:val="001D0CD9"/>
    <w:rsid w:val="001D4489"/>
    <w:rsid w:val="001E47A5"/>
    <w:rsid w:val="001E6FF5"/>
    <w:rsid w:val="001F0FD9"/>
    <w:rsid w:val="001F59A5"/>
    <w:rsid w:val="001F60B1"/>
    <w:rsid w:val="0021052F"/>
    <w:rsid w:val="0021413C"/>
    <w:rsid w:val="00222323"/>
    <w:rsid w:val="002265CF"/>
    <w:rsid w:val="00242D21"/>
    <w:rsid w:val="0025486F"/>
    <w:rsid w:val="00260300"/>
    <w:rsid w:val="002608D6"/>
    <w:rsid w:val="00275569"/>
    <w:rsid w:val="002848E5"/>
    <w:rsid w:val="00293715"/>
    <w:rsid w:val="002940B1"/>
    <w:rsid w:val="002949A6"/>
    <w:rsid w:val="002B150E"/>
    <w:rsid w:val="002B530E"/>
    <w:rsid w:val="002B5694"/>
    <w:rsid w:val="002C4212"/>
    <w:rsid w:val="002C6B1E"/>
    <w:rsid w:val="002E08C4"/>
    <w:rsid w:val="002E63C9"/>
    <w:rsid w:val="002F17D6"/>
    <w:rsid w:val="003004FB"/>
    <w:rsid w:val="00301C8A"/>
    <w:rsid w:val="00303CAE"/>
    <w:rsid w:val="00306102"/>
    <w:rsid w:val="00310E48"/>
    <w:rsid w:val="00322549"/>
    <w:rsid w:val="003344E4"/>
    <w:rsid w:val="00336EAF"/>
    <w:rsid w:val="00341F49"/>
    <w:rsid w:val="00357A96"/>
    <w:rsid w:val="00364B14"/>
    <w:rsid w:val="00371FBF"/>
    <w:rsid w:val="003819BF"/>
    <w:rsid w:val="003870F0"/>
    <w:rsid w:val="00394557"/>
    <w:rsid w:val="0039638F"/>
    <w:rsid w:val="00396DD7"/>
    <w:rsid w:val="003977A5"/>
    <w:rsid w:val="003A3CD6"/>
    <w:rsid w:val="003B0A32"/>
    <w:rsid w:val="003B147B"/>
    <w:rsid w:val="003B421A"/>
    <w:rsid w:val="003C2089"/>
    <w:rsid w:val="003C20D6"/>
    <w:rsid w:val="003C3FEE"/>
    <w:rsid w:val="003E154B"/>
    <w:rsid w:val="003E73F0"/>
    <w:rsid w:val="003F0663"/>
    <w:rsid w:val="003F2EA5"/>
    <w:rsid w:val="003F767D"/>
    <w:rsid w:val="00406679"/>
    <w:rsid w:val="00407549"/>
    <w:rsid w:val="0042134E"/>
    <w:rsid w:val="00424175"/>
    <w:rsid w:val="00437D2C"/>
    <w:rsid w:val="00443BB6"/>
    <w:rsid w:val="004477E1"/>
    <w:rsid w:val="0045509E"/>
    <w:rsid w:val="00456252"/>
    <w:rsid w:val="00467C9F"/>
    <w:rsid w:val="00473ABD"/>
    <w:rsid w:val="00483165"/>
    <w:rsid w:val="00490E2F"/>
    <w:rsid w:val="004A1D5F"/>
    <w:rsid w:val="004A6722"/>
    <w:rsid w:val="004B0A74"/>
    <w:rsid w:val="004C4959"/>
    <w:rsid w:val="004C5C3C"/>
    <w:rsid w:val="004C6465"/>
    <w:rsid w:val="004C6920"/>
    <w:rsid w:val="004D23B5"/>
    <w:rsid w:val="004D7023"/>
    <w:rsid w:val="004D7AD1"/>
    <w:rsid w:val="004D7BB4"/>
    <w:rsid w:val="004E1B33"/>
    <w:rsid w:val="004E1E6A"/>
    <w:rsid w:val="004F0AE0"/>
    <w:rsid w:val="004F5408"/>
    <w:rsid w:val="005012D0"/>
    <w:rsid w:val="00503F5E"/>
    <w:rsid w:val="0050701F"/>
    <w:rsid w:val="00521C5E"/>
    <w:rsid w:val="00522183"/>
    <w:rsid w:val="00527DA0"/>
    <w:rsid w:val="00531AD0"/>
    <w:rsid w:val="00531C76"/>
    <w:rsid w:val="005321F8"/>
    <w:rsid w:val="00537295"/>
    <w:rsid w:val="00546378"/>
    <w:rsid w:val="00562734"/>
    <w:rsid w:val="0056442A"/>
    <w:rsid w:val="005715AD"/>
    <w:rsid w:val="00577D6C"/>
    <w:rsid w:val="00590FF2"/>
    <w:rsid w:val="00592986"/>
    <w:rsid w:val="0059746B"/>
    <w:rsid w:val="005A09B7"/>
    <w:rsid w:val="005A53B8"/>
    <w:rsid w:val="005B5B37"/>
    <w:rsid w:val="005C4AA5"/>
    <w:rsid w:val="005C605E"/>
    <w:rsid w:val="005D4DD3"/>
    <w:rsid w:val="005E6145"/>
    <w:rsid w:val="005F2B9A"/>
    <w:rsid w:val="005F7A4D"/>
    <w:rsid w:val="0062173E"/>
    <w:rsid w:val="00651101"/>
    <w:rsid w:val="00652E80"/>
    <w:rsid w:val="00673E22"/>
    <w:rsid w:val="00683BEC"/>
    <w:rsid w:val="006936A1"/>
    <w:rsid w:val="00694822"/>
    <w:rsid w:val="006A4896"/>
    <w:rsid w:val="006B0908"/>
    <w:rsid w:val="006B16D6"/>
    <w:rsid w:val="006B529E"/>
    <w:rsid w:val="006B6416"/>
    <w:rsid w:val="006C6777"/>
    <w:rsid w:val="006D1012"/>
    <w:rsid w:val="006E7411"/>
    <w:rsid w:val="006F773F"/>
    <w:rsid w:val="006F7A9E"/>
    <w:rsid w:val="00712AA2"/>
    <w:rsid w:val="00730150"/>
    <w:rsid w:val="00731F8E"/>
    <w:rsid w:val="007324C0"/>
    <w:rsid w:val="00733C01"/>
    <w:rsid w:val="007535B2"/>
    <w:rsid w:val="007562BA"/>
    <w:rsid w:val="00757BE6"/>
    <w:rsid w:val="007617E5"/>
    <w:rsid w:val="00762D24"/>
    <w:rsid w:val="00766C4B"/>
    <w:rsid w:val="00771FAA"/>
    <w:rsid w:val="007732A6"/>
    <w:rsid w:val="007733F4"/>
    <w:rsid w:val="00783407"/>
    <w:rsid w:val="00792647"/>
    <w:rsid w:val="007B0C8B"/>
    <w:rsid w:val="007B524F"/>
    <w:rsid w:val="007C15B3"/>
    <w:rsid w:val="007C4A84"/>
    <w:rsid w:val="007C5897"/>
    <w:rsid w:val="007C7339"/>
    <w:rsid w:val="007D0A76"/>
    <w:rsid w:val="007D6384"/>
    <w:rsid w:val="007F7800"/>
    <w:rsid w:val="0081040E"/>
    <w:rsid w:val="008109D8"/>
    <w:rsid w:val="00813F55"/>
    <w:rsid w:val="00814B90"/>
    <w:rsid w:val="008205C2"/>
    <w:rsid w:val="00820FDE"/>
    <w:rsid w:val="0082200C"/>
    <w:rsid w:val="00823718"/>
    <w:rsid w:val="00824648"/>
    <w:rsid w:val="00836124"/>
    <w:rsid w:val="00853C2A"/>
    <w:rsid w:val="00854BA6"/>
    <w:rsid w:val="008613BA"/>
    <w:rsid w:val="00864986"/>
    <w:rsid w:val="00865547"/>
    <w:rsid w:val="00867458"/>
    <w:rsid w:val="0087018E"/>
    <w:rsid w:val="00870BB6"/>
    <w:rsid w:val="00880E02"/>
    <w:rsid w:val="008818D1"/>
    <w:rsid w:val="00883CA3"/>
    <w:rsid w:val="0088424A"/>
    <w:rsid w:val="00887522"/>
    <w:rsid w:val="0089273E"/>
    <w:rsid w:val="008962BC"/>
    <w:rsid w:val="008B0AE5"/>
    <w:rsid w:val="008B3A2C"/>
    <w:rsid w:val="008B4A13"/>
    <w:rsid w:val="008B71B7"/>
    <w:rsid w:val="008C1E90"/>
    <w:rsid w:val="008C2E49"/>
    <w:rsid w:val="009010D2"/>
    <w:rsid w:val="00911B83"/>
    <w:rsid w:val="00911C4E"/>
    <w:rsid w:val="00914D17"/>
    <w:rsid w:val="00927281"/>
    <w:rsid w:val="00933116"/>
    <w:rsid w:val="0093545D"/>
    <w:rsid w:val="0093703D"/>
    <w:rsid w:val="0094062D"/>
    <w:rsid w:val="00950C9A"/>
    <w:rsid w:val="00950EB5"/>
    <w:rsid w:val="00974FED"/>
    <w:rsid w:val="009964FD"/>
    <w:rsid w:val="009A609D"/>
    <w:rsid w:val="009B5832"/>
    <w:rsid w:val="009E4AD6"/>
    <w:rsid w:val="009F0177"/>
    <w:rsid w:val="009F0532"/>
    <w:rsid w:val="009F4224"/>
    <w:rsid w:val="00A0338C"/>
    <w:rsid w:val="00A06179"/>
    <w:rsid w:val="00A07560"/>
    <w:rsid w:val="00A15D37"/>
    <w:rsid w:val="00A25061"/>
    <w:rsid w:val="00A2681D"/>
    <w:rsid w:val="00A6279E"/>
    <w:rsid w:val="00A75F64"/>
    <w:rsid w:val="00A81117"/>
    <w:rsid w:val="00A94C81"/>
    <w:rsid w:val="00A9565C"/>
    <w:rsid w:val="00AA2655"/>
    <w:rsid w:val="00AA6C37"/>
    <w:rsid w:val="00AB327F"/>
    <w:rsid w:val="00AB40FE"/>
    <w:rsid w:val="00AB7F88"/>
    <w:rsid w:val="00AC603D"/>
    <w:rsid w:val="00AD213E"/>
    <w:rsid w:val="00AE1885"/>
    <w:rsid w:val="00AE6555"/>
    <w:rsid w:val="00AF5C6E"/>
    <w:rsid w:val="00B15D58"/>
    <w:rsid w:val="00B17B21"/>
    <w:rsid w:val="00B200DE"/>
    <w:rsid w:val="00B24249"/>
    <w:rsid w:val="00B3195B"/>
    <w:rsid w:val="00B33E69"/>
    <w:rsid w:val="00B361D8"/>
    <w:rsid w:val="00B36404"/>
    <w:rsid w:val="00B433CF"/>
    <w:rsid w:val="00B56957"/>
    <w:rsid w:val="00B60EF1"/>
    <w:rsid w:val="00B62FFD"/>
    <w:rsid w:val="00B65008"/>
    <w:rsid w:val="00B66982"/>
    <w:rsid w:val="00B727A4"/>
    <w:rsid w:val="00B7485D"/>
    <w:rsid w:val="00B7639C"/>
    <w:rsid w:val="00B76B6D"/>
    <w:rsid w:val="00B84CBC"/>
    <w:rsid w:val="00B958FB"/>
    <w:rsid w:val="00B96197"/>
    <w:rsid w:val="00BC40EA"/>
    <w:rsid w:val="00BC5BCF"/>
    <w:rsid w:val="00BD36BA"/>
    <w:rsid w:val="00BD630B"/>
    <w:rsid w:val="00BE2708"/>
    <w:rsid w:val="00BE45FC"/>
    <w:rsid w:val="00BF6B56"/>
    <w:rsid w:val="00C113A2"/>
    <w:rsid w:val="00C11745"/>
    <w:rsid w:val="00C12019"/>
    <w:rsid w:val="00C132ED"/>
    <w:rsid w:val="00C165E7"/>
    <w:rsid w:val="00C34638"/>
    <w:rsid w:val="00C37E1E"/>
    <w:rsid w:val="00C5235F"/>
    <w:rsid w:val="00C65FA4"/>
    <w:rsid w:val="00C67FE7"/>
    <w:rsid w:val="00C706A1"/>
    <w:rsid w:val="00C75B2D"/>
    <w:rsid w:val="00C8083E"/>
    <w:rsid w:val="00C84446"/>
    <w:rsid w:val="00C948DE"/>
    <w:rsid w:val="00CA0BFE"/>
    <w:rsid w:val="00CB0552"/>
    <w:rsid w:val="00CB1D67"/>
    <w:rsid w:val="00CB3E72"/>
    <w:rsid w:val="00CB4A62"/>
    <w:rsid w:val="00CB4C7F"/>
    <w:rsid w:val="00CB5147"/>
    <w:rsid w:val="00CC2BB6"/>
    <w:rsid w:val="00CC4352"/>
    <w:rsid w:val="00CE54B6"/>
    <w:rsid w:val="00D032C3"/>
    <w:rsid w:val="00D15CED"/>
    <w:rsid w:val="00D24C8C"/>
    <w:rsid w:val="00D272C1"/>
    <w:rsid w:val="00D60D83"/>
    <w:rsid w:val="00D61C1A"/>
    <w:rsid w:val="00D8361B"/>
    <w:rsid w:val="00D83AE9"/>
    <w:rsid w:val="00D84246"/>
    <w:rsid w:val="00DA21E7"/>
    <w:rsid w:val="00DA6306"/>
    <w:rsid w:val="00DA6A37"/>
    <w:rsid w:val="00DB6156"/>
    <w:rsid w:val="00DB6578"/>
    <w:rsid w:val="00DC5DE5"/>
    <w:rsid w:val="00DC7C27"/>
    <w:rsid w:val="00DD145D"/>
    <w:rsid w:val="00DD5B1F"/>
    <w:rsid w:val="00DD78AD"/>
    <w:rsid w:val="00DE7311"/>
    <w:rsid w:val="00DE7598"/>
    <w:rsid w:val="00DF078A"/>
    <w:rsid w:val="00DF14DE"/>
    <w:rsid w:val="00DF16BC"/>
    <w:rsid w:val="00DF472E"/>
    <w:rsid w:val="00E00021"/>
    <w:rsid w:val="00E0403D"/>
    <w:rsid w:val="00E05B41"/>
    <w:rsid w:val="00E16129"/>
    <w:rsid w:val="00E34820"/>
    <w:rsid w:val="00E404FE"/>
    <w:rsid w:val="00E42813"/>
    <w:rsid w:val="00E442C5"/>
    <w:rsid w:val="00E52819"/>
    <w:rsid w:val="00E57748"/>
    <w:rsid w:val="00E63BE2"/>
    <w:rsid w:val="00E66301"/>
    <w:rsid w:val="00EA5929"/>
    <w:rsid w:val="00EC0E86"/>
    <w:rsid w:val="00EC706E"/>
    <w:rsid w:val="00ED54F1"/>
    <w:rsid w:val="00EE1E7C"/>
    <w:rsid w:val="00EE6337"/>
    <w:rsid w:val="00EE7D23"/>
    <w:rsid w:val="00EF6F59"/>
    <w:rsid w:val="00F04904"/>
    <w:rsid w:val="00F0649A"/>
    <w:rsid w:val="00F15B04"/>
    <w:rsid w:val="00F16705"/>
    <w:rsid w:val="00F16E42"/>
    <w:rsid w:val="00F30033"/>
    <w:rsid w:val="00F4378D"/>
    <w:rsid w:val="00F43D72"/>
    <w:rsid w:val="00F4662A"/>
    <w:rsid w:val="00F47FE6"/>
    <w:rsid w:val="00F51BB4"/>
    <w:rsid w:val="00F55A16"/>
    <w:rsid w:val="00F61C1F"/>
    <w:rsid w:val="00F62E44"/>
    <w:rsid w:val="00F63CB4"/>
    <w:rsid w:val="00F7393A"/>
    <w:rsid w:val="00F75BFA"/>
    <w:rsid w:val="00F96C70"/>
    <w:rsid w:val="00FA6194"/>
    <w:rsid w:val="00FA6AF2"/>
    <w:rsid w:val="00FA7305"/>
    <w:rsid w:val="00FD251D"/>
    <w:rsid w:val="00FD3DAA"/>
    <w:rsid w:val="00FD4CB6"/>
    <w:rsid w:val="00FD7C69"/>
    <w:rsid w:val="00FE2C58"/>
    <w:rsid w:val="00FE51BD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45816"/>
  <w14:defaultImageDpi w14:val="300"/>
  <w15:docId w15:val="{C27F84A0-74BE-4CE9-82D5-37B2FE4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40E"/>
  </w:style>
  <w:style w:type="paragraph" w:styleId="Ttulo1">
    <w:name w:val="heading 1"/>
    <w:basedOn w:val="Normal"/>
    <w:link w:val="Ttulo1Char"/>
    <w:uiPriority w:val="9"/>
    <w:qFormat/>
    <w:rsid w:val="003B147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3B147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147B"/>
    <w:rPr>
      <w:rFonts w:ascii="Times" w:hAnsi="Times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3B147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14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C2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C2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85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53C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4B0A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19"/>
  </w:style>
  <w:style w:type="paragraph" w:styleId="Rodap">
    <w:name w:val="footer"/>
    <w:basedOn w:val="Normal"/>
    <w:link w:val="Rodap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819"/>
  </w:style>
  <w:style w:type="character" w:styleId="MenoPendente">
    <w:name w:val="Unresolved Mention"/>
    <w:basedOn w:val="Fontepargpadro"/>
    <w:uiPriority w:val="99"/>
    <w:semiHidden/>
    <w:unhideWhenUsed/>
    <w:rsid w:val="001B426A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A7DE8"/>
    <w:pPr>
      <w:spacing w:after="200"/>
    </w:pPr>
    <w:rPr>
      <w:rFonts w:eastAsiaTheme="minorHAnsi"/>
      <w:i/>
      <w:iCs/>
      <w:color w:val="1F497D" w:themeColor="text2"/>
      <w:sz w:val="18"/>
      <w:szCs w:val="18"/>
    </w:rPr>
  </w:style>
  <w:style w:type="table" w:styleId="TabelaSimples2">
    <w:name w:val="Plain Table 2"/>
    <w:basedOn w:val="Tabelanormal"/>
    <w:uiPriority w:val="42"/>
    <w:rsid w:val="00B958FB"/>
    <w:rPr>
      <w:rFonts w:eastAsiaTheme="minorHAns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1">
    <w:name w:val="Plain Table 1"/>
    <w:basedOn w:val="Tabelanormal"/>
    <w:uiPriority w:val="41"/>
    <w:rsid w:val="00B7485D"/>
    <w:rPr>
      <w:rFonts w:eastAsiaTheme="minorHAns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enda.gaio@outlook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29E0913-E4FE-445F-8B0C-B5B790F2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3411</TotalTime>
  <Pages>8</Pages>
  <Words>2618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Cassia Lie Ugaya</dc:creator>
  <cp:lastModifiedBy>gionei gaio</cp:lastModifiedBy>
  <cp:revision>29</cp:revision>
  <cp:lastPrinted>2020-10-31T02:17:00Z</cp:lastPrinted>
  <dcterms:created xsi:type="dcterms:W3CDTF">2020-04-03T12:41:00Z</dcterms:created>
  <dcterms:modified xsi:type="dcterms:W3CDTF">2020-10-31T02:18:00Z</dcterms:modified>
</cp:coreProperties>
</file>