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AFDF" w14:textId="77777777" w:rsidR="00F434B2" w:rsidRDefault="00F434B2" w:rsidP="002A06DC">
      <w:pPr>
        <w:tabs>
          <w:tab w:val="right" w:pos="9071"/>
        </w:tabs>
        <w:spacing w:line="240" w:lineRule="auto"/>
        <w:ind w:left="0" w:righ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A4B682" w14:textId="77777777" w:rsidR="00F434B2" w:rsidRPr="002A06DC" w:rsidRDefault="00F434B2" w:rsidP="00F434B2">
      <w:pPr>
        <w:tabs>
          <w:tab w:val="right" w:pos="9071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6112B0" w14:textId="77777777" w:rsidR="00205D54" w:rsidRPr="00205D54" w:rsidRDefault="00205D54" w:rsidP="00205D54">
      <w:pPr>
        <w:tabs>
          <w:tab w:val="right" w:pos="9071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D54">
        <w:rPr>
          <w:rFonts w:ascii="Times New Roman" w:hAnsi="Times New Roman" w:cs="Times New Roman"/>
          <w:b/>
          <w:sz w:val="20"/>
          <w:szCs w:val="20"/>
        </w:rPr>
        <w:t>ABORTO CLANDESTINO: IMPLICAÇÕES NA SAÚDE DA MULHER</w:t>
      </w:r>
    </w:p>
    <w:p w14:paraId="1D16D9E2" w14:textId="77777777" w:rsidR="00205D54" w:rsidRPr="00205D54" w:rsidRDefault="00205D54" w:rsidP="00205D54">
      <w:pPr>
        <w:tabs>
          <w:tab w:val="right" w:pos="9071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D5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B174F7" w14:textId="77777777" w:rsidR="00205D54" w:rsidRPr="00205D54" w:rsidRDefault="00205D54" w:rsidP="00205D54">
      <w:pPr>
        <w:tabs>
          <w:tab w:val="right" w:pos="9071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E0F49C" w14:textId="77777777" w:rsidR="00205D54" w:rsidRPr="00205D54" w:rsidRDefault="00205D54" w:rsidP="00205D54">
      <w:pPr>
        <w:tabs>
          <w:tab w:val="right" w:pos="9071"/>
        </w:tabs>
        <w:spacing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05D54">
        <w:rPr>
          <w:rFonts w:ascii="Times New Roman" w:hAnsi="Times New Roman" w:cs="Times New Roman"/>
          <w:sz w:val="20"/>
          <w:szCs w:val="20"/>
        </w:rPr>
        <w:t>Milena Silva Ferreira</w:t>
      </w:r>
      <w:r w:rsidRPr="00205D54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0B14C616" w14:textId="1C0F7353" w:rsidR="00205D54" w:rsidRPr="00205D54" w:rsidRDefault="00205D54" w:rsidP="00205D54">
      <w:pPr>
        <w:tabs>
          <w:tab w:val="right" w:pos="9071"/>
        </w:tabs>
        <w:spacing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Patrícia Pereira Tavares Alcâ</w:t>
      </w:r>
      <w:r w:rsidRPr="00205D54">
        <w:rPr>
          <w:rFonts w:ascii="Times New Roman" w:hAnsi="Times New Roman" w:cs="Times New Roman"/>
          <w:sz w:val="20"/>
          <w:szCs w:val="20"/>
        </w:rPr>
        <w:t xml:space="preserve">ntara </w:t>
      </w:r>
      <w:r w:rsidRPr="00205D5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05D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0D0C82" w14:textId="77777777" w:rsidR="0088253A" w:rsidRPr="00D575CE" w:rsidRDefault="0088253A" w:rsidP="0088253A">
      <w:pPr>
        <w:spacing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Josefa Iara Alves Bezerra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1690375F" w14:textId="77777777" w:rsidR="00205D54" w:rsidRPr="00205D54" w:rsidRDefault="00205D54" w:rsidP="00205D54">
      <w:pPr>
        <w:tabs>
          <w:tab w:val="right" w:pos="9071"/>
        </w:tabs>
        <w:spacing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05D54">
        <w:rPr>
          <w:rFonts w:ascii="Times New Roman" w:hAnsi="Times New Roman" w:cs="Times New Roman"/>
          <w:sz w:val="20"/>
          <w:szCs w:val="20"/>
        </w:rPr>
        <w:t xml:space="preserve">Tamires Alves Dias </w:t>
      </w:r>
      <w:r w:rsidRPr="00205D54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05D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A8E658" w14:textId="3925D0CA" w:rsidR="00205D54" w:rsidRPr="00205D54" w:rsidRDefault="00205D54" w:rsidP="00205D54">
      <w:pPr>
        <w:tabs>
          <w:tab w:val="right" w:pos="9071"/>
        </w:tabs>
        <w:spacing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Rachel Cardoso de Almeida</w:t>
      </w:r>
      <w:r w:rsidRPr="00205D54">
        <w:rPr>
          <w:rFonts w:ascii="Times New Roman" w:hAnsi="Times New Roman" w:cs="Times New Roman"/>
          <w:sz w:val="20"/>
          <w:szCs w:val="20"/>
        </w:rPr>
        <w:t xml:space="preserve"> </w:t>
      </w:r>
      <w:r w:rsidRPr="00205D54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14:paraId="60F3C95F" w14:textId="3A086C8C" w:rsidR="00205D54" w:rsidRPr="00205D54" w:rsidRDefault="008F7C02" w:rsidP="008F7C02">
      <w:pPr>
        <w:tabs>
          <w:tab w:val="right" w:pos="9071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</w:p>
    <w:p w14:paraId="0AAA0161" w14:textId="4FCC049E" w:rsidR="00205D54" w:rsidRPr="00205D54" w:rsidRDefault="00205D54" w:rsidP="00205D54">
      <w:pPr>
        <w:tabs>
          <w:tab w:val="right" w:pos="9071"/>
        </w:tabs>
        <w:spacing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205D54">
        <w:rPr>
          <w:rFonts w:ascii="Times New Roman" w:hAnsi="Times New Roman" w:cs="Times New Roman"/>
          <w:sz w:val="20"/>
          <w:szCs w:val="20"/>
        </w:rPr>
        <w:t>O</w:t>
      </w:r>
      <w:r w:rsidRPr="00205D54">
        <w:rPr>
          <w:rFonts w:ascii="Times New Roman" w:hAnsi="Times New Roman" w:cs="Times New Roman"/>
          <w:sz w:val="20"/>
          <w:szCs w:val="20"/>
        </w:rPr>
        <w:t xml:space="preserve"> aborto é a interrupção espontânea ou induzida de um embrião ou feto pesando menos de 500 g e/ou menos de 16,5 cm. O tema envolve direitos fundamentais garantidos pela Constituição Federal, </w:t>
      </w:r>
      <w:r w:rsidR="008F7C02">
        <w:rPr>
          <w:rFonts w:ascii="Times New Roman" w:hAnsi="Times New Roman" w:cs="Times New Roman"/>
          <w:sz w:val="20"/>
          <w:szCs w:val="20"/>
        </w:rPr>
        <w:t>como direito</w:t>
      </w:r>
      <w:r w:rsidRPr="00205D54">
        <w:rPr>
          <w:rFonts w:ascii="Times New Roman" w:hAnsi="Times New Roman" w:cs="Times New Roman"/>
          <w:sz w:val="20"/>
          <w:szCs w:val="20"/>
        </w:rPr>
        <w:t xml:space="preserve"> à vida, à liberdade e à saúde. </w:t>
      </w:r>
      <w:r w:rsidR="008F7C02">
        <w:rPr>
          <w:rFonts w:ascii="Times New Roman" w:hAnsi="Times New Roman" w:cs="Times New Roman"/>
          <w:sz w:val="20"/>
          <w:szCs w:val="20"/>
        </w:rPr>
        <w:t>A</w:t>
      </w:r>
      <w:r w:rsidRPr="00205D54">
        <w:rPr>
          <w:rFonts w:ascii="Times New Roman" w:hAnsi="Times New Roman" w:cs="Times New Roman"/>
          <w:sz w:val="20"/>
          <w:szCs w:val="20"/>
        </w:rPr>
        <w:t xml:space="preserve"> condição de clandestinidade em que abortos são realizados resulta no aumento dos </w:t>
      </w:r>
      <w:r w:rsidR="008F7C02">
        <w:rPr>
          <w:rFonts w:ascii="Times New Roman" w:hAnsi="Times New Roman" w:cs="Times New Roman"/>
          <w:sz w:val="20"/>
          <w:szCs w:val="20"/>
        </w:rPr>
        <w:t>riscos durante o procedimento,</w:t>
      </w:r>
      <w:r w:rsidRPr="00205D54">
        <w:rPr>
          <w:rFonts w:ascii="Times New Roman" w:hAnsi="Times New Roman" w:cs="Times New Roman"/>
          <w:sz w:val="20"/>
          <w:szCs w:val="20"/>
        </w:rPr>
        <w:t xml:space="preserve"> que, em circunstâncias legais, seria razoavelmente seguro. O objetivo é compreender por meio da literatura cientifica as complicações do aborto clandestino à saúde da mulher ocasionada pela realização de procedimentos clandestinos. Trata-se de uma revisão narrativa da literatura com abordagem qualitativa, realizada na biblioteca virtual em saúde. A busca dos artigos foi feita utilizando os descritores em ciência da saúde: “Aborto criminoso”, “Aborto Habitual”, “Saúde da Mulher”, cruzados com operador booleano and. Utilizando os critérios de inclusão: estudos publicados nos últimos cinco anos, gratuitos e, dos critérios de exclusão: artigos repetidos e que não se encaixavam com a temática. Inicialmente encontrou-se um total de 8 artigos, e logo após a utilização dos referidos critérios obteve-se um total final de 4 artigos. O aborto encontra-se entre os crimes contra a vida, </w:t>
      </w:r>
      <w:r w:rsidR="008F7C02">
        <w:rPr>
          <w:rFonts w:ascii="Times New Roman" w:hAnsi="Times New Roman" w:cs="Times New Roman"/>
          <w:sz w:val="20"/>
          <w:szCs w:val="20"/>
        </w:rPr>
        <w:t>e</w:t>
      </w:r>
      <w:r w:rsidRPr="00205D54">
        <w:rPr>
          <w:rFonts w:ascii="Times New Roman" w:hAnsi="Times New Roman" w:cs="Times New Roman"/>
          <w:sz w:val="20"/>
          <w:szCs w:val="20"/>
        </w:rPr>
        <w:t xml:space="preserve"> só existem duas categorias excludentes de injuridicidade, que não se penitencia o aborto executado por médico, são os casos de estupro e quando</w:t>
      </w:r>
      <w:r>
        <w:rPr>
          <w:rFonts w:ascii="Times New Roman" w:hAnsi="Times New Roman" w:cs="Times New Roman"/>
          <w:sz w:val="20"/>
          <w:szCs w:val="20"/>
        </w:rPr>
        <w:t xml:space="preserve"> a vida da gestante corre risco</w:t>
      </w:r>
      <w:r w:rsidRPr="00205D54">
        <w:rPr>
          <w:rFonts w:ascii="Times New Roman" w:hAnsi="Times New Roman" w:cs="Times New Roman"/>
          <w:sz w:val="20"/>
          <w:szCs w:val="20"/>
        </w:rPr>
        <w:t>. Entretanto a proibição do aborto não é eficaz, trazendo sérios danos, potenciais ou concretos, tornando-se um atentado à vida e à saúde das mulheres. A penalização do aborto não resguarda a vida das gestantes, sendo a quarta causa de óbito materno no Brasil, tornando-se um grave problema de saúde pública. Em meio às complicações físicas imediatas estão às hemorragias, perf</w:t>
      </w:r>
      <w:r w:rsidR="008F7C02">
        <w:rPr>
          <w:rFonts w:ascii="Times New Roman" w:hAnsi="Times New Roman" w:cs="Times New Roman"/>
          <w:sz w:val="20"/>
          <w:szCs w:val="20"/>
        </w:rPr>
        <w:t xml:space="preserve">urações de órgãos, infecções, </w:t>
      </w:r>
      <w:bookmarkStart w:id="0" w:name="_GoBack"/>
      <w:bookmarkEnd w:id="0"/>
      <w:r w:rsidRPr="00205D54">
        <w:rPr>
          <w:rFonts w:ascii="Times New Roman" w:hAnsi="Times New Roman" w:cs="Times New Roman"/>
          <w:sz w:val="20"/>
          <w:szCs w:val="20"/>
        </w:rPr>
        <w:t>até mesmo infertilidade, que se juntam aos transtornos pessoais, ao se vivenciar a carga de uma opção difícil em uma situação de culpa e penalização do aborto. Dessa forma, o abortamento efetivado de caráter inseguro, em situações de ilegalidade, provoca sérias implicações, uma vez que afeta a saúde da mulher, com elevada morbimortalidade, sobrecarrega o sistema de saúde, diminui a produtividade, implica em custos, acarreta inúmeras repercussões familiares e estigmatiza a mulher. Conclui-se que o aborto é um assunto de saúde pública. O que torna importantíssimo a descentralização dos serviços de aborto, com o objetivo de ampliar o acesso das mulheres aos serviços, a conscientização social sobre os direitos humanos das mulheres, e promover atividades de capacitação para profission</w:t>
      </w:r>
      <w:r w:rsidR="008F7C02">
        <w:rPr>
          <w:rFonts w:ascii="Times New Roman" w:hAnsi="Times New Roman" w:cs="Times New Roman"/>
          <w:sz w:val="20"/>
          <w:szCs w:val="20"/>
        </w:rPr>
        <w:t>ais da saúde</w:t>
      </w:r>
      <w:r w:rsidRPr="00205D54">
        <w:rPr>
          <w:rFonts w:ascii="Times New Roman" w:hAnsi="Times New Roman" w:cs="Times New Roman"/>
          <w:sz w:val="20"/>
          <w:szCs w:val="20"/>
        </w:rPr>
        <w:t>. A decisão desse ato é de índole pessoal, provocando consequências irreparáveis no campo psíquico físico.</w:t>
      </w:r>
    </w:p>
    <w:p w14:paraId="3703A5EE" w14:textId="77777777" w:rsidR="00205D54" w:rsidRPr="00205D54" w:rsidRDefault="00205D54" w:rsidP="00205D54">
      <w:pPr>
        <w:tabs>
          <w:tab w:val="right" w:pos="9071"/>
        </w:tabs>
        <w:spacing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14:paraId="22015E13" w14:textId="77777777" w:rsidR="00205D54" w:rsidRPr="00205D54" w:rsidRDefault="00205D54" w:rsidP="00205D54">
      <w:pPr>
        <w:tabs>
          <w:tab w:val="right" w:pos="9071"/>
        </w:tabs>
        <w:spacing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205D54">
        <w:rPr>
          <w:rFonts w:ascii="Times New Roman" w:hAnsi="Times New Roman" w:cs="Times New Roman"/>
          <w:b/>
          <w:sz w:val="20"/>
          <w:szCs w:val="20"/>
        </w:rPr>
        <w:t>DESCRITORES:</w:t>
      </w:r>
      <w:r w:rsidRPr="00205D54">
        <w:rPr>
          <w:rFonts w:ascii="Times New Roman" w:hAnsi="Times New Roman" w:cs="Times New Roman"/>
          <w:sz w:val="20"/>
          <w:szCs w:val="20"/>
        </w:rPr>
        <w:t xml:space="preserve"> Aborto Criminoso. Aborto Habitual. Saúde da Mulher</w:t>
      </w:r>
    </w:p>
    <w:p w14:paraId="1666CB50" w14:textId="4496F5D0" w:rsidR="000A3BAC" w:rsidRPr="00652357" w:rsidRDefault="000A3BAC" w:rsidP="00205D54">
      <w:pPr>
        <w:tabs>
          <w:tab w:val="right" w:pos="9071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A3BAC" w:rsidRPr="00652357" w:rsidSect="00E72F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2385F" w16cid:durableId="213BBAF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C6AA4" w14:textId="77777777" w:rsidR="0054285E" w:rsidRDefault="0054285E" w:rsidP="002A06DC">
      <w:pPr>
        <w:spacing w:line="240" w:lineRule="auto"/>
      </w:pPr>
      <w:r>
        <w:separator/>
      </w:r>
    </w:p>
  </w:endnote>
  <w:endnote w:type="continuationSeparator" w:id="0">
    <w:p w14:paraId="365D008A" w14:textId="77777777" w:rsidR="0054285E" w:rsidRDefault="0054285E" w:rsidP="002A0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C2EA" w14:textId="573C869A" w:rsidR="00205D54" w:rsidRPr="00205D54" w:rsidRDefault="00205D54" w:rsidP="00205D54">
    <w:pPr>
      <w:pStyle w:val="Rodap"/>
      <w:ind w:left="0" w:right="0" w:firstLine="0"/>
      <w:contextualSpacing/>
      <w:rPr>
        <w:rStyle w:val="Refdenotaderodap"/>
        <w:rFonts w:ascii="Times New Roman" w:hAnsi="Times New Roman" w:cs="Times New Roman"/>
        <w:sz w:val="20"/>
        <w:szCs w:val="20"/>
        <w:vertAlign w:val="baseline"/>
      </w:rPr>
    </w:pPr>
    <w:r w:rsidRPr="00205D54">
      <w:rPr>
        <w:rFonts w:ascii="Times New Roman" w:hAnsi="Times New Roman" w:cs="Times New Roman"/>
        <w:sz w:val="20"/>
        <w:szCs w:val="20"/>
        <w:vertAlign w:val="superscript"/>
      </w:rPr>
      <w:t>1</w:t>
    </w:r>
    <w:r w:rsidRPr="00205D54">
      <w:rPr>
        <w:rStyle w:val="Refdenotaderodap"/>
        <w:rFonts w:ascii="Times New Roman" w:hAnsi="Times New Roman" w:cs="Times New Roman"/>
        <w:sz w:val="20"/>
        <w:szCs w:val="20"/>
        <w:vertAlign w:val="baseline"/>
      </w:rPr>
      <w:t xml:space="preserve">Discente do curso bacharelado em Enfermagem da URCA/UDI. Membro voluntário do grupo de pesquisa Clínica, Cuidado e Gestão em Saúde – GPCLIN (URCA). Membro voluntário do grupo de Pesquisa e Extensão em Saúde Cardiovascular e Cerebrovascular – GPESCC (URCA). Monitora voluntária da Disciplina de Saúde Mental. </w:t>
    </w:r>
    <w:proofErr w:type="spellStart"/>
    <w:r w:rsidRPr="00205D54">
      <w:rPr>
        <w:rStyle w:val="Refdenotaderodap"/>
        <w:rFonts w:ascii="Times New Roman" w:hAnsi="Times New Roman" w:cs="Times New Roman"/>
        <w:sz w:val="20"/>
        <w:szCs w:val="20"/>
        <w:vertAlign w:val="baseline"/>
      </w:rPr>
      <w:t>Extensionista</w:t>
    </w:r>
    <w:proofErr w:type="spellEnd"/>
    <w:r w:rsidRPr="00205D54">
      <w:rPr>
        <w:rStyle w:val="Refdenotaderodap"/>
        <w:rFonts w:ascii="Times New Roman" w:hAnsi="Times New Roman" w:cs="Times New Roman"/>
        <w:sz w:val="20"/>
        <w:szCs w:val="20"/>
        <w:vertAlign w:val="baseline"/>
      </w:rPr>
      <w:t xml:space="preserve"> voluntária dos projetos de extensão Artistas do Cuidar e Jovens Socorristas (URCA). Iguatu, Cear</w:t>
    </w:r>
    <w:r>
      <w:rPr>
        <w:rFonts w:ascii="Times New Roman" w:hAnsi="Times New Roman" w:cs="Times New Roman"/>
        <w:sz w:val="20"/>
        <w:szCs w:val="20"/>
      </w:rPr>
      <w:t>á, Brasil.</w:t>
    </w:r>
  </w:p>
  <w:p w14:paraId="5FBA62D2" w14:textId="618EBDE9" w:rsidR="00205D54" w:rsidRDefault="00205D54" w:rsidP="00205D54">
    <w:pPr>
      <w:pStyle w:val="Rodap"/>
      <w:ind w:left="0" w:right="0" w:firstLine="0"/>
      <w:contextualSpacing/>
      <w:rPr>
        <w:rFonts w:ascii="Times New Roman" w:hAnsi="Times New Roman" w:cs="Times New Roman"/>
        <w:sz w:val="20"/>
        <w:szCs w:val="20"/>
      </w:rPr>
    </w:pPr>
    <w:r w:rsidRPr="00205D54">
      <w:rPr>
        <w:rStyle w:val="Refdenotaderodap"/>
        <w:rFonts w:ascii="Times New Roman" w:hAnsi="Times New Roman" w:cs="Times New Roman"/>
        <w:sz w:val="20"/>
        <w:szCs w:val="20"/>
      </w:rPr>
      <w:t>2</w:t>
    </w:r>
    <w:r w:rsidRPr="00205D54">
      <w:rPr>
        <w:rStyle w:val="Refdenotaderodap"/>
        <w:rFonts w:ascii="Times New Roman" w:hAnsi="Times New Roman" w:cs="Times New Roman"/>
        <w:sz w:val="20"/>
        <w:szCs w:val="20"/>
        <w:vertAlign w:val="baseline"/>
      </w:rPr>
      <w:t>Enfermeira graduada pela URCA. Especialista em PSF, Gestão do SUS e Vigilância em saúde. Mestre em desenvolvimento Regional Sustentável UFCA. Pesquisadora do Grupo de Pesquisa Clínica, Cuidado e Gestão –GPCLIN. Docente da URCA/UDI</w:t>
    </w:r>
    <w:r>
      <w:rPr>
        <w:rFonts w:ascii="Times New Roman" w:hAnsi="Times New Roman" w:cs="Times New Roman"/>
        <w:sz w:val="20"/>
        <w:szCs w:val="20"/>
      </w:rPr>
      <w:t xml:space="preserve">. </w:t>
    </w:r>
    <w:r w:rsidRPr="00205D54">
      <w:rPr>
        <w:rStyle w:val="Refdenotaderodap"/>
        <w:rFonts w:ascii="Times New Roman" w:hAnsi="Times New Roman" w:cs="Times New Roman"/>
        <w:sz w:val="20"/>
        <w:szCs w:val="20"/>
        <w:vertAlign w:val="baseline"/>
      </w:rPr>
      <w:t>Iguatu, Cear</w:t>
    </w:r>
    <w:proofErr w:type="gramStart"/>
    <w:r>
      <w:rPr>
        <w:rFonts w:ascii="Times New Roman" w:hAnsi="Times New Roman" w:cs="Times New Roman"/>
        <w:sz w:val="20"/>
        <w:szCs w:val="20"/>
      </w:rPr>
      <w:t>á</w:t>
    </w:r>
    <w:proofErr w:type="gramEnd"/>
    <w:r>
      <w:rPr>
        <w:rFonts w:ascii="Times New Roman" w:hAnsi="Times New Roman" w:cs="Times New Roman"/>
        <w:sz w:val="20"/>
        <w:szCs w:val="20"/>
      </w:rPr>
      <w:t>,</w:t>
    </w:r>
    <w:r>
      <w:rPr>
        <w:rFonts w:ascii="Times New Roman" w:hAnsi="Times New Roman" w:cs="Times New Roman"/>
        <w:sz w:val="20"/>
        <w:szCs w:val="20"/>
      </w:rPr>
      <w:t xml:space="preserve"> Brasil.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3C187248" w14:textId="78784BFF" w:rsidR="008F7C02" w:rsidRDefault="008F7C02" w:rsidP="008F7C02">
    <w:pPr>
      <w:spacing w:line="240" w:lineRule="auto"/>
      <w:ind w:left="0" w:right="0" w:firstLine="0"/>
      <w:contextualSpacing/>
      <w:rPr>
        <w:rFonts w:ascii="Times New Roman" w:hAnsi="Times New Roman" w:cs="Times New Roman"/>
        <w:sz w:val="20"/>
        <w:szCs w:val="20"/>
      </w:rPr>
    </w:pPr>
    <w:r w:rsidRPr="00E17C67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  <w:vertAlign w:val="superscript"/>
      </w:rPr>
      <w:t>3</w:t>
    </w:r>
    <w:r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 xml:space="preserve">Discente do curso bacharelado </w:t>
    </w:r>
    <w:r w:rsidRPr="00A87AF1">
      <w:rPr>
        <w:rFonts w:ascii="Times New Roman" w:hAnsi="Times New Roman" w:cs="Times New Roman"/>
        <w:sz w:val="20"/>
        <w:szCs w:val="20"/>
      </w:rPr>
      <w:t>em Enfermagem da URCA/UDI. Membro voluntário do grupo de pesquisa Clínica, Cuidado e Gestão em Saúde – GPCLIN (URCA).</w:t>
    </w:r>
    <w:r>
      <w:rPr>
        <w:rFonts w:ascii="Times New Roman" w:hAnsi="Times New Roman" w:cs="Times New Roman"/>
        <w:sz w:val="20"/>
        <w:szCs w:val="20"/>
      </w:rPr>
      <w:t xml:space="preserve"> Membro voluntária do grupo de estudo em saúde coletiva – GDESCO (URCA).</w:t>
    </w:r>
    <w:r w:rsidRPr="00E72FE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Iguatu, Ceará, Brasil.</w:t>
    </w:r>
  </w:p>
  <w:p w14:paraId="614D1CC7" w14:textId="40108BBF" w:rsidR="00205D54" w:rsidRPr="00205D54" w:rsidRDefault="00205D54" w:rsidP="00205D54">
    <w:pPr>
      <w:pStyle w:val="Rodap"/>
      <w:ind w:left="0" w:right="0" w:firstLine="0"/>
      <w:contextualSpacing/>
      <w:rPr>
        <w:rStyle w:val="Refdenotaderodap"/>
        <w:rFonts w:ascii="Times New Roman" w:hAnsi="Times New Roman" w:cs="Times New Roman"/>
        <w:sz w:val="20"/>
        <w:szCs w:val="20"/>
        <w:vertAlign w:val="baseline"/>
      </w:rPr>
    </w:pPr>
    <w:r>
      <w:rPr>
        <w:rFonts w:ascii="Times New Roman" w:hAnsi="Times New Roman" w:cs="Times New Roman"/>
        <w:sz w:val="20"/>
        <w:szCs w:val="20"/>
        <w:vertAlign w:val="superscript"/>
      </w:rPr>
      <w:t>4</w:t>
    </w:r>
    <w:r w:rsidRPr="00205D54">
      <w:rPr>
        <w:rStyle w:val="Refdenotaderodap"/>
        <w:rFonts w:ascii="Times New Roman" w:hAnsi="Times New Roman" w:cs="Times New Roman"/>
        <w:sz w:val="20"/>
        <w:szCs w:val="20"/>
        <w:vertAlign w:val="baseline"/>
      </w:rPr>
      <w:t>Discente do curso bacharelado em Enfermagem da URCA/UDI</w:t>
    </w:r>
    <w:r>
      <w:rPr>
        <w:rFonts w:ascii="Times New Roman" w:hAnsi="Times New Roman" w:cs="Times New Roman"/>
        <w:sz w:val="20"/>
        <w:szCs w:val="20"/>
      </w:rPr>
      <w:t xml:space="preserve">. </w:t>
    </w:r>
    <w:r w:rsidRPr="00205D54">
      <w:rPr>
        <w:rFonts w:ascii="Times New Roman" w:hAnsi="Times New Roman" w:cs="Times New Roman"/>
        <w:sz w:val="20"/>
        <w:szCs w:val="20"/>
      </w:rPr>
      <w:t>Bolsista de Ini</w:t>
    </w:r>
    <w:r>
      <w:rPr>
        <w:rFonts w:ascii="Times New Roman" w:hAnsi="Times New Roman" w:cs="Times New Roman"/>
        <w:sz w:val="20"/>
        <w:szCs w:val="20"/>
      </w:rPr>
      <w:t xml:space="preserve">ciação Científica (PIBIC-URCA). </w:t>
    </w:r>
    <w:r w:rsidRPr="00205D54">
      <w:rPr>
        <w:rFonts w:ascii="Times New Roman" w:hAnsi="Times New Roman" w:cs="Times New Roman"/>
        <w:sz w:val="20"/>
        <w:szCs w:val="20"/>
      </w:rPr>
      <w:t>Membro do Grupo de Pesquisa em Sexualidade, Gênero,</w:t>
    </w:r>
    <w:r>
      <w:rPr>
        <w:rFonts w:ascii="Times New Roman" w:hAnsi="Times New Roman" w:cs="Times New Roman"/>
        <w:sz w:val="20"/>
        <w:szCs w:val="20"/>
      </w:rPr>
      <w:t xml:space="preserve"> Diversidade Sexual e Inclusão. </w:t>
    </w:r>
    <w:r w:rsidRPr="00205D54">
      <w:rPr>
        <w:rFonts w:ascii="Times New Roman" w:hAnsi="Times New Roman" w:cs="Times New Roman"/>
        <w:sz w:val="20"/>
        <w:szCs w:val="20"/>
      </w:rPr>
      <w:t xml:space="preserve">Integrante do Projeto de Extensão Educação em </w:t>
    </w:r>
    <w:proofErr w:type="spellStart"/>
    <w:r w:rsidRPr="00205D54">
      <w:rPr>
        <w:rFonts w:ascii="Times New Roman" w:hAnsi="Times New Roman" w:cs="Times New Roman"/>
        <w:sz w:val="20"/>
        <w:szCs w:val="20"/>
      </w:rPr>
      <w:t>Saude</w:t>
    </w:r>
    <w:proofErr w:type="spellEnd"/>
    <w:r w:rsidRPr="00205D54">
      <w:rPr>
        <w:rFonts w:ascii="Times New Roman" w:hAnsi="Times New Roman" w:cs="Times New Roman"/>
        <w:sz w:val="20"/>
        <w:szCs w:val="20"/>
      </w:rPr>
      <w:t xml:space="preserve"> e Sexualidade.</w:t>
    </w:r>
    <w:r w:rsidRPr="00205D54">
      <w:rPr>
        <w:rStyle w:val="Refdenotaderodap"/>
        <w:rFonts w:ascii="Times New Roman" w:hAnsi="Times New Roman" w:cs="Times New Roman"/>
        <w:sz w:val="20"/>
        <w:szCs w:val="20"/>
        <w:vertAlign w:val="baseline"/>
      </w:rPr>
      <w:t xml:space="preserve"> </w:t>
    </w:r>
    <w:r w:rsidRPr="00205D54">
      <w:rPr>
        <w:rStyle w:val="Refdenotaderodap"/>
        <w:rFonts w:ascii="Times New Roman" w:hAnsi="Times New Roman" w:cs="Times New Roman"/>
        <w:sz w:val="20"/>
        <w:szCs w:val="20"/>
        <w:vertAlign w:val="baseline"/>
      </w:rPr>
      <w:t>Iguatu, Cear</w:t>
    </w:r>
    <w:r>
      <w:rPr>
        <w:rFonts w:ascii="Times New Roman" w:hAnsi="Times New Roman" w:cs="Times New Roman"/>
        <w:sz w:val="20"/>
        <w:szCs w:val="20"/>
      </w:rPr>
      <w:t>á, Brasil.</w:t>
    </w:r>
  </w:p>
  <w:p w14:paraId="43A51867" w14:textId="3CC3630E" w:rsidR="00A87AF1" w:rsidRPr="00205D54" w:rsidRDefault="00205D54" w:rsidP="00205D54">
    <w:pPr>
      <w:pStyle w:val="Rodap"/>
      <w:ind w:left="0" w:right="0" w:firstLine="0"/>
      <w:contextualSpacing/>
      <w:rPr>
        <w:rStyle w:val="Refdenotaderodap"/>
        <w:rFonts w:ascii="Times New Roman" w:hAnsi="Times New Roman" w:cs="Times New Roman"/>
        <w:sz w:val="20"/>
        <w:szCs w:val="20"/>
        <w:vertAlign w:val="baseline"/>
      </w:rPr>
    </w:pPr>
    <w:r w:rsidRPr="00205D54">
      <w:rPr>
        <w:rStyle w:val="Refdenotaderodap"/>
        <w:rFonts w:ascii="Times New Roman" w:hAnsi="Times New Roman" w:cs="Times New Roman"/>
        <w:sz w:val="20"/>
        <w:szCs w:val="20"/>
      </w:rPr>
      <w:t>5</w:t>
    </w:r>
    <w:r w:rsidRPr="00205D54">
      <w:rPr>
        <w:rStyle w:val="Refdenotaderodap"/>
        <w:rFonts w:ascii="Times New Roman" w:hAnsi="Times New Roman" w:cs="Times New Roman"/>
        <w:sz w:val="20"/>
        <w:szCs w:val="20"/>
        <w:vertAlign w:val="baseline"/>
      </w:rPr>
      <w:t xml:space="preserve">Enfermeira, professora temporária da Universidade Regional do Cariri - URCA/UDI, pesquisadora do Grupo de Pesquisa Clínica Cuidado e Gestão em Saúde – GPCLIN. </w:t>
    </w:r>
    <w:r w:rsidR="0088253A" w:rsidRPr="00205D54">
      <w:rPr>
        <w:rStyle w:val="Refdenotaderodap"/>
        <w:rFonts w:ascii="Times New Roman" w:hAnsi="Times New Roman" w:cs="Times New Roman"/>
        <w:sz w:val="20"/>
        <w:szCs w:val="20"/>
        <w:vertAlign w:val="baseline"/>
      </w:rPr>
      <w:t>Iguatu, Cear</w:t>
    </w:r>
    <w:r w:rsidR="0088253A">
      <w:rPr>
        <w:rFonts w:ascii="Times New Roman" w:hAnsi="Times New Roman" w:cs="Times New Roman"/>
        <w:sz w:val="20"/>
        <w:szCs w:val="20"/>
      </w:rPr>
      <w:t>á, Brasil.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079F" w14:textId="230032C6" w:rsidR="00E17C67" w:rsidRDefault="00E17C67" w:rsidP="00E17C67">
    <w:pPr>
      <w:spacing w:line="240" w:lineRule="auto"/>
      <w:ind w:left="0" w:right="0" w:firstLine="0"/>
      <w:contextualSpacing/>
      <w:rPr>
        <w:rStyle w:val="Hyperlink"/>
        <w:rFonts w:ascii="Times New Roman" w:hAnsi="Times New Roman" w:cs="Times New Roman"/>
        <w:sz w:val="20"/>
        <w:szCs w:val="20"/>
      </w:rPr>
    </w:pPr>
    <w:r w:rsidRPr="00A87AF1">
      <w:rPr>
        <w:rStyle w:val="Refdenotaderodap"/>
        <w:rFonts w:ascii="Times New Roman" w:hAnsi="Times New Roman" w:cs="Times New Roman"/>
        <w:sz w:val="20"/>
        <w:szCs w:val="20"/>
      </w:rPr>
      <w:footnoteRef/>
    </w:r>
    <w:r w:rsidRPr="00A87AF1">
      <w:rPr>
        <w:rFonts w:ascii="Times New Roman" w:hAnsi="Times New Roman" w:cs="Times New Roman"/>
        <w:sz w:val="20"/>
        <w:szCs w:val="20"/>
      </w:rPr>
      <w:t xml:space="preserve">Discente do curso bacharelado em Enfermagem da URCA/UDI. Membro voluntário do grupo de pesquisa Clínica, Cuidado e Gestão em Saúde – GPCLIN (URCA). Membro voluntário do grupo de Pesquisa e Extensão em Saúde Cardiovascular e Cerebrovascular – GPESCC (URCA). Monitora voluntária da Disciplina de Saúde Mental. </w:t>
    </w:r>
    <w:proofErr w:type="spellStart"/>
    <w:r w:rsidRPr="00A87AF1">
      <w:rPr>
        <w:rFonts w:ascii="Times New Roman" w:hAnsi="Times New Roman" w:cs="Times New Roman"/>
        <w:sz w:val="20"/>
        <w:szCs w:val="20"/>
      </w:rPr>
      <w:t>Extensionista</w:t>
    </w:r>
    <w:proofErr w:type="spellEnd"/>
    <w:r w:rsidRPr="00A87AF1">
      <w:rPr>
        <w:rFonts w:ascii="Times New Roman" w:hAnsi="Times New Roman" w:cs="Times New Roman"/>
        <w:sz w:val="20"/>
        <w:szCs w:val="20"/>
      </w:rPr>
      <w:t xml:space="preserve"> voluntária dos projetos de extensão Artistas do Cuid</w:t>
    </w:r>
    <w:r w:rsidR="00D575CE">
      <w:rPr>
        <w:rFonts w:ascii="Times New Roman" w:hAnsi="Times New Roman" w:cs="Times New Roman"/>
        <w:sz w:val="20"/>
        <w:szCs w:val="20"/>
      </w:rPr>
      <w:t>ar e Jovens Socorristas (URCA).</w:t>
    </w:r>
  </w:p>
  <w:p w14:paraId="23DC4ABC" w14:textId="38646E20" w:rsidR="00E17C67" w:rsidRDefault="00E17C67" w:rsidP="00E17C67">
    <w:pPr>
      <w:spacing w:line="240" w:lineRule="auto"/>
      <w:ind w:left="0" w:right="0" w:firstLine="0"/>
      <w:contextualSpacing/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</w:pPr>
    <w:r w:rsidRPr="00A87AF1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  <w:vertAlign w:val="superscript"/>
      </w:rPr>
      <w:t>2</w:t>
    </w:r>
    <w:r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 xml:space="preserve">Enfermeira, </w:t>
    </w:r>
    <w:r w:rsidRPr="00A87AF1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 xml:space="preserve">Docente Temporária do curso de graduação em Enfermagem pela URCA/UDI, Mestre em Saúde da Comunicação Humana - UFPE, Coordenadora dos Projetos de extensão </w:t>
    </w:r>
    <w:proofErr w:type="spellStart"/>
    <w:r w:rsidRPr="00A87AF1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>Musicagem</w:t>
    </w:r>
    <w:proofErr w:type="spellEnd"/>
    <w:r w:rsidRPr="00A87AF1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 xml:space="preserve"> e Artistas do Cuidar</w:t>
    </w:r>
    <w:r w:rsidR="00D575CE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>.</w:t>
    </w:r>
  </w:p>
  <w:p w14:paraId="552BDE65" w14:textId="36914C25" w:rsidR="00E17C67" w:rsidRPr="00054D66" w:rsidRDefault="00E17C67" w:rsidP="00E17C67">
    <w:pPr>
      <w:spacing w:line="240" w:lineRule="auto"/>
      <w:ind w:left="0" w:right="0" w:firstLine="0"/>
      <w:contextualSpacing/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</w:pPr>
    <w:r w:rsidRPr="00E17C67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  <w:vertAlign w:val="superscript"/>
      </w:rPr>
      <w:t>3</w:t>
    </w:r>
    <w:r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 xml:space="preserve">Discente do curso bacharelado </w:t>
    </w:r>
    <w:r w:rsidRPr="00A87AF1">
      <w:rPr>
        <w:rFonts w:ascii="Times New Roman" w:hAnsi="Times New Roman" w:cs="Times New Roman"/>
        <w:sz w:val="20"/>
        <w:szCs w:val="20"/>
      </w:rPr>
      <w:t>em Enfermagem da URCA/UDI. Membro voluntário do grupo de pesquisa Clínica, Cuidado e Gestão em Saúde – GPCLIN (URCA).</w:t>
    </w:r>
    <w:r>
      <w:rPr>
        <w:rFonts w:ascii="Times New Roman" w:hAnsi="Times New Roman" w:cs="Times New Roman"/>
        <w:sz w:val="20"/>
        <w:szCs w:val="20"/>
      </w:rPr>
      <w:t xml:space="preserve"> Membro voluntária do grupo de estudo em saúde coletiva – GDESCO (URCA).</w:t>
    </w:r>
  </w:p>
  <w:p w14:paraId="0EFFA934" w14:textId="7AE028B1" w:rsidR="00E17C67" w:rsidRPr="00A87AF1" w:rsidRDefault="00E17C67" w:rsidP="00E17C67">
    <w:pPr>
      <w:pStyle w:val="Rodap"/>
      <w:ind w:left="0" w:right="0" w:firstLine="0"/>
      <w:contextualSpacing/>
      <w:rPr>
        <w:rFonts w:ascii="Times New Roman" w:hAnsi="Times New Roman" w:cs="Times New Roman"/>
        <w:sz w:val="20"/>
        <w:szCs w:val="20"/>
      </w:rPr>
    </w:pPr>
    <w:r w:rsidRPr="00A87AF1">
      <w:rPr>
        <w:rFonts w:ascii="Times New Roman" w:hAnsi="Times New Roman" w:cs="Times New Roman"/>
        <w:sz w:val="20"/>
        <w:szCs w:val="20"/>
        <w:vertAlign w:val="superscript"/>
      </w:rPr>
      <w:t>4</w:t>
    </w:r>
    <w:r w:rsidRPr="00A87AF1">
      <w:rPr>
        <w:rFonts w:ascii="Times New Roman" w:hAnsi="Times New Roman" w:cs="Times New Roman"/>
        <w:sz w:val="20"/>
        <w:szCs w:val="20"/>
      </w:rPr>
      <w:t xml:space="preserve">Discente do 8° semestre do curso de Graduação em Enfermagem pela Universidade Regional do Cariri-URCA. </w:t>
    </w:r>
    <w:r w:rsidR="00D575CE" w:rsidRPr="00A87AF1">
      <w:rPr>
        <w:rFonts w:ascii="Times New Roman" w:hAnsi="Times New Roman" w:cs="Times New Roman"/>
        <w:sz w:val="20"/>
        <w:szCs w:val="20"/>
      </w:rPr>
      <w:t>Membro do</w:t>
    </w:r>
    <w:r w:rsidRPr="00A87AF1">
      <w:rPr>
        <w:rFonts w:ascii="Times New Roman" w:hAnsi="Times New Roman" w:cs="Times New Roman"/>
        <w:sz w:val="20"/>
        <w:szCs w:val="20"/>
      </w:rPr>
      <w:t xml:space="preserve"> Grupo de Pesquisa </w:t>
    </w:r>
    <w:r w:rsidR="00D575CE" w:rsidRPr="00A87AF1">
      <w:rPr>
        <w:rFonts w:ascii="Times New Roman" w:hAnsi="Times New Roman" w:cs="Times New Roman"/>
        <w:sz w:val="20"/>
        <w:szCs w:val="20"/>
      </w:rPr>
      <w:t>Clínica</w:t>
    </w:r>
    <w:r w:rsidRPr="00A87AF1">
      <w:rPr>
        <w:rFonts w:ascii="Times New Roman" w:hAnsi="Times New Roman" w:cs="Times New Roman"/>
        <w:sz w:val="20"/>
        <w:szCs w:val="20"/>
      </w:rPr>
      <w:t xml:space="preserve">, Cuidado e Gestão em Saúde-GPCLIN. </w:t>
    </w:r>
    <w:proofErr w:type="spellStart"/>
    <w:r w:rsidRPr="00A87AF1">
      <w:rPr>
        <w:rFonts w:ascii="Times New Roman" w:hAnsi="Times New Roman" w:cs="Times New Roman"/>
        <w:sz w:val="20"/>
        <w:szCs w:val="20"/>
      </w:rPr>
      <w:t>Extensionista</w:t>
    </w:r>
    <w:proofErr w:type="spellEnd"/>
    <w:r w:rsidRPr="00A87AF1">
      <w:rPr>
        <w:rFonts w:ascii="Times New Roman" w:hAnsi="Times New Roman" w:cs="Times New Roman"/>
        <w:sz w:val="20"/>
        <w:szCs w:val="20"/>
      </w:rPr>
      <w:t xml:space="preserve"> do </w:t>
    </w:r>
    <w:r w:rsidR="00D575CE" w:rsidRPr="00A87AF1">
      <w:rPr>
        <w:rFonts w:ascii="Times New Roman" w:hAnsi="Times New Roman" w:cs="Times New Roman"/>
        <w:sz w:val="20"/>
        <w:szCs w:val="20"/>
      </w:rPr>
      <w:t>projeto</w:t>
    </w:r>
    <w:r w:rsidR="00D575CE">
      <w:rPr>
        <w:rFonts w:ascii="Times New Roman" w:hAnsi="Times New Roman" w:cs="Times New Roman"/>
        <w:sz w:val="20"/>
        <w:szCs w:val="20"/>
      </w:rPr>
      <w:t xml:space="preserve"> Cuidando com Brinquedos (URCA).</w:t>
    </w:r>
    <w:r w:rsidR="00D575CE" w:rsidRPr="00A87AF1">
      <w:rPr>
        <w:rFonts w:ascii="Times New Roman" w:hAnsi="Times New Roman" w:cs="Times New Roman"/>
        <w:sz w:val="20"/>
        <w:szCs w:val="20"/>
      </w:rPr>
      <w:t xml:space="preserve"> </w:t>
    </w:r>
  </w:p>
  <w:p w14:paraId="010AE192" w14:textId="43B35295" w:rsidR="00E17C67" w:rsidRPr="00A87AF1" w:rsidRDefault="00E17C67" w:rsidP="00E17C67">
    <w:pPr>
      <w:pStyle w:val="Rodap"/>
      <w:ind w:left="0" w:right="0" w:firstLine="0"/>
      <w:contextualSpacing/>
      <w:rPr>
        <w:rFonts w:ascii="Times New Roman" w:hAnsi="Times New Roman" w:cs="Times New Roman"/>
        <w:sz w:val="20"/>
        <w:szCs w:val="20"/>
      </w:rPr>
    </w:pPr>
    <w:r w:rsidRPr="00A87AF1">
      <w:rPr>
        <w:rFonts w:ascii="Times New Roman" w:hAnsi="Times New Roman" w:cs="Times New Roman"/>
        <w:sz w:val="20"/>
        <w:szCs w:val="20"/>
        <w:vertAlign w:val="superscript"/>
      </w:rPr>
      <w:t>5</w:t>
    </w:r>
    <w:r w:rsidRPr="00A87AF1">
      <w:rPr>
        <w:rFonts w:ascii="Times New Roman" w:hAnsi="Times New Roman" w:cs="Times New Roman"/>
        <w:sz w:val="20"/>
        <w:szCs w:val="20"/>
      </w:rPr>
      <w:t xml:space="preserve">Enfermeira, professora temporária da Universidade Regional do Cariri - URCA/UDI, pesquisadora do Grupo de Pesquisa Clínica Cuidado e Gestão em Saúde </w:t>
    </w:r>
    <w:r>
      <w:rPr>
        <w:rFonts w:ascii="Times New Roman" w:hAnsi="Times New Roman" w:cs="Times New Roman"/>
        <w:sz w:val="20"/>
        <w:szCs w:val="20"/>
      </w:rPr>
      <w:t>–</w:t>
    </w:r>
    <w:r w:rsidRPr="00A87AF1">
      <w:rPr>
        <w:rFonts w:ascii="Times New Roman" w:hAnsi="Times New Roman" w:cs="Times New Roman"/>
        <w:sz w:val="20"/>
        <w:szCs w:val="20"/>
      </w:rPr>
      <w:t xml:space="preserve"> GPCLIN</w:t>
    </w:r>
    <w:r w:rsidR="00D575CE">
      <w:rPr>
        <w:rFonts w:ascii="Times New Roman" w:hAnsi="Times New Roman" w:cs="Times New Roman"/>
        <w:sz w:val="20"/>
        <w:szCs w:val="20"/>
      </w:rPr>
      <w:t>.</w:t>
    </w:r>
  </w:p>
  <w:p w14:paraId="547E097C" w14:textId="77777777" w:rsidR="00E17C67" w:rsidRDefault="00E17C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8E26" w14:textId="77777777" w:rsidR="0054285E" w:rsidRDefault="0054285E" w:rsidP="002A06DC">
      <w:pPr>
        <w:spacing w:line="240" w:lineRule="auto"/>
      </w:pPr>
      <w:r>
        <w:separator/>
      </w:r>
    </w:p>
  </w:footnote>
  <w:footnote w:type="continuationSeparator" w:id="0">
    <w:p w14:paraId="2FEB74F5" w14:textId="77777777" w:rsidR="0054285E" w:rsidRDefault="0054285E" w:rsidP="002A0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BC83B" w14:textId="77777777" w:rsidR="002A06DC" w:rsidRDefault="002A06DC" w:rsidP="00E72FE8">
    <w:pPr>
      <w:pStyle w:val="Cabealho"/>
    </w:pPr>
    <w:r w:rsidRPr="00E72FE8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1A277934" wp14:editId="776176F6">
          <wp:extent cx="2081891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897" t="20242" r="39700" b="64954"/>
                  <a:stretch/>
                </pic:blipFill>
                <pic:spPr bwMode="auto">
                  <a:xfrm>
                    <a:off x="0" y="0"/>
                    <a:ext cx="2083570" cy="810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8D2A" w14:textId="785746A2" w:rsidR="00D575CE" w:rsidRDefault="00D575CE" w:rsidP="00D575CE">
    <w:pPr>
      <w:pStyle w:val="Cabealho"/>
      <w:jc w:val="center"/>
    </w:pPr>
    <w:r w:rsidRPr="00D575CE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473DB282" wp14:editId="24F5F03B">
          <wp:extent cx="2081530" cy="809625"/>
          <wp:effectExtent l="0" t="0" r="0" b="9525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 rotWithShape="1">
                  <a:blip r:embed="rId1"/>
                  <a:srcRect l="38897" t="20242" r="39700" b="64954"/>
                  <a:stretch/>
                </pic:blipFill>
                <pic:spPr bwMode="auto">
                  <a:xfrm>
                    <a:off x="0" y="0"/>
                    <a:ext cx="208153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6E"/>
    <w:rsid w:val="00054D66"/>
    <w:rsid w:val="000A3BAC"/>
    <w:rsid w:val="000F22D4"/>
    <w:rsid w:val="0014644B"/>
    <w:rsid w:val="00174E37"/>
    <w:rsid w:val="0017515D"/>
    <w:rsid w:val="001A13B4"/>
    <w:rsid w:val="001C2DB5"/>
    <w:rsid w:val="00205D54"/>
    <w:rsid w:val="002A06DC"/>
    <w:rsid w:val="003F7D2D"/>
    <w:rsid w:val="00457B6C"/>
    <w:rsid w:val="00466F36"/>
    <w:rsid w:val="0047700B"/>
    <w:rsid w:val="00481D2B"/>
    <w:rsid w:val="004F2BDB"/>
    <w:rsid w:val="00520908"/>
    <w:rsid w:val="0054285E"/>
    <w:rsid w:val="005C1287"/>
    <w:rsid w:val="005E7214"/>
    <w:rsid w:val="00652357"/>
    <w:rsid w:val="00691CFF"/>
    <w:rsid w:val="006C0B75"/>
    <w:rsid w:val="00727366"/>
    <w:rsid w:val="00735A11"/>
    <w:rsid w:val="007400D5"/>
    <w:rsid w:val="00795B56"/>
    <w:rsid w:val="00800A31"/>
    <w:rsid w:val="00852E6E"/>
    <w:rsid w:val="0086279C"/>
    <w:rsid w:val="00875FEF"/>
    <w:rsid w:val="0088253A"/>
    <w:rsid w:val="00892011"/>
    <w:rsid w:val="008F7C02"/>
    <w:rsid w:val="00952900"/>
    <w:rsid w:val="009B4F6E"/>
    <w:rsid w:val="009D01C9"/>
    <w:rsid w:val="00A25BC3"/>
    <w:rsid w:val="00A264F6"/>
    <w:rsid w:val="00A3617E"/>
    <w:rsid w:val="00A87AF1"/>
    <w:rsid w:val="00AD72D4"/>
    <w:rsid w:val="00AF5D5E"/>
    <w:rsid w:val="00B837D4"/>
    <w:rsid w:val="00BB1FC8"/>
    <w:rsid w:val="00C62D80"/>
    <w:rsid w:val="00CE2B95"/>
    <w:rsid w:val="00D575CE"/>
    <w:rsid w:val="00DD72B4"/>
    <w:rsid w:val="00E17C67"/>
    <w:rsid w:val="00E72FE8"/>
    <w:rsid w:val="00E735D5"/>
    <w:rsid w:val="00ED691F"/>
    <w:rsid w:val="00EE51D6"/>
    <w:rsid w:val="00F434B2"/>
    <w:rsid w:val="00FA5CC7"/>
    <w:rsid w:val="00F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A6295"/>
  <w15:docId w15:val="{EFD5B5A3-EC02-4641-ACA2-4803DF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701" w:right="113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6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6DC"/>
  </w:style>
  <w:style w:type="paragraph" w:styleId="Rodap">
    <w:name w:val="footer"/>
    <w:basedOn w:val="Normal"/>
    <w:link w:val="RodapChar"/>
    <w:uiPriority w:val="99"/>
    <w:unhideWhenUsed/>
    <w:rsid w:val="002A06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6DC"/>
  </w:style>
  <w:style w:type="paragraph" w:styleId="Textodebalo">
    <w:name w:val="Balloon Text"/>
    <w:basedOn w:val="Normal"/>
    <w:link w:val="TextodebaloChar"/>
    <w:uiPriority w:val="99"/>
    <w:semiHidden/>
    <w:unhideWhenUsed/>
    <w:rsid w:val="002A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D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735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35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35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5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5D5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87AF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87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Leandro</dc:creator>
  <cp:lastModifiedBy>Isabela Rocha</cp:lastModifiedBy>
  <cp:revision>2</cp:revision>
  <dcterms:created xsi:type="dcterms:W3CDTF">2019-10-31T02:54:00Z</dcterms:created>
  <dcterms:modified xsi:type="dcterms:W3CDTF">2019-10-31T02:54:00Z</dcterms:modified>
</cp:coreProperties>
</file>