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38" w:rsidRPr="009B5C2F" w:rsidRDefault="003C2756" w:rsidP="008E49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 USO DE TERAPIA EXPERIMENTAL NO AUTOCUIDADO EM SAÚDE MENTAL DE ACADÊMICOS DE ENFERMAGEM </w:t>
      </w:r>
    </w:p>
    <w:p w:rsidR="008E4938" w:rsidRPr="003C2756" w:rsidRDefault="003C2756" w:rsidP="008E4938">
      <w:pPr>
        <w:jc w:val="center"/>
        <w:rPr>
          <w:rFonts w:ascii="Times New Roman" w:hAnsi="Times New Roman" w:cs="Times New Roman"/>
          <w:sz w:val="20"/>
          <w:szCs w:val="20"/>
        </w:rPr>
      </w:pPr>
      <w:r w:rsidRPr="003C2756">
        <w:rPr>
          <w:rFonts w:ascii="Times New Roman" w:hAnsi="Times New Roman" w:cs="Times New Roman"/>
          <w:sz w:val="20"/>
          <w:szCs w:val="20"/>
        </w:rPr>
        <w:t>Jéssica Farias Bulcão</w:t>
      </w:r>
      <w:r w:rsidR="008E4938" w:rsidRPr="003C2756">
        <w:rPr>
          <w:rFonts w:ascii="Times New Roman" w:hAnsi="Times New Roman" w:cs="Times New Roman"/>
          <w:sz w:val="20"/>
          <w:szCs w:val="20"/>
        </w:rPr>
        <w:t xml:space="preserve">¹; </w:t>
      </w:r>
      <w:r w:rsidRPr="003C2756">
        <w:rPr>
          <w:rFonts w:ascii="Times New Roman" w:hAnsi="Times New Roman" w:cs="Times New Roman"/>
          <w:sz w:val="20"/>
          <w:szCs w:val="20"/>
        </w:rPr>
        <w:t xml:space="preserve">Ingrid Luana Nepomuceno Monteiro </w:t>
      </w:r>
      <w:r w:rsidR="008E4938" w:rsidRPr="003C2756">
        <w:rPr>
          <w:rFonts w:ascii="Times New Roman" w:hAnsi="Times New Roman" w:cs="Times New Roman"/>
          <w:sz w:val="20"/>
          <w:szCs w:val="20"/>
        </w:rPr>
        <w:t xml:space="preserve">²; </w:t>
      </w:r>
      <w:r w:rsidRPr="003C2756">
        <w:rPr>
          <w:rFonts w:ascii="Times New Roman" w:hAnsi="Times New Roman" w:cs="Times New Roman"/>
          <w:sz w:val="20"/>
          <w:szCs w:val="20"/>
        </w:rPr>
        <w:t>Maria Eduarda Rocha Lima</w:t>
      </w:r>
      <w:r w:rsidR="008E4938" w:rsidRPr="003C2756">
        <w:rPr>
          <w:rFonts w:ascii="Times New Roman" w:hAnsi="Times New Roman" w:cs="Times New Roman"/>
          <w:sz w:val="20"/>
          <w:szCs w:val="20"/>
        </w:rPr>
        <w:t xml:space="preserve">²; </w:t>
      </w:r>
      <w:r w:rsidRPr="003C2756">
        <w:rPr>
          <w:rFonts w:ascii="Times New Roman" w:hAnsi="Times New Roman" w:cs="Times New Roman"/>
          <w:sz w:val="20"/>
          <w:szCs w:val="20"/>
        </w:rPr>
        <w:t xml:space="preserve">Ana </w:t>
      </w:r>
      <w:proofErr w:type="spellStart"/>
      <w:r w:rsidRPr="003C2756">
        <w:rPr>
          <w:rFonts w:ascii="Times New Roman" w:hAnsi="Times New Roman" w:cs="Times New Roman"/>
          <w:sz w:val="20"/>
          <w:szCs w:val="20"/>
        </w:rPr>
        <w:t>Lidia</w:t>
      </w:r>
      <w:proofErr w:type="spellEnd"/>
      <w:r w:rsidRPr="003C2756">
        <w:rPr>
          <w:rFonts w:ascii="Times New Roman" w:hAnsi="Times New Roman" w:cs="Times New Roman"/>
          <w:sz w:val="20"/>
          <w:szCs w:val="20"/>
        </w:rPr>
        <w:t xml:space="preserve"> Holanda Nogueira</w:t>
      </w:r>
      <w:r w:rsidR="008E4938" w:rsidRPr="003C2756">
        <w:rPr>
          <w:rFonts w:ascii="Times New Roman" w:hAnsi="Times New Roman" w:cs="Times New Roman"/>
          <w:sz w:val="20"/>
          <w:szCs w:val="20"/>
        </w:rPr>
        <w:t xml:space="preserve">²; </w:t>
      </w:r>
      <w:r w:rsidRPr="003C2756">
        <w:rPr>
          <w:rFonts w:ascii="Times New Roman" w:hAnsi="Times New Roman" w:cs="Times New Roman"/>
          <w:sz w:val="20"/>
          <w:szCs w:val="20"/>
        </w:rPr>
        <w:t>Aline Tomaz de Carvalho</w:t>
      </w:r>
      <w:r w:rsidR="008E4938" w:rsidRPr="003C2756">
        <w:rPr>
          <w:rFonts w:ascii="Times New Roman" w:hAnsi="Times New Roman" w:cs="Times New Roman"/>
          <w:sz w:val="20"/>
          <w:szCs w:val="20"/>
        </w:rPr>
        <w:t>³.</w:t>
      </w:r>
    </w:p>
    <w:p w:rsidR="001B26EE" w:rsidRDefault="008E4938" w:rsidP="003C2756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3C2756">
        <w:rPr>
          <w:rFonts w:ascii="Times New Roman" w:hAnsi="Times New Roman" w:cs="Times New Roman"/>
          <w:sz w:val="20"/>
          <w:szCs w:val="20"/>
        </w:rPr>
        <w:t xml:space="preserve">Acadêmica do curso de Enfermagem do Centro Universitário Estácio do Ceará. Fortaleza, Ceará. Brasil. Apresentador. 2- Acadêmicas do curso de Enfermagem do Centro Universitário Estácio do Ceará. Fortaleza, Ceará. Brasil. 3- Enfermeira. </w:t>
      </w:r>
      <w:r w:rsidR="00B82124">
        <w:rPr>
          <w:rFonts w:ascii="Times New Roman" w:hAnsi="Times New Roman" w:cs="Times New Roman"/>
          <w:sz w:val="20"/>
          <w:szCs w:val="20"/>
        </w:rPr>
        <w:t xml:space="preserve">PhD em Enfermagem. </w:t>
      </w:r>
      <w:r w:rsidRPr="003C2756">
        <w:rPr>
          <w:rFonts w:ascii="Times New Roman" w:hAnsi="Times New Roman" w:cs="Times New Roman"/>
          <w:sz w:val="20"/>
          <w:szCs w:val="20"/>
        </w:rPr>
        <w:t>Docente do Centro Universitário Estácio do Ceará. Orientadora. Fortaleza, Ceará. Brasil.</w:t>
      </w:r>
    </w:p>
    <w:p w:rsidR="003C2756" w:rsidRPr="003C2756" w:rsidRDefault="003C2756" w:rsidP="003C2756">
      <w:pPr>
        <w:pStyle w:val="PargrafodaLista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E4938" w:rsidRPr="003C2756" w:rsidRDefault="00C113A2" w:rsidP="00A3087A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9718F3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niversidade é um espaço de fundamental importância para o desenvolvimento de vida,</w:t>
      </w:r>
      <w:r w:rsidR="00164432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pois</w:t>
      </w:r>
      <w:r w:rsidR="009718F3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promove a ampliação </w:t>
      </w:r>
      <w:r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das</w:t>
      </w:r>
      <w:r w:rsidR="009718F3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habilidades e competências profissionais e pessoai</w:t>
      </w:r>
      <w:r w:rsidR="00025490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</w:t>
      </w:r>
      <w:r w:rsidR="001231FA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Contudo, há alta cobrança para que </w:t>
      </w:r>
      <w:r w:rsidR="004855E4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acadêmicos </w:t>
      </w:r>
      <w:r w:rsidR="00E72300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alcancem tais potenciais</w:t>
      </w:r>
      <w:r w:rsidR="001231FA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o que pode</w:t>
      </w:r>
      <w:r w:rsidR="00A37CED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afetar </w:t>
      </w:r>
      <w:r w:rsidR="00F31E42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saúde mental dos mesmos. </w:t>
      </w:r>
      <w:r w:rsidR="00A91EA8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</w:t>
      </w:r>
      <w:r w:rsidR="009A7170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studos aponta</w:t>
      </w:r>
      <w:r w:rsidR="00A91EA8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</w:t>
      </w:r>
      <w:r w:rsidR="009A7170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prevalência elevada de transtorno</w:t>
      </w:r>
      <w:r w:rsidR="00C82AEA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 mentai</w:t>
      </w:r>
      <w:r w:rsidR="009A7170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 dentre universitários, </w:t>
      </w:r>
      <w:r w:rsidR="00B86324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em</w:t>
      </w:r>
      <w:r w:rsidR="009A7170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que cerca de 15 a 25% dos universitários irão apresentar algum transtorno durante sua formação</w:t>
      </w:r>
      <w:r w:rsidR="00B86324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D14B44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fim de </w:t>
      </w:r>
      <w:r w:rsidR="001231FA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minimizar</w:t>
      </w:r>
      <w:r w:rsidR="00D14B44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esta situação</w:t>
      </w:r>
      <w:r w:rsidR="00BB5191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D66E5F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é importante </w:t>
      </w:r>
      <w:r w:rsidR="00E754DE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incentivar o</w:t>
      </w:r>
      <w:r w:rsidR="00D40AF2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 mesmos </w:t>
      </w:r>
      <w:r w:rsidR="00B81834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utilizar</w:t>
      </w:r>
      <w:r w:rsidR="001231FA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em</w:t>
      </w:r>
      <w:r w:rsidR="00B81834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terapias</w:t>
      </w:r>
      <w:r w:rsidR="001231FA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379A9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abordadas em teoria para </w:t>
      </w:r>
      <w:r w:rsidR="00A27971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 autocuidado em saúde mental.</w:t>
      </w:r>
      <w:r w:rsidR="00A3087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Nesse contexto, objetivou-se trabalhar técnicas de terapia em grupo realizadas por acadêmicos de enfermagem com foco nos demais discentes do curso. </w:t>
      </w:r>
      <w:r w:rsidR="001231FA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Trata-se de</w:t>
      </w:r>
      <w:r w:rsidR="008E4938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estudo descritivo, do tipo relato de experiência, desenvolvido</w:t>
      </w:r>
      <w:r w:rsidR="00D90322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322" w:rsidRPr="003C275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a partir de atividade educativa</w:t>
      </w:r>
      <w:r w:rsidR="008E4938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322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 terapêutica </w:t>
      </w:r>
      <w:r w:rsidR="008E4938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durante a disciplina de Ensino Clínico Prático em Saúde Mental </w:t>
      </w:r>
      <w:r w:rsidR="00ED2FF6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por </w:t>
      </w:r>
      <w:r w:rsidR="008E4938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acadêmicos de</w:t>
      </w:r>
      <w:r w:rsidR="001231FA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enfermagem, em</w:t>
      </w:r>
      <w:r w:rsidR="008E4938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instituição de ensino s</w:t>
      </w:r>
      <w:r w:rsidR="003C2756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uperior, na cidade de Fortaleza, Ceará</w:t>
      </w:r>
      <w:r w:rsidR="008E4938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no dia 11 de julho de 2019.</w:t>
      </w:r>
      <w:r w:rsidR="008E4938" w:rsidRPr="003C275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E4938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D2FF6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Por tratar-se de uma pratica de perspectiva terapêutica direcionada a alunos do curso de enfermage</w:t>
      </w:r>
      <w:r w:rsidR="001231F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m, foi necessário optar por </w:t>
      </w:r>
      <w:r w:rsidR="00ED2FF6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técnica</w:t>
      </w:r>
      <w:r w:rsidR="0084575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ED2FF6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estimulasse</w:t>
      </w:r>
      <w:r w:rsidR="0084575B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="00ED2FF6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interesse desse público, bem como suas habilidades e expressão. Diante disso,</w:t>
      </w:r>
      <w:r w:rsidR="001231F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optou-se pela realização de</w:t>
      </w:r>
      <w:r w:rsidR="00ED2FF6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atividade artesanal com abordagem lúdica, </w:t>
      </w:r>
      <w:r w:rsidR="004F58C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 que </w:t>
      </w:r>
      <w:r w:rsidR="004F58CA" w:rsidRPr="003C27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 público interagia com o material construído pelos estudantes</w:t>
      </w:r>
      <w:r w:rsidR="004F58C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, promovendo</w:t>
      </w:r>
      <w:r w:rsidR="00ED2FF6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interação grupal</w:t>
      </w:r>
      <w:r w:rsidR="004F58C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Foram </w:t>
      </w:r>
      <w:r w:rsidR="003C2756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confeccionadas</w:t>
      </w:r>
      <w:r w:rsidR="004F58C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peças de gesso, em dois modelos diferentes, que foram apresentados</w:t>
      </w:r>
      <w:r w:rsidR="00FC686D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r w:rsidR="004F58C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espalhados no chão sob jornais</w:t>
      </w:r>
      <w:r w:rsidR="000A5B84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junto a tinta guache</w:t>
      </w:r>
      <w:r w:rsidR="004F58C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e deveriam ser pintados pelo público de acordo com sua imaginação. </w:t>
      </w:r>
      <w:r w:rsidR="00FE67F2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Cerca de 16 discentes participaram ativamente do momento terapêutico</w:t>
      </w:r>
      <w:r w:rsidR="001231F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. A</w:t>
      </w:r>
      <w:r w:rsidR="00FE67F2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penas um recusou-se a executar como o proposto por problemas na coluna, no decorrer da atividade muitos retiraram sapatos e adornos para ficarem mais confortáveis durante a pintura proposta</w:t>
      </w:r>
      <w:r w:rsidR="001231F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E67F2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31F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="00FE67F2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ouve intensa comunicação ao compartilharem tintas e pinceis. Ao final da dinâmica, foi explicado ao público o que as cores que utilizaram diziam sobre sua personalidade ou estado emocional no momento</w:t>
      </w:r>
      <w:r w:rsidR="001231F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. F</w:t>
      </w:r>
      <w:r w:rsidR="00FE67F2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oi solicitado que escolhessem a cor que achavam melhor lhe representar, as mãos dos par</w:t>
      </w:r>
      <w:r w:rsidR="001231F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>ticipantes foram pintadas com as cores escolhidas</w:t>
      </w:r>
      <w:r w:rsidR="00FE67F2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posteriormente carimbadas em uma “árvore de emoções”.</w:t>
      </w:r>
      <w:r w:rsidR="00A3087A" w:rsidRPr="003C2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087A" w:rsidRPr="003C275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Conclui-se a importância da enfermagem na promoção da saúde mental em seu próprio meio, executando ações que promovam o bem-estar dos discentes e </w:t>
      </w:r>
      <w:r w:rsidR="007866C7" w:rsidRPr="003C275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futuros </w:t>
      </w:r>
      <w:r w:rsidR="00A3087A" w:rsidRPr="003C275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profissionais da área, que muitas vezes sofrem com a imposição de responsabilizar-se pela vida do outro, bem como as peculiaridades de sua vida pessoal.</w:t>
      </w:r>
    </w:p>
    <w:p w:rsidR="00EA07AD" w:rsidRPr="003C2756" w:rsidRDefault="0084254A" w:rsidP="00A3087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431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Descritores: </w:t>
      </w:r>
      <w:r w:rsidR="00175C72" w:rsidRPr="002C431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Saúde</w:t>
      </w:r>
      <w:r w:rsidR="00175C72" w:rsidRPr="003C275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Mental; </w:t>
      </w:r>
      <w:r w:rsidR="004656BA" w:rsidRPr="003C275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Terapia pela Arte; </w:t>
      </w:r>
      <w:r w:rsidR="00963C19" w:rsidRPr="003C275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Autocuidado</w:t>
      </w:r>
      <w:r w:rsidR="00BE3A30" w:rsidRPr="003C275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.</w:t>
      </w:r>
    </w:p>
    <w:p w:rsidR="00A6538B" w:rsidRPr="008E4938" w:rsidRDefault="00A6538B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sectPr w:rsidR="00A6538B" w:rsidRPr="008E4938" w:rsidSect="009C6D3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07E"/>
    <w:multiLevelType w:val="hybridMultilevel"/>
    <w:tmpl w:val="88F6DF2C"/>
    <w:lvl w:ilvl="0" w:tplc="16B80B8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E"/>
    <w:rsid w:val="00025490"/>
    <w:rsid w:val="000A5B84"/>
    <w:rsid w:val="001231FA"/>
    <w:rsid w:val="00164432"/>
    <w:rsid w:val="00175C72"/>
    <w:rsid w:val="001B26EE"/>
    <w:rsid w:val="002C431D"/>
    <w:rsid w:val="0030207E"/>
    <w:rsid w:val="00356755"/>
    <w:rsid w:val="003C2756"/>
    <w:rsid w:val="004656BA"/>
    <w:rsid w:val="004779C1"/>
    <w:rsid w:val="004855E4"/>
    <w:rsid w:val="004D2654"/>
    <w:rsid w:val="004F58CA"/>
    <w:rsid w:val="005A1F68"/>
    <w:rsid w:val="007866C7"/>
    <w:rsid w:val="0084254A"/>
    <w:rsid w:val="0084575B"/>
    <w:rsid w:val="008716CA"/>
    <w:rsid w:val="008E4938"/>
    <w:rsid w:val="00963C19"/>
    <w:rsid w:val="009718F3"/>
    <w:rsid w:val="009A7170"/>
    <w:rsid w:val="009B2C8F"/>
    <w:rsid w:val="009C6D36"/>
    <w:rsid w:val="00A27971"/>
    <w:rsid w:val="00A3087A"/>
    <w:rsid w:val="00A37CED"/>
    <w:rsid w:val="00A6538B"/>
    <w:rsid w:val="00A74116"/>
    <w:rsid w:val="00A91EA8"/>
    <w:rsid w:val="00B81834"/>
    <w:rsid w:val="00B82124"/>
    <w:rsid w:val="00B86324"/>
    <w:rsid w:val="00BB5191"/>
    <w:rsid w:val="00BE3A30"/>
    <w:rsid w:val="00C113A2"/>
    <w:rsid w:val="00C271A3"/>
    <w:rsid w:val="00C379A9"/>
    <w:rsid w:val="00C82AEA"/>
    <w:rsid w:val="00CF4FEA"/>
    <w:rsid w:val="00D14B44"/>
    <w:rsid w:val="00D32FD0"/>
    <w:rsid w:val="00D40AF2"/>
    <w:rsid w:val="00D66E5F"/>
    <w:rsid w:val="00D90322"/>
    <w:rsid w:val="00DC5364"/>
    <w:rsid w:val="00E72300"/>
    <w:rsid w:val="00E754DE"/>
    <w:rsid w:val="00E958EC"/>
    <w:rsid w:val="00EA07AD"/>
    <w:rsid w:val="00EB66E2"/>
    <w:rsid w:val="00ED2FF6"/>
    <w:rsid w:val="00F31E42"/>
    <w:rsid w:val="00F80FE7"/>
    <w:rsid w:val="00FC686D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26F3"/>
  <w15:chartTrackingRefBased/>
  <w15:docId w15:val="{77EFE3DF-C7BE-4C45-ABB6-3C0A33CC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49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Farias</dc:creator>
  <cp:keywords/>
  <dc:description/>
  <cp:lastModifiedBy>Jéssica Farias</cp:lastModifiedBy>
  <cp:revision>5</cp:revision>
  <dcterms:created xsi:type="dcterms:W3CDTF">2019-09-29T13:09:00Z</dcterms:created>
  <dcterms:modified xsi:type="dcterms:W3CDTF">2019-09-29T14:11:00Z</dcterms:modified>
</cp:coreProperties>
</file>