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6D" w:rsidRDefault="0060526D" w:rsidP="00BB3954">
      <w:pPr>
        <w:rPr>
          <w:rStyle w:val="Forte"/>
          <w:rFonts w:cs="Arial"/>
          <w:sz w:val="28"/>
          <w:szCs w:val="28"/>
        </w:rPr>
      </w:pPr>
    </w:p>
    <w:p w:rsidR="0060526D" w:rsidRDefault="0060526D" w:rsidP="0060526D">
      <w:pPr>
        <w:pStyle w:val="Cabealho"/>
        <w:jc w:val="center"/>
        <w:rPr>
          <w:rStyle w:val="Forte"/>
          <w:rFonts w:cs="Arial"/>
          <w:sz w:val="28"/>
          <w:szCs w:val="28"/>
        </w:rPr>
      </w:pPr>
      <w:r w:rsidRPr="0060526D">
        <w:rPr>
          <w:rStyle w:val="Forte"/>
          <w:rFonts w:cs="Arial"/>
          <w:sz w:val="28"/>
          <w:szCs w:val="28"/>
        </w:rPr>
        <w:t>BENEFÍCIOS PROPORCIONADOS PELO KEFIR E APLICAÇÕES EM RECEITAS CULINÁRIAS COM PROPRIEDADES FUNCIONAIS</w:t>
      </w:r>
    </w:p>
    <w:p w:rsidR="00DE2B94" w:rsidRDefault="00DE2B94" w:rsidP="00146C7E">
      <w:pPr>
        <w:pStyle w:val="Cabealho"/>
        <w:jc w:val="center"/>
        <w:rPr>
          <w:rStyle w:val="Forte"/>
          <w:rFonts w:cs="Arial"/>
          <w:sz w:val="28"/>
          <w:szCs w:val="28"/>
        </w:rPr>
      </w:pPr>
    </w:p>
    <w:p w:rsidR="00BB3954" w:rsidRDefault="00BB3954" w:rsidP="00BB3954">
      <w:pPr>
        <w:spacing w:after="0" w:line="240" w:lineRule="auto"/>
        <w:jc w:val="both"/>
        <w:rPr>
          <w:rStyle w:val="Forte"/>
          <w:rFonts w:ascii="Arial" w:eastAsia="MS Mincho" w:hAnsi="Arial" w:cs="Arial"/>
          <w:bCs w:val="0"/>
          <w:sz w:val="20"/>
          <w:szCs w:val="20"/>
        </w:rPr>
      </w:pPr>
      <w:bookmarkStart w:id="0" w:name="_GoBack"/>
      <w:bookmarkEnd w:id="0"/>
    </w:p>
    <w:p w:rsidR="00BB3954" w:rsidRDefault="00BB3954" w:rsidP="00BB3954">
      <w:pPr>
        <w:spacing w:after="0" w:line="240" w:lineRule="auto"/>
        <w:jc w:val="both"/>
        <w:rPr>
          <w:rFonts w:ascii="Arial" w:hAnsi="Arial" w:cs="Arial"/>
          <w:color w:val="000000"/>
          <w:sz w:val="20"/>
          <w:szCs w:val="20"/>
          <w:shd w:val="clear" w:color="auto" w:fill="FFFFFF"/>
        </w:rPr>
      </w:pPr>
      <w:r w:rsidRPr="00DE2B94">
        <w:rPr>
          <w:rStyle w:val="Forte"/>
          <w:rFonts w:ascii="Arial" w:eastAsia="MS Mincho" w:hAnsi="Arial" w:cs="Arial"/>
          <w:bCs w:val="0"/>
          <w:sz w:val="20"/>
          <w:szCs w:val="20"/>
        </w:rPr>
        <w:t xml:space="preserve">RESUMO </w:t>
      </w:r>
      <w:r>
        <w:rPr>
          <w:rStyle w:val="Forte"/>
          <w:rFonts w:ascii="Arial" w:hAnsi="Arial" w:cs="Arial"/>
          <w:sz w:val="20"/>
          <w:szCs w:val="20"/>
        </w:rPr>
        <w:br/>
      </w:r>
      <w:r>
        <w:rPr>
          <w:rFonts w:ascii="Arial" w:hAnsi="Arial" w:cs="Arial"/>
          <w:color w:val="000000"/>
          <w:sz w:val="20"/>
          <w:szCs w:val="20"/>
          <w:shd w:val="clear" w:color="auto" w:fill="FFFFFF"/>
        </w:rPr>
        <w:t xml:space="preserve">         </w:t>
      </w:r>
    </w:p>
    <w:p w:rsidR="00DE2B94" w:rsidRPr="00DE2B94" w:rsidRDefault="00DE2B94" w:rsidP="00BB3954">
      <w:pPr>
        <w:spacing w:after="0" w:line="240" w:lineRule="auto"/>
        <w:ind w:firstLine="708"/>
        <w:jc w:val="both"/>
        <w:rPr>
          <w:rStyle w:val="Forte"/>
          <w:rFonts w:ascii="Arial" w:hAnsi="Arial" w:cs="Arial"/>
          <w:sz w:val="20"/>
          <w:szCs w:val="20"/>
        </w:rPr>
      </w:pPr>
      <w:r w:rsidRPr="00DE2B94">
        <w:rPr>
          <w:rFonts w:ascii="Arial" w:hAnsi="Arial" w:cs="Arial"/>
          <w:color w:val="000000"/>
          <w:sz w:val="20"/>
          <w:szCs w:val="20"/>
          <w:shd w:val="clear" w:color="auto" w:fill="FFFFFF"/>
        </w:rPr>
        <w:t xml:space="preserve">O </w:t>
      </w:r>
      <w:proofErr w:type="spellStart"/>
      <w:r w:rsidRPr="00DE2B94">
        <w:rPr>
          <w:rFonts w:ascii="Arial" w:hAnsi="Arial" w:cs="Arial"/>
          <w:color w:val="000000"/>
          <w:sz w:val="20"/>
          <w:szCs w:val="20"/>
          <w:shd w:val="clear" w:color="auto" w:fill="FFFFFF"/>
        </w:rPr>
        <w:t>kefir</w:t>
      </w:r>
      <w:proofErr w:type="spellEnd"/>
      <w:r w:rsidRPr="00DE2B94">
        <w:rPr>
          <w:rFonts w:ascii="Arial" w:hAnsi="Arial" w:cs="Arial"/>
          <w:color w:val="000000"/>
          <w:sz w:val="20"/>
          <w:szCs w:val="20"/>
          <w:shd w:val="clear" w:color="auto" w:fill="FFFFFF"/>
        </w:rPr>
        <w:t xml:space="preserve"> é uma bebida fermentada, de baixo custo, que pode proporcionar diversos benefícios à saúde. O presente estudo teve como objetivo realizar um levantamento de dados, a partir de uma revisão bibliográfica, a fim de conceituar, identificar a composição e os benefícios proporcionados pelo </w:t>
      </w:r>
      <w:proofErr w:type="spellStart"/>
      <w:r w:rsidRPr="00DE2B94">
        <w:rPr>
          <w:rFonts w:ascii="Arial" w:hAnsi="Arial" w:cs="Arial"/>
          <w:color w:val="000000"/>
          <w:sz w:val="20"/>
          <w:szCs w:val="20"/>
          <w:shd w:val="clear" w:color="auto" w:fill="FFFFFF"/>
        </w:rPr>
        <w:t>kefir</w:t>
      </w:r>
      <w:proofErr w:type="spellEnd"/>
      <w:r w:rsidRPr="00DE2B94">
        <w:rPr>
          <w:rFonts w:ascii="Arial" w:hAnsi="Arial" w:cs="Arial"/>
          <w:color w:val="000000"/>
          <w:sz w:val="20"/>
          <w:szCs w:val="20"/>
          <w:shd w:val="clear" w:color="auto" w:fill="FFFFFF"/>
        </w:rPr>
        <w:t xml:space="preserve">, bem como realizar uma pesquisa integrativa em trabalhos que desenvolveram análise sensorial de diferentes produtos à base de </w:t>
      </w:r>
      <w:proofErr w:type="spellStart"/>
      <w:r w:rsidRPr="00DE2B94">
        <w:rPr>
          <w:rFonts w:ascii="Arial" w:hAnsi="Arial" w:cs="Arial"/>
          <w:color w:val="000000"/>
          <w:sz w:val="20"/>
          <w:szCs w:val="20"/>
          <w:shd w:val="clear" w:color="auto" w:fill="FFFFFF"/>
        </w:rPr>
        <w:t>kefir</w:t>
      </w:r>
      <w:proofErr w:type="spellEnd"/>
      <w:r w:rsidRPr="00DE2B94">
        <w:rPr>
          <w:rFonts w:ascii="Arial" w:hAnsi="Arial" w:cs="Arial"/>
          <w:color w:val="000000"/>
          <w:sz w:val="20"/>
          <w:szCs w:val="20"/>
          <w:shd w:val="clear" w:color="auto" w:fill="FFFFFF"/>
        </w:rPr>
        <w:t xml:space="preserve">. De acordo com os artigos analisados, o consumo regular de </w:t>
      </w:r>
      <w:proofErr w:type="spellStart"/>
      <w:r w:rsidRPr="00DE2B94">
        <w:rPr>
          <w:rFonts w:ascii="Arial" w:hAnsi="Arial" w:cs="Arial"/>
          <w:color w:val="000000"/>
          <w:sz w:val="20"/>
          <w:szCs w:val="20"/>
          <w:shd w:val="clear" w:color="auto" w:fill="FFFFFF"/>
        </w:rPr>
        <w:t>kefir</w:t>
      </w:r>
      <w:proofErr w:type="spellEnd"/>
      <w:r w:rsidRPr="00DE2B94">
        <w:rPr>
          <w:rFonts w:ascii="Arial" w:hAnsi="Arial" w:cs="Arial"/>
          <w:color w:val="000000"/>
          <w:sz w:val="20"/>
          <w:szCs w:val="20"/>
          <w:shd w:val="clear" w:color="auto" w:fill="FFFFFF"/>
        </w:rPr>
        <w:t xml:space="preserve"> pode proporcionar a redução</w:t>
      </w:r>
      <w:r w:rsidRPr="00DE2B94">
        <w:rPr>
          <w:rFonts w:ascii="Arial" w:hAnsi="Arial" w:cs="Arial"/>
          <w:sz w:val="20"/>
          <w:szCs w:val="20"/>
        </w:rPr>
        <w:t xml:space="preserve"> e prevenção de diversas </w:t>
      </w:r>
      <w:r w:rsidRPr="00DE2B94">
        <w:rPr>
          <w:rFonts w:ascii="Arial" w:hAnsi="Arial" w:cs="Arial"/>
          <w:color w:val="000000"/>
          <w:sz w:val="20"/>
          <w:szCs w:val="20"/>
          <w:shd w:val="clear" w:color="auto" w:fill="FFFFFF"/>
        </w:rPr>
        <w:t xml:space="preserve">doenças. Produtos desenvolvidos a base de </w:t>
      </w:r>
      <w:proofErr w:type="spellStart"/>
      <w:r w:rsidRPr="00DE2B94">
        <w:rPr>
          <w:rFonts w:ascii="Arial" w:hAnsi="Arial" w:cs="Arial"/>
          <w:color w:val="000000"/>
          <w:sz w:val="20"/>
          <w:szCs w:val="20"/>
          <w:shd w:val="clear" w:color="auto" w:fill="FFFFFF"/>
        </w:rPr>
        <w:t>kefir</w:t>
      </w:r>
      <w:proofErr w:type="spellEnd"/>
      <w:r w:rsidRPr="00DE2B94">
        <w:rPr>
          <w:rFonts w:ascii="Arial" w:hAnsi="Arial" w:cs="Arial"/>
          <w:color w:val="000000"/>
          <w:sz w:val="20"/>
          <w:szCs w:val="20"/>
          <w:shd w:val="clear" w:color="auto" w:fill="FFFFFF"/>
        </w:rPr>
        <w:t xml:space="preserve"> de água ou leite, apresentaram taxa de aceitação pelos consumidores de 78,21 % (média aritmética das taxas). A incorporação do </w:t>
      </w:r>
      <w:proofErr w:type="spellStart"/>
      <w:r w:rsidRPr="00DE2B94">
        <w:rPr>
          <w:rFonts w:ascii="Arial" w:hAnsi="Arial" w:cs="Arial"/>
          <w:color w:val="000000"/>
          <w:sz w:val="20"/>
          <w:szCs w:val="20"/>
          <w:shd w:val="clear" w:color="auto" w:fill="FFFFFF"/>
        </w:rPr>
        <w:t>kefir</w:t>
      </w:r>
      <w:proofErr w:type="spellEnd"/>
      <w:r w:rsidRPr="00DE2B94">
        <w:rPr>
          <w:rFonts w:ascii="Arial" w:hAnsi="Arial" w:cs="Arial"/>
          <w:color w:val="000000"/>
          <w:sz w:val="20"/>
          <w:szCs w:val="20"/>
          <w:shd w:val="clear" w:color="auto" w:fill="FFFFFF"/>
        </w:rPr>
        <w:t xml:space="preserve"> em diferentes receitas culinárias, pode ser um bom aliado para uma alimentação saudável. Além disso, a modificação do sabor do </w:t>
      </w:r>
      <w:proofErr w:type="spellStart"/>
      <w:r w:rsidRPr="00DE2B94">
        <w:rPr>
          <w:rFonts w:ascii="Arial" w:hAnsi="Arial" w:cs="Arial"/>
          <w:color w:val="000000"/>
          <w:sz w:val="20"/>
          <w:szCs w:val="20"/>
          <w:shd w:val="clear" w:color="auto" w:fill="FFFFFF"/>
        </w:rPr>
        <w:t>kefir</w:t>
      </w:r>
      <w:proofErr w:type="spellEnd"/>
      <w:r w:rsidRPr="00DE2B94">
        <w:rPr>
          <w:rFonts w:ascii="Arial" w:hAnsi="Arial" w:cs="Arial"/>
          <w:color w:val="000000"/>
          <w:sz w:val="20"/>
          <w:szCs w:val="20"/>
          <w:shd w:val="clear" w:color="auto" w:fill="FFFFFF"/>
        </w:rPr>
        <w:t xml:space="preserve"> torna esse alimento funcional acessível para as pessoas que não aprovam o seu consumo </w:t>
      </w:r>
      <w:r w:rsidRPr="00DE2B94">
        <w:rPr>
          <w:rFonts w:ascii="Arial" w:hAnsi="Arial" w:cs="Arial"/>
          <w:i/>
          <w:color w:val="000000"/>
          <w:sz w:val="20"/>
          <w:szCs w:val="20"/>
          <w:shd w:val="clear" w:color="auto" w:fill="FFFFFF"/>
        </w:rPr>
        <w:t>in natura</w:t>
      </w:r>
      <w:r w:rsidRPr="00DE2B94">
        <w:rPr>
          <w:rFonts w:ascii="Arial" w:hAnsi="Arial" w:cs="Arial"/>
          <w:color w:val="000000"/>
          <w:sz w:val="20"/>
          <w:szCs w:val="20"/>
          <w:shd w:val="clear" w:color="auto" w:fill="FFFFFF"/>
        </w:rPr>
        <w:t xml:space="preserve">. </w:t>
      </w:r>
    </w:p>
    <w:p w:rsidR="00BB3954" w:rsidRDefault="00BB3954" w:rsidP="00BB3954">
      <w:pPr>
        <w:spacing w:after="0" w:line="240" w:lineRule="auto"/>
        <w:jc w:val="both"/>
        <w:rPr>
          <w:rStyle w:val="Forte"/>
          <w:rFonts w:ascii="Arial" w:hAnsi="Arial" w:cs="Arial"/>
          <w:sz w:val="20"/>
          <w:szCs w:val="20"/>
        </w:rPr>
      </w:pPr>
    </w:p>
    <w:p w:rsidR="00DE2B94" w:rsidRDefault="00DE2B94" w:rsidP="00BB3954">
      <w:pPr>
        <w:spacing w:after="0" w:line="240" w:lineRule="auto"/>
        <w:jc w:val="both"/>
        <w:rPr>
          <w:rStyle w:val="Forte"/>
          <w:rFonts w:ascii="Arial" w:hAnsi="Arial" w:cs="Arial"/>
          <w:sz w:val="20"/>
          <w:szCs w:val="20"/>
        </w:rPr>
      </w:pPr>
      <w:r w:rsidRPr="00DE2B94">
        <w:rPr>
          <w:rStyle w:val="Forte"/>
          <w:rFonts w:ascii="Arial" w:hAnsi="Arial" w:cs="Arial"/>
          <w:sz w:val="20"/>
          <w:szCs w:val="20"/>
        </w:rPr>
        <w:t xml:space="preserve">Palavras-chave: </w:t>
      </w:r>
      <w:proofErr w:type="spellStart"/>
      <w:r>
        <w:rPr>
          <w:rStyle w:val="Forte"/>
          <w:rFonts w:ascii="Arial" w:hAnsi="Arial" w:cs="Arial"/>
          <w:b w:val="0"/>
          <w:sz w:val="20"/>
          <w:szCs w:val="20"/>
        </w:rPr>
        <w:t>Kefir</w:t>
      </w:r>
      <w:proofErr w:type="spellEnd"/>
      <w:r>
        <w:rPr>
          <w:rStyle w:val="Forte"/>
          <w:rFonts w:ascii="Arial" w:hAnsi="Arial" w:cs="Arial"/>
          <w:b w:val="0"/>
          <w:sz w:val="20"/>
          <w:szCs w:val="20"/>
        </w:rPr>
        <w:t>,</w:t>
      </w:r>
      <w:r w:rsidR="001B46DA">
        <w:rPr>
          <w:rStyle w:val="Forte"/>
          <w:rFonts w:ascii="Arial" w:hAnsi="Arial" w:cs="Arial"/>
          <w:b w:val="0"/>
          <w:sz w:val="20"/>
          <w:szCs w:val="20"/>
        </w:rPr>
        <w:t xml:space="preserve"> Alimento funcional, Benefícios,</w:t>
      </w:r>
      <w:r w:rsidRPr="00DE2B94">
        <w:rPr>
          <w:rStyle w:val="Forte"/>
          <w:rFonts w:ascii="Arial" w:hAnsi="Arial" w:cs="Arial"/>
          <w:b w:val="0"/>
          <w:sz w:val="20"/>
          <w:szCs w:val="20"/>
        </w:rPr>
        <w:t xml:space="preserve"> Saúde</w:t>
      </w:r>
      <w:r w:rsidRPr="00DE2B94">
        <w:rPr>
          <w:rStyle w:val="Forte"/>
          <w:rFonts w:ascii="Arial" w:hAnsi="Arial" w:cs="Arial"/>
          <w:sz w:val="20"/>
          <w:szCs w:val="20"/>
        </w:rPr>
        <w:t xml:space="preserve">. </w:t>
      </w:r>
    </w:p>
    <w:p w:rsidR="00BB3954" w:rsidRPr="00DE2B94" w:rsidRDefault="00BB3954" w:rsidP="00BB3954">
      <w:pPr>
        <w:spacing w:after="0" w:line="240" w:lineRule="auto"/>
        <w:jc w:val="both"/>
        <w:rPr>
          <w:rStyle w:val="Forte"/>
          <w:rFonts w:ascii="Arial" w:hAnsi="Arial" w:cs="Arial"/>
          <w:sz w:val="20"/>
          <w:szCs w:val="20"/>
        </w:rPr>
      </w:pPr>
    </w:p>
    <w:p w:rsidR="00BB3954" w:rsidRPr="00294611" w:rsidRDefault="00BB3954" w:rsidP="00BB3954">
      <w:pPr>
        <w:spacing w:after="0" w:line="240" w:lineRule="auto"/>
        <w:jc w:val="both"/>
        <w:rPr>
          <w:rStyle w:val="Forte"/>
          <w:rFonts w:ascii="Arial" w:hAnsi="Arial" w:cs="Arial"/>
          <w:sz w:val="20"/>
          <w:szCs w:val="20"/>
        </w:rPr>
      </w:pPr>
    </w:p>
    <w:p w:rsidR="00BB3954" w:rsidRDefault="00DE2B94" w:rsidP="00BB3954">
      <w:pPr>
        <w:spacing w:after="0" w:line="240" w:lineRule="auto"/>
        <w:jc w:val="both"/>
        <w:rPr>
          <w:rFonts w:ascii="Arial" w:hAnsi="Arial" w:cs="Arial"/>
          <w:sz w:val="20"/>
          <w:szCs w:val="20"/>
          <w:lang w:val="en-US"/>
        </w:rPr>
      </w:pPr>
      <w:r w:rsidRPr="00DE2B94">
        <w:rPr>
          <w:rStyle w:val="Forte"/>
          <w:rFonts w:ascii="Arial" w:hAnsi="Arial" w:cs="Arial"/>
          <w:sz w:val="20"/>
          <w:szCs w:val="20"/>
          <w:lang w:val="en-US"/>
        </w:rPr>
        <w:t>ABSTRACT</w:t>
      </w:r>
      <w:r w:rsidRPr="00DE2B94">
        <w:rPr>
          <w:rStyle w:val="Forte"/>
          <w:rFonts w:ascii="Arial" w:hAnsi="Arial" w:cs="Arial"/>
          <w:sz w:val="20"/>
          <w:szCs w:val="20"/>
          <w:lang w:val="en-US"/>
        </w:rPr>
        <w:br/>
      </w:r>
    </w:p>
    <w:p w:rsidR="00DE2B94" w:rsidRPr="00DE2B94" w:rsidRDefault="00DE2B94" w:rsidP="00BB3954">
      <w:pPr>
        <w:spacing w:after="0" w:line="240" w:lineRule="auto"/>
        <w:ind w:firstLine="708"/>
        <w:jc w:val="both"/>
        <w:rPr>
          <w:rStyle w:val="Forte"/>
          <w:rFonts w:ascii="Arial" w:eastAsia="Calibri" w:hAnsi="Arial" w:cs="Arial"/>
          <w:b w:val="0"/>
          <w:bCs w:val="0"/>
          <w:sz w:val="20"/>
          <w:szCs w:val="20"/>
          <w:lang w:val="en-US"/>
        </w:rPr>
      </w:pPr>
      <w:r w:rsidRPr="00DE2B94">
        <w:rPr>
          <w:rFonts w:ascii="Arial" w:hAnsi="Arial" w:cs="Arial"/>
          <w:sz w:val="20"/>
          <w:szCs w:val="20"/>
          <w:lang w:val="en-US"/>
        </w:rPr>
        <w:t xml:space="preserve">Kefir is a low-cost fermented beverage that can provide many health benefits. The aim of this study was to conduct a data survey, based on a bibliographic review, in order to conceptualize, identify the composition and benefits provided by kefir, as well as perform an integrative research in works that developed sensory analysis of different products. Kefir base. According to the articles analyzed, regular consumption of kefir can provide the reduction and prevention of various diseases. Products developed based on water or milk kefir had a consumer acceptance rate of 78.21% (arithmetic mean of rates). Incorporating kefir into different cooking recipes can be a good ally for healthy eating. In addition, kefir's taste modification makes this functional food accessible to people who do not approve of </w:t>
      </w:r>
      <w:proofErr w:type="gramStart"/>
      <w:r w:rsidRPr="00DE2B94">
        <w:rPr>
          <w:rFonts w:ascii="Arial" w:hAnsi="Arial" w:cs="Arial"/>
          <w:sz w:val="20"/>
          <w:szCs w:val="20"/>
          <w:lang w:val="en-US"/>
        </w:rPr>
        <w:t>its</w:t>
      </w:r>
      <w:proofErr w:type="gramEnd"/>
      <w:r w:rsidRPr="00DE2B94">
        <w:rPr>
          <w:rFonts w:ascii="Arial" w:hAnsi="Arial" w:cs="Arial"/>
          <w:sz w:val="20"/>
          <w:szCs w:val="20"/>
          <w:lang w:val="en-US"/>
        </w:rPr>
        <w:t xml:space="preserve"> in </w:t>
      </w:r>
      <w:proofErr w:type="spellStart"/>
      <w:r w:rsidRPr="00DE2B94">
        <w:rPr>
          <w:rFonts w:ascii="Arial" w:hAnsi="Arial" w:cs="Arial"/>
          <w:sz w:val="20"/>
          <w:szCs w:val="20"/>
          <w:lang w:val="en-US"/>
        </w:rPr>
        <w:t>natura</w:t>
      </w:r>
      <w:proofErr w:type="spellEnd"/>
      <w:r w:rsidRPr="00DE2B94">
        <w:rPr>
          <w:rFonts w:ascii="Arial" w:hAnsi="Arial" w:cs="Arial"/>
          <w:sz w:val="20"/>
          <w:szCs w:val="20"/>
          <w:lang w:val="en-US"/>
        </w:rPr>
        <w:t xml:space="preserve"> consumption.</w:t>
      </w:r>
    </w:p>
    <w:p w:rsidR="00BB3954" w:rsidRDefault="00BB3954" w:rsidP="00BB3954">
      <w:pPr>
        <w:spacing w:after="0" w:line="240" w:lineRule="auto"/>
        <w:jc w:val="both"/>
        <w:rPr>
          <w:rStyle w:val="Forte"/>
          <w:rFonts w:ascii="Arial" w:hAnsi="Arial" w:cs="Arial"/>
          <w:bCs w:val="0"/>
          <w:sz w:val="20"/>
          <w:szCs w:val="20"/>
          <w:lang w:val="en-US"/>
        </w:rPr>
      </w:pPr>
    </w:p>
    <w:p w:rsidR="00426B99" w:rsidRDefault="00DE2B94" w:rsidP="00BB3954">
      <w:pPr>
        <w:spacing w:after="0" w:line="240" w:lineRule="auto"/>
        <w:jc w:val="both"/>
        <w:rPr>
          <w:rStyle w:val="Forte"/>
          <w:rFonts w:ascii="Arial" w:hAnsi="Arial" w:cs="Arial"/>
          <w:b w:val="0"/>
          <w:sz w:val="20"/>
          <w:szCs w:val="20"/>
          <w:lang w:val="en-US"/>
        </w:rPr>
      </w:pPr>
      <w:r w:rsidRPr="00DE2B94">
        <w:rPr>
          <w:rStyle w:val="Forte"/>
          <w:rFonts w:ascii="Arial" w:hAnsi="Arial" w:cs="Arial"/>
          <w:bCs w:val="0"/>
          <w:sz w:val="20"/>
          <w:szCs w:val="20"/>
          <w:lang w:val="en-US"/>
        </w:rPr>
        <w:t>Keywords</w:t>
      </w:r>
      <w:r w:rsidRPr="00DE2B94">
        <w:rPr>
          <w:rStyle w:val="Forte"/>
          <w:rFonts w:ascii="Arial" w:hAnsi="Arial" w:cs="Arial"/>
          <w:sz w:val="20"/>
          <w:szCs w:val="20"/>
          <w:lang w:val="en-US"/>
        </w:rPr>
        <w:t xml:space="preserve">: </w:t>
      </w:r>
      <w:r w:rsidR="001B46DA">
        <w:rPr>
          <w:rStyle w:val="Forte"/>
          <w:rFonts w:ascii="Arial" w:hAnsi="Arial" w:cs="Arial"/>
          <w:b w:val="0"/>
          <w:sz w:val="20"/>
          <w:szCs w:val="20"/>
          <w:lang w:val="en-US"/>
        </w:rPr>
        <w:t>Kefir; Functional Food, Benefits,</w:t>
      </w:r>
      <w:r w:rsidRPr="00DE2B94">
        <w:rPr>
          <w:rStyle w:val="Forte"/>
          <w:rFonts w:ascii="Arial" w:hAnsi="Arial" w:cs="Arial"/>
          <w:b w:val="0"/>
          <w:sz w:val="20"/>
          <w:szCs w:val="20"/>
          <w:lang w:val="en-US"/>
        </w:rPr>
        <w:t xml:space="preserve"> Cheers</w:t>
      </w:r>
    </w:p>
    <w:p w:rsidR="00BB3954" w:rsidRDefault="00BB3954" w:rsidP="00BB3954">
      <w:pPr>
        <w:spacing w:after="0" w:line="240" w:lineRule="auto"/>
        <w:jc w:val="both"/>
        <w:rPr>
          <w:rStyle w:val="Forte"/>
          <w:rFonts w:ascii="Arial" w:hAnsi="Arial" w:cs="Arial"/>
          <w:sz w:val="20"/>
          <w:szCs w:val="20"/>
          <w:lang w:val="en-US"/>
        </w:rPr>
      </w:pPr>
    </w:p>
    <w:p w:rsidR="00426B99" w:rsidRPr="00426B99" w:rsidRDefault="00426B99" w:rsidP="00BB3954">
      <w:pPr>
        <w:spacing w:after="0" w:line="240" w:lineRule="auto"/>
        <w:jc w:val="both"/>
        <w:rPr>
          <w:rStyle w:val="Forte"/>
          <w:rFonts w:ascii="Arial" w:hAnsi="Arial" w:cs="Arial"/>
          <w:sz w:val="20"/>
          <w:szCs w:val="20"/>
          <w:lang w:val="en-US"/>
        </w:rPr>
      </w:pPr>
    </w:p>
    <w:p w:rsidR="00426B99" w:rsidRPr="00BB3954" w:rsidRDefault="00426B99" w:rsidP="00426B99">
      <w:pPr>
        <w:pStyle w:val="PargrafodaLista"/>
        <w:numPr>
          <w:ilvl w:val="0"/>
          <w:numId w:val="1"/>
        </w:numPr>
        <w:spacing w:after="0" w:line="240" w:lineRule="auto"/>
        <w:rPr>
          <w:rStyle w:val="Forte"/>
          <w:rFonts w:cs="Arial"/>
          <w:sz w:val="24"/>
          <w:szCs w:val="24"/>
        </w:rPr>
      </w:pPr>
      <w:r w:rsidRPr="00426B99">
        <w:rPr>
          <w:rStyle w:val="Forte"/>
          <w:rFonts w:ascii="Arial" w:hAnsi="Arial" w:cs="Arial"/>
          <w:bCs w:val="0"/>
          <w:sz w:val="24"/>
          <w:szCs w:val="24"/>
        </w:rPr>
        <w:t>INTRODUÇÃO</w:t>
      </w:r>
    </w:p>
    <w:p w:rsidR="006862B7" w:rsidRDefault="006862B7" w:rsidP="006862B7">
      <w:pPr>
        <w:spacing w:after="0" w:line="240" w:lineRule="auto"/>
        <w:jc w:val="both"/>
        <w:rPr>
          <w:rStyle w:val="Forte"/>
          <w:rFonts w:cs="Arial"/>
          <w:sz w:val="24"/>
          <w:szCs w:val="24"/>
        </w:rPr>
      </w:pPr>
    </w:p>
    <w:p w:rsidR="00BB3954" w:rsidRDefault="00426B99" w:rsidP="006862B7">
      <w:pPr>
        <w:spacing w:after="0" w:line="240" w:lineRule="auto"/>
        <w:ind w:firstLine="709"/>
        <w:jc w:val="both"/>
        <w:rPr>
          <w:rStyle w:val="Forte"/>
          <w:rFonts w:ascii="Arial" w:eastAsia="MS Mincho" w:hAnsi="Arial" w:cs="Arial"/>
          <w:b w:val="0"/>
          <w:sz w:val="24"/>
          <w:szCs w:val="24"/>
        </w:rPr>
      </w:pPr>
      <w:r w:rsidRPr="00426B99">
        <w:rPr>
          <w:rStyle w:val="Forte"/>
          <w:rFonts w:ascii="Arial" w:eastAsia="MS Mincho" w:hAnsi="Arial" w:cs="Arial"/>
          <w:b w:val="0"/>
          <w:sz w:val="24"/>
          <w:szCs w:val="24"/>
        </w:rPr>
        <w:t xml:space="preserve">Alimentos funcionais são alimentos comuns, que além das características nutritivas básicas, proporcionam benefícios a saúde, quando consumidas em quantidades adequadas (CARDOSO, OLIVEIRA, 2008). Esses alimentos podem proporcionar melhoria no funcionamento metabólico e fisiológico, trazendo benefícios à saúde física e mental, além de ajudar na prevenção de doenças crônicas e degenerativas (ANGELIS, 2001). </w:t>
      </w:r>
    </w:p>
    <w:p w:rsidR="00426B99" w:rsidRPr="00BB3954" w:rsidRDefault="00426B99" w:rsidP="006862B7">
      <w:pPr>
        <w:spacing w:after="0" w:line="240" w:lineRule="auto"/>
        <w:ind w:firstLine="709"/>
        <w:jc w:val="both"/>
        <w:rPr>
          <w:rStyle w:val="Forte"/>
          <w:rFonts w:ascii="Arial" w:eastAsia="MS Mincho" w:hAnsi="Arial" w:cs="Arial"/>
          <w:b w:val="0"/>
          <w:sz w:val="24"/>
          <w:szCs w:val="24"/>
        </w:rPr>
      </w:pPr>
      <w:r w:rsidRPr="00426B99">
        <w:rPr>
          <w:rStyle w:val="Forte"/>
          <w:rFonts w:ascii="Arial" w:hAnsi="Arial" w:cs="Arial"/>
          <w:b w:val="0"/>
          <w:sz w:val="24"/>
          <w:szCs w:val="24"/>
        </w:rPr>
        <w:t>Um dos primeiros países que aderiram o alimento funcional na sua rotina alimentar foi o Japão. Na década de 80, o governo japonês desenvolveu um programa chamado FOSHU (</w:t>
      </w:r>
      <w:proofErr w:type="spellStart"/>
      <w:r w:rsidRPr="00426B99">
        <w:rPr>
          <w:rStyle w:val="Forte"/>
          <w:rFonts w:ascii="Arial" w:hAnsi="Arial" w:cs="Arial"/>
          <w:b w:val="0"/>
          <w:sz w:val="24"/>
          <w:szCs w:val="24"/>
        </w:rPr>
        <w:t>Foods</w:t>
      </w:r>
      <w:proofErr w:type="spellEnd"/>
      <w:r w:rsidRPr="00426B99">
        <w:rPr>
          <w:rStyle w:val="Forte"/>
          <w:rFonts w:ascii="Arial" w:hAnsi="Arial" w:cs="Arial"/>
          <w:b w:val="0"/>
          <w:sz w:val="24"/>
          <w:szCs w:val="24"/>
        </w:rPr>
        <w:t xml:space="preserve"> for </w:t>
      </w:r>
      <w:proofErr w:type="spellStart"/>
      <w:r w:rsidRPr="00426B99">
        <w:rPr>
          <w:rStyle w:val="Forte"/>
          <w:rFonts w:ascii="Arial" w:hAnsi="Arial" w:cs="Arial"/>
          <w:b w:val="0"/>
          <w:sz w:val="24"/>
          <w:szCs w:val="24"/>
        </w:rPr>
        <w:t>Specified</w:t>
      </w:r>
      <w:proofErr w:type="spellEnd"/>
      <w:r w:rsidRPr="00426B99">
        <w:rPr>
          <w:rStyle w:val="Forte"/>
          <w:rFonts w:ascii="Arial" w:hAnsi="Arial" w:cs="Arial"/>
          <w:b w:val="0"/>
          <w:sz w:val="24"/>
          <w:szCs w:val="24"/>
        </w:rPr>
        <w:t xml:space="preserve"> Health Use), para analisar alimentos naturais com capacidade de desempenhar funções benéficas ao organismo, como melhora da imunidade, quando adicionados a dieta alimentar, atingindo uma expectativa de vida maior (LEE, NOMOTO, SALMIN</w:t>
      </w:r>
      <w:r>
        <w:rPr>
          <w:rStyle w:val="Forte"/>
          <w:rFonts w:ascii="Arial" w:hAnsi="Arial" w:cs="Arial"/>
          <w:b w:val="0"/>
          <w:sz w:val="24"/>
          <w:szCs w:val="24"/>
        </w:rPr>
        <w:t>EN, 1999; GALLINA et al., 2011).</w:t>
      </w:r>
    </w:p>
    <w:p w:rsidR="00BB3954" w:rsidRDefault="006862B7" w:rsidP="006862B7">
      <w:pPr>
        <w:spacing w:after="0" w:line="240" w:lineRule="auto"/>
        <w:ind w:firstLine="709"/>
        <w:jc w:val="both"/>
        <w:rPr>
          <w:rStyle w:val="Forte"/>
          <w:rFonts w:ascii="Arial" w:hAnsi="Arial" w:cs="Arial"/>
          <w:b w:val="0"/>
          <w:sz w:val="24"/>
          <w:szCs w:val="24"/>
        </w:rPr>
      </w:pPr>
      <w:r>
        <w:rPr>
          <w:rStyle w:val="Forte"/>
          <w:rFonts w:ascii="Arial" w:hAnsi="Arial" w:cs="Arial"/>
          <w:b w:val="0"/>
          <w:sz w:val="24"/>
          <w:szCs w:val="24"/>
        </w:rPr>
        <w:lastRenderedPageBreak/>
        <w:t xml:space="preserve"> </w:t>
      </w:r>
      <w:r w:rsidR="00426B99" w:rsidRPr="00426B99">
        <w:rPr>
          <w:rStyle w:val="Forte"/>
          <w:rFonts w:ascii="Arial" w:hAnsi="Arial" w:cs="Arial"/>
          <w:b w:val="0"/>
          <w:sz w:val="24"/>
          <w:szCs w:val="24"/>
        </w:rPr>
        <w:t xml:space="preserve">No Brasil, Agência Nacional de Vigilância Sanitária do Ministério da Saúde (ANVS/MS), pela resolução nº18 de 30 de junho de 1999, registrou as atividades funcionais de determinados alimentos (BRASIL, 1999). E pela Resolução da diretoria colegiada RDC nº 02 de 07 de janeiro de 2002, foi aprovado o regulamento técnico de alimentos que possuíam atividades </w:t>
      </w:r>
      <w:proofErr w:type="spellStart"/>
      <w:r w:rsidR="00426B99" w:rsidRPr="00426B99">
        <w:rPr>
          <w:rStyle w:val="Forte"/>
          <w:rFonts w:ascii="Arial" w:hAnsi="Arial" w:cs="Arial"/>
          <w:b w:val="0"/>
          <w:sz w:val="24"/>
          <w:szCs w:val="24"/>
        </w:rPr>
        <w:t>probióticas</w:t>
      </w:r>
      <w:proofErr w:type="spellEnd"/>
      <w:r w:rsidR="00426B99" w:rsidRPr="00426B99">
        <w:rPr>
          <w:rStyle w:val="Forte"/>
          <w:rFonts w:ascii="Arial" w:hAnsi="Arial" w:cs="Arial"/>
          <w:b w:val="0"/>
          <w:sz w:val="24"/>
          <w:szCs w:val="24"/>
        </w:rPr>
        <w:t xml:space="preserve"> com alegações de propriedades funci</w:t>
      </w:r>
      <w:r w:rsidR="00426B99">
        <w:rPr>
          <w:rStyle w:val="Forte"/>
          <w:rFonts w:ascii="Arial" w:hAnsi="Arial" w:cs="Arial"/>
          <w:b w:val="0"/>
          <w:sz w:val="24"/>
          <w:szCs w:val="24"/>
        </w:rPr>
        <w:t>onais e de saúde (BRASIL, 2002).</w:t>
      </w:r>
      <w:r w:rsidR="00BB3954">
        <w:rPr>
          <w:rStyle w:val="Forte"/>
          <w:rFonts w:ascii="Arial" w:hAnsi="Arial" w:cs="Arial"/>
          <w:b w:val="0"/>
          <w:sz w:val="24"/>
          <w:szCs w:val="24"/>
        </w:rPr>
        <w:t xml:space="preserve"> </w:t>
      </w:r>
      <w:r w:rsidR="00426B99" w:rsidRPr="00426B99">
        <w:rPr>
          <w:rStyle w:val="Forte"/>
          <w:rFonts w:ascii="Arial" w:hAnsi="Arial" w:cs="Arial"/>
          <w:b w:val="0"/>
          <w:sz w:val="24"/>
          <w:szCs w:val="24"/>
        </w:rPr>
        <w:t xml:space="preserve">Mesmo com um reconhecimento tardio, o Brasil está investindo no estudo de recursos naturais que são propícios ao desenvolvimento de alimentos funcionais, visando a produção de alimentos funcionais na forma in natura e processados (CRAVEIRO, CRAVEIRO, 2003; VIDAL, DIAS, MARTINS et al., 2012). </w:t>
      </w:r>
    </w:p>
    <w:p w:rsidR="00426B99" w:rsidRPr="00426B99" w:rsidRDefault="00426B99" w:rsidP="006862B7">
      <w:pPr>
        <w:spacing w:after="0" w:line="240" w:lineRule="auto"/>
        <w:ind w:firstLine="709"/>
        <w:jc w:val="both"/>
        <w:rPr>
          <w:rStyle w:val="Forte"/>
          <w:rFonts w:ascii="Arial" w:hAnsi="Arial" w:cs="Arial"/>
          <w:b w:val="0"/>
          <w:sz w:val="24"/>
          <w:szCs w:val="24"/>
        </w:rPr>
      </w:pPr>
      <w:r w:rsidRPr="00426B99">
        <w:rPr>
          <w:rStyle w:val="Forte"/>
          <w:rFonts w:ascii="Arial" w:hAnsi="Arial" w:cs="Arial"/>
          <w:b w:val="0"/>
          <w:sz w:val="24"/>
          <w:szCs w:val="24"/>
        </w:rPr>
        <w:t xml:space="preserve">Embora pouco habitual, pois sua produção ainda é de forma artesanal, limitando o seu consumo em escala popular, o </w:t>
      </w:r>
      <w:proofErr w:type="spellStart"/>
      <w:r w:rsidRPr="00426B99">
        <w:rPr>
          <w:rStyle w:val="Forte"/>
          <w:rFonts w:ascii="Arial" w:hAnsi="Arial" w:cs="Arial"/>
          <w:b w:val="0"/>
          <w:sz w:val="24"/>
          <w:szCs w:val="24"/>
        </w:rPr>
        <w:t>kefir</w:t>
      </w:r>
      <w:proofErr w:type="spellEnd"/>
      <w:r w:rsidRPr="00426B99">
        <w:rPr>
          <w:rStyle w:val="Forte"/>
          <w:rFonts w:ascii="Arial" w:hAnsi="Arial" w:cs="Arial"/>
          <w:b w:val="0"/>
          <w:sz w:val="24"/>
          <w:szCs w:val="24"/>
        </w:rPr>
        <w:t xml:space="preserve">, um alimento </w:t>
      </w:r>
      <w:proofErr w:type="spellStart"/>
      <w:r w:rsidRPr="00426B99">
        <w:rPr>
          <w:rStyle w:val="Forte"/>
          <w:rFonts w:ascii="Arial" w:hAnsi="Arial" w:cs="Arial"/>
          <w:b w:val="0"/>
          <w:sz w:val="24"/>
          <w:szCs w:val="24"/>
        </w:rPr>
        <w:t>probiótico</w:t>
      </w:r>
      <w:proofErr w:type="spellEnd"/>
      <w:r w:rsidRPr="00426B99">
        <w:rPr>
          <w:rStyle w:val="Forte"/>
          <w:rFonts w:ascii="Arial" w:hAnsi="Arial" w:cs="Arial"/>
          <w:b w:val="0"/>
          <w:sz w:val="24"/>
          <w:szCs w:val="24"/>
        </w:rPr>
        <w:t xml:space="preserve">, possui propriedades importantes para o sistema imune e digestório (CARNEIRO, 2010; GARROTE, ABRAHAM, ANTONI, 1998). </w:t>
      </w:r>
      <w:r w:rsidR="00BB3954">
        <w:rPr>
          <w:rStyle w:val="Forte"/>
          <w:rFonts w:ascii="Arial" w:hAnsi="Arial" w:cs="Arial"/>
          <w:b w:val="0"/>
          <w:sz w:val="24"/>
          <w:szCs w:val="24"/>
        </w:rPr>
        <w:t>Essa b</w:t>
      </w:r>
      <w:r w:rsidRPr="00426B99">
        <w:rPr>
          <w:rStyle w:val="Forte"/>
          <w:rFonts w:ascii="Arial" w:hAnsi="Arial" w:cs="Arial"/>
          <w:b w:val="0"/>
          <w:sz w:val="24"/>
          <w:szCs w:val="24"/>
        </w:rPr>
        <w:t>ebida fermentada</w:t>
      </w:r>
      <w:r w:rsidR="00BB3954">
        <w:rPr>
          <w:rStyle w:val="Forte"/>
          <w:rFonts w:ascii="Arial" w:hAnsi="Arial" w:cs="Arial"/>
          <w:b w:val="0"/>
          <w:sz w:val="24"/>
          <w:szCs w:val="24"/>
        </w:rPr>
        <w:t>, pode ser produzida em</w:t>
      </w:r>
      <w:r w:rsidRPr="00426B99">
        <w:rPr>
          <w:rStyle w:val="Forte"/>
          <w:rFonts w:ascii="Arial" w:hAnsi="Arial" w:cs="Arial"/>
          <w:b w:val="0"/>
          <w:sz w:val="24"/>
          <w:szCs w:val="24"/>
        </w:rPr>
        <w:t xml:space="preserve"> em meio contendo água ou leite, a partir de micro-organismos como bactérias, fungos e leveduras (que compõe os grãos). Durante o processo fermentativo ocorre a produção de moléculas </w:t>
      </w:r>
      <w:proofErr w:type="spellStart"/>
      <w:r w:rsidRPr="00426B99">
        <w:rPr>
          <w:rStyle w:val="Forte"/>
          <w:rFonts w:ascii="Arial" w:hAnsi="Arial" w:cs="Arial"/>
          <w:b w:val="0"/>
          <w:sz w:val="24"/>
          <w:szCs w:val="24"/>
        </w:rPr>
        <w:t>bioativas</w:t>
      </w:r>
      <w:proofErr w:type="spellEnd"/>
      <w:r w:rsidRPr="00426B99">
        <w:rPr>
          <w:rStyle w:val="Forte"/>
          <w:rFonts w:ascii="Arial" w:hAnsi="Arial" w:cs="Arial"/>
          <w:b w:val="0"/>
          <w:sz w:val="24"/>
          <w:szCs w:val="24"/>
        </w:rPr>
        <w:t>, como carboidratos, peptídeos,</w:t>
      </w:r>
      <w:r w:rsidRPr="00426B99">
        <w:rPr>
          <w:rStyle w:val="Forte"/>
          <w:rFonts w:ascii="Arial" w:eastAsia="MS Mincho" w:hAnsi="Arial" w:cs="Arial"/>
          <w:b w:val="0"/>
          <w:sz w:val="24"/>
          <w:szCs w:val="24"/>
        </w:rPr>
        <w:t xml:space="preserve"> compostos vitamínicos do complexo B e aminoácidos essenciais, que ao serem consumidos, contribuem para a melhoria das funções vitais do ser humano </w:t>
      </w:r>
      <w:r w:rsidRPr="00426B99">
        <w:rPr>
          <w:rStyle w:val="Forte"/>
          <w:rFonts w:ascii="Arial" w:hAnsi="Arial" w:cs="Arial"/>
          <w:b w:val="0"/>
          <w:sz w:val="24"/>
          <w:szCs w:val="24"/>
        </w:rPr>
        <w:t xml:space="preserve">(SANTOS, 2008; CARNEIRO, 2010). </w:t>
      </w:r>
    </w:p>
    <w:p w:rsidR="00426B99" w:rsidRPr="00426B99" w:rsidRDefault="00BB3954" w:rsidP="006862B7">
      <w:pPr>
        <w:spacing w:after="0" w:line="240" w:lineRule="auto"/>
        <w:ind w:firstLine="709"/>
        <w:jc w:val="both"/>
        <w:rPr>
          <w:rStyle w:val="Forte"/>
          <w:rFonts w:cs="Arial"/>
          <w:b w:val="0"/>
          <w:bCs w:val="0"/>
          <w:sz w:val="24"/>
          <w:szCs w:val="24"/>
        </w:rPr>
      </w:pPr>
      <w:r>
        <w:rPr>
          <w:rStyle w:val="Forte"/>
          <w:rFonts w:ascii="Arial" w:hAnsi="Arial" w:cs="Arial"/>
          <w:b w:val="0"/>
          <w:sz w:val="24"/>
          <w:szCs w:val="24"/>
        </w:rPr>
        <w:t>Ao considerar</w:t>
      </w:r>
      <w:r w:rsidR="00426B99" w:rsidRPr="00426B99">
        <w:rPr>
          <w:rStyle w:val="Forte"/>
          <w:rFonts w:ascii="Arial" w:hAnsi="Arial" w:cs="Arial"/>
          <w:b w:val="0"/>
          <w:sz w:val="24"/>
          <w:szCs w:val="24"/>
        </w:rPr>
        <w:t xml:space="preserve"> os benefícios proporcionados à saúde do consumidor, e visando a disseminação desse conhecimento, o presente estudo teve como objetivo realizar um levantamento de dados, a partir de uma revisão bibliográfica, a fim de conceituar, identificar a composição e os benefícios proporcionados pelo </w:t>
      </w:r>
      <w:proofErr w:type="spellStart"/>
      <w:r w:rsidR="00426B99" w:rsidRPr="00426B99">
        <w:rPr>
          <w:rStyle w:val="Forte"/>
          <w:rFonts w:ascii="Arial" w:hAnsi="Arial" w:cs="Arial"/>
          <w:b w:val="0"/>
          <w:sz w:val="24"/>
          <w:szCs w:val="24"/>
        </w:rPr>
        <w:t>kefir</w:t>
      </w:r>
      <w:proofErr w:type="spellEnd"/>
      <w:r w:rsidR="00426B99" w:rsidRPr="00426B99">
        <w:rPr>
          <w:rStyle w:val="Forte"/>
          <w:rFonts w:ascii="Arial" w:hAnsi="Arial" w:cs="Arial"/>
          <w:b w:val="0"/>
          <w:sz w:val="24"/>
          <w:szCs w:val="24"/>
        </w:rPr>
        <w:t xml:space="preserve">, bem como realizar uma pesquisa integrativa em trabalhos que visaram o desenvolvimento e análise sensorial de diferentes produtos à base de </w:t>
      </w:r>
      <w:proofErr w:type="spellStart"/>
      <w:r w:rsidR="00426B99" w:rsidRPr="00426B99">
        <w:rPr>
          <w:rStyle w:val="Forte"/>
          <w:rFonts w:ascii="Arial" w:hAnsi="Arial" w:cs="Arial"/>
          <w:b w:val="0"/>
          <w:sz w:val="24"/>
          <w:szCs w:val="24"/>
        </w:rPr>
        <w:t>kefir</w:t>
      </w:r>
      <w:proofErr w:type="spellEnd"/>
      <w:r w:rsidR="00426B99" w:rsidRPr="00426B99">
        <w:rPr>
          <w:rStyle w:val="Forte"/>
          <w:rFonts w:ascii="Arial" w:hAnsi="Arial" w:cs="Arial"/>
          <w:b w:val="0"/>
          <w:sz w:val="24"/>
          <w:szCs w:val="24"/>
        </w:rPr>
        <w:t xml:space="preserve">. </w:t>
      </w:r>
    </w:p>
    <w:p w:rsidR="00426B99" w:rsidRPr="00426B99" w:rsidRDefault="00426B99" w:rsidP="00426B99">
      <w:pPr>
        <w:spacing w:after="0" w:line="240" w:lineRule="auto"/>
        <w:jc w:val="both"/>
        <w:rPr>
          <w:rStyle w:val="Forte"/>
          <w:rFonts w:ascii="Arial" w:hAnsi="Arial" w:cs="Arial"/>
          <w:b w:val="0"/>
          <w:sz w:val="24"/>
          <w:szCs w:val="24"/>
        </w:rPr>
      </w:pPr>
    </w:p>
    <w:p w:rsidR="00B6085D" w:rsidRPr="00B6085D" w:rsidRDefault="00B6085D" w:rsidP="00B6085D">
      <w:pPr>
        <w:spacing w:line="240" w:lineRule="auto"/>
        <w:contextualSpacing/>
        <w:rPr>
          <w:rStyle w:val="Forte"/>
          <w:rFonts w:ascii="Arial" w:hAnsi="Arial" w:cs="Arial"/>
          <w:sz w:val="24"/>
          <w:szCs w:val="24"/>
        </w:rPr>
      </w:pPr>
      <w:r w:rsidRPr="00B6085D">
        <w:rPr>
          <w:rStyle w:val="Forte"/>
          <w:rFonts w:ascii="Arial" w:hAnsi="Arial" w:cs="Arial"/>
          <w:sz w:val="24"/>
          <w:szCs w:val="24"/>
        </w:rPr>
        <w:t>2. MATERIAL E MÉTODOS</w:t>
      </w:r>
    </w:p>
    <w:p w:rsidR="00BB3954" w:rsidRDefault="00BB3954" w:rsidP="00BB3954">
      <w:pPr>
        <w:spacing w:after="0" w:line="240" w:lineRule="auto"/>
        <w:jc w:val="both"/>
        <w:rPr>
          <w:rStyle w:val="Forte"/>
          <w:rFonts w:ascii="Arial" w:hAnsi="Arial" w:cs="Arial"/>
          <w:b w:val="0"/>
          <w:sz w:val="24"/>
          <w:szCs w:val="24"/>
        </w:rPr>
      </w:pPr>
    </w:p>
    <w:p w:rsidR="00B6085D" w:rsidRPr="00B6085D" w:rsidRDefault="00BB3954" w:rsidP="006862B7">
      <w:pPr>
        <w:spacing w:after="0" w:line="240" w:lineRule="auto"/>
        <w:ind w:firstLine="709"/>
        <w:jc w:val="both"/>
        <w:rPr>
          <w:rStyle w:val="Forte"/>
          <w:rFonts w:ascii="Arial" w:hAnsi="Arial" w:cs="Arial"/>
          <w:b w:val="0"/>
          <w:sz w:val="24"/>
          <w:szCs w:val="24"/>
        </w:rPr>
      </w:pPr>
      <w:r>
        <w:rPr>
          <w:rStyle w:val="Forte"/>
          <w:rFonts w:ascii="Arial" w:hAnsi="Arial" w:cs="Arial"/>
          <w:b w:val="0"/>
          <w:sz w:val="24"/>
          <w:szCs w:val="24"/>
        </w:rPr>
        <w:t>F</w:t>
      </w:r>
      <w:r w:rsidR="00B6085D" w:rsidRPr="00B6085D">
        <w:rPr>
          <w:rStyle w:val="Forte"/>
          <w:rFonts w:ascii="Arial" w:hAnsi="Arial" w:cs="Arial"/>
          <w:b w:val="0"/>
          <w:sz w:val="24"/>
          <w:szCs w:val="24"/>
        </w:rPr>
        <w:t>oi realizada uma revisão bibliográfica e integrativa da literatura, tendo como finalidade sintetizar resultados adquiridos a respeito de um determinado tema. A coleta de dados foi feita a partir de revistas e artigos científicos encontrados no Google acadêmico.</w:t>
      </w:r>
      <w:r>
        <w:rPr>
          <w:rStyle w:val="Forte"/>
          <w:rFonts w:ascii="Arial" w:hAnsi="Arial" w:cs="Arial"/>
          <w:b w:val="0"/>
          <w:sz w:val="24"/>
          <w:szCs w:val="24"/>
        </w:rPr>
        <w:t xml:space="preserve"> </w:t>
      </w:r>
      <w:r w:rsidR="00B6085D" w:rsidRPr="00B6085D">
        <w:rPr>
          <w:rStyle w:val="Forte"/>
          <w:rFonts w:ascii="Arial" w:hAnsi="Arial" w:cs="Arial"/>
          <w:b w:val="0"/>
          <w:sz w:val="24"/>
          <w:szCs w:val="24"/>
        </w:rPr>
        <w:t xml:space="preserve">O levantamento bibliográfico em artigos brasileiros, que levou em consideração a seguinte pergunta-problema: "Consumo de </w:t>
      </w:r>
      <w:proofErr w:type="spellStart"/>
      <w:r w:rsidR="00B6085D" w:rsidRPr="00B6085D">
        <w:rPr>
          <w:rStyle w:val="Forte"/>
          <w:rFonts w:ascii="Arial" w:hAnsi="Arial" w:cs="Arial"/>
          <w:b w:val="0"/>
          <w:sz w:val="24"/>
          <w:szCs w:val="24"/>
        </w:rPr>
        <w:t>kefir</w:t>
      </w:r>
      <w:proofErr w:type="spellEnd"/>
      <w:r w:rsidR="00B6085D" w:rsidRPr="00B6085D">
        <w:rPr>
          <w:rStyle w:val="Forte"/>
          <w:rFonts w:ascii="Arial" w:hAnsi="Arial" w:cs="Arial"/>
          <w:b w:val="0"/>
          <w:sz w:val="24"/>
          <w:szCs w:val="24"/>
        </w:rPr>
        <w:t xml:space="preserve">”, "benefícios proporcionados pelo consumo de </w:t>
      </w:r>
      <w:proofErr w:type="spellStart"/>
      <w:r w:rsidR="00B6085D" w:rsidRPr="00B6085D">
        <w:rPr>
          <w:rStyle w:val="Forte"/>
          <w:rFonts w:ascii="Arial" w:hAnsi="Arial" w:cs="Arial"/>
          <w:b w:val="0"/>
          <w:sz w:val="24"/>
          <w:szCs w:val="24"/>
        </w:rPr>
        <w:t>kefir</w:t>
      </w:r>
      <w:proofErr w:type="spellEnd"/>
      <w:r w:rsidR="00B6085D" w:rsidRPr="00B6085D">
        <w:rPr>
          <w:rStyle w:val="Forte"/>
          <w:rFonts w:ascii="Arial" w:hAnsi="Arial" w:cs="Arial"/>
          <w:b w:val="0"/>
          <w:sz w:val="24"/>
          <w:szCs w:val="24"/>
        </w:rPr>
        <w:t xml:space="preserve">”, "Alimentos desenvolvidos a partir de </w:t>
      </w:r>
      <w:proofErr w:type="spellStart"/>
      <w:r w:rsidR="00B6085D" w:rsidRPr="00B6085D">
        <w:rPr>
          <w:rStyle w:val="Forte"/>
          <w:rFonts w:ascii="Arial" w:hAnsi="Arial" w:cs="Arial"/>
          <w:b w:val="0"/>
          <w:sz w:val="24"/>
          <w:szCs w:val="24"/>
        </w:rPr>
        <w:t>kefir</w:t>
      </w:r>
      <w:proofErr w:type="spellEnd"/>
      <w:r w:rsidR="00B6085D" w:rsidRPr="00B6085D">
        <w:rPr>
          <w:rStyle w:val="Forte"/>
          <w:rFonts w:ascii="Arial" w:hAnsi="Arial" w:cs="Arial"/>
          <w:b w:val="0"/>
          <w:sz w:val="24"/>
          <w:szCs w:val="24"/>
        </w:rPr>
        <w:t>” e “</w:t>
      </w:r>
      <w:proofErr w:type="spellStart"/>
      <w:r w:rsidR="00B6085D" w:rsidRPr="00B6085D">
        <w:rPr>
          <w:rStyle w:val="Forte"/>
          <w:rFonts w:ascii="Arial" w:hAnsi="Arial" w:cs="Arial"/>
          <w:b w:val="0"/>
          <w:sz w:val="24"/>
          <w:szCs w:val="24"/>
        </w:rPr>
        <w:t>Kefir</w:t>
      </w:r>
      <w:proofErr w:type="spellEnd"/>
      <w:r w:rsidR="00B6085D" w:rsidRPr="00B6085D">
        <w:rPr>
          <w:rStyle w:val="Forte"/>
          <w:rFonts w:ascii="Arial" w:hAnsi="Arial" w:cs="Arial"/>
          <w:b w:val="0"/>
          <w:sz w:val="24"/>
          <w:szCs w:val="24"/>
        </w:rPr>
        <w:t xml:space="preserve"> e análise sensorial”. Respeitando-se os critérios de inclusão e exclusão, selecionou os artigos publicados no período compreendido entre 2008 e 2018, iniciou-se a coleta de dados com a leitura de todo o material selecionado e o registro das informações extraídas das fontes. </w:t>
      </w:r>
    </w:p>
    <w:p w:rsidR="00B6085D" w:rsidRPr="00B6085D" w:rsidRDefault="00B6085D" w:rsidP="006862B7">
      <w:pPr>
        <w:spacing w:after="0" w:line="240" w:lineRule="auto"/>
        <w:ind w:firstLine="709"/>
        <w:jc w:val="both"/>
        <w:rPr>
          <w:rStyle w:val="Forte"/>
          <w:rFonts w:ascii="Arial" w:eastAsia="MS Mincho" w:hAnsi="Arial" w:cs="Arial"/>
          <w:b w:val="0"/>
          <w:sz w:val="24"/>
          <w:szCs w:val="24"/>
        </w:rPr>
      </w:pPr>
      <w:r w:rsidRPr="00B6085D">
        <w:rPr>
          <w:rStyle w:val="Forte"/>
          <w:rFonts w:ascii="Arial" w:hAnsi="Arial" w:cs="Arial"/>
          <w:b w:val="0"/>
          <w:sz w:val="24"/>
          <w:szCs w:val="24"/>
        </w:rPr>
        <w:t xml:space="preserve">Para organização dos dados obtidos foi montada uma tabela composta por ano de publicação, autores, título do trabalho e os dados sobre o produto desenvolvido a base de </w:t>
      </w:r>
      <w:proofErr w:type="spellStart"/>
      <w:r w:rsidRPr="00B6085D">
        <w:rPr>
          <w:rStyle w:val="Forte"/>
          <w:rFonts w:ascii="Arial" w:hAnsi="Arial" w:cs="Arial"/>
          <w:b w:val="0"/>
          <w:sz w:val="24"/>
          <w:szCs w:val="24"/>
        </w:rPr>
        <w:t>kefir</w:t>
      </w:r>
      <w:proofErr w:type="spellEnd"/>
      <w:r w:rsidRPr="00B6085D">
        <w:rPr>
          <w:rStyle w:val="Forte"/>
          <w:rFonts w:ascii="Arial" w:hAnsi="Arial" w:cs="Arial"/>
          <w:b w:val="0"/>
          <w:sz w:val="24"/>
          <w:szCs w:val="24"/>
        </w:rPr>
        <w:t xml:space="preserve">, bem como resultados sobre a aceitação do produto a partir da análise sensorial, de acordo com a discussão de cada trabalho avaliado. </w:t>
      </w:r>
      <w:r w:rsidRPr="00B6085D">
        <w:rPr>
          <w:rStyle w:val="Forte"/>
          <w:rFonts w:ascii="Arial" w:eastAsia="MS Mincho" w:hAnsi="Arial" w:cs="Arial"/>
          <w:b w:val="0"/>
          <w:sz w:val="24"/>
          <w:szCs w:val="24"/>
        </w:rPr>
        <w:t>Posteriormente, foi realizada a categorização considerando o enfoque principal do trabalho, seguido de discussão do tema.</w:t>
      </w:r>
    </w:p>
    <w:p w:rsidR="00B6085D" w:rsidRDefault="00B6085D" w:rsidP="00B6085D">
      <w:pPr>
        <w:spacing w:after="0" w:line="240" w:lineRule="auto"/>
        <w:jc w:val="both"/>
        <w:rPr>
          <w:rStyle w:val="Forte"/>
          <w:rFonts w:ascii="Arial" w:hAnsi="Arial" w:cs="Arial"/>
          <w:b w:val="0"/>
          <w:bCs w:val="0"/>
          <w:sz w:val="24"/>
          <w:szCs w:val="24"/>
        </w:rPr>
      </w:pPr>
      <w:r w:rsidRPr="00B6085D">
        <w:rPr>
          <w:rStyle w:val="Forte"/>
          <w:rFonts w:ascii="Arial" w:hAnsi="Arial" w:cs="Arial"/>
          <w:b w:val="0"/>
          <w:bCs w:val="0"/>
          <w:sz w:val="24"/>
          <w:szCs w:val="24"/>
        </w:rPr>
        <w:t xml:space="preserve">         </w:t>
      </w:r>
    </w:p>
    <w:p w:rsidR="00BB3954" w:rsidRDefault="00B6085D" w:rsidP="00BB3954">
      <w:pPr>
        <w:spacing w:line="240" w:lineRule="auto"/>
        <w:rPr>
          <w:rStyle w:val="Forte"/>
          <w:rFonts w:ascii="Arial" w:eastAsia="MS Mincho" w:hAnsi="Arial" w:cs="Arial"/>
          <w:sz w:val="24"/>
          <w:szCs w:val="24"/>
        </w:rPr>
      </w:pPr>
      <w:r w:rsidRPr="00B6085D">
        <w:rPr>
          <w:rStyle w:val="Forte"/>
          <w:rFonts w:ascii="Arial" w:eastAsia="MS Mincho" w:hAnsi="Arial" w:cs="Arial"/>
          <w:sz w:val="24"/>
          <w:szCs w:val="24"/>
        </w:rPr>
        <w:t>3. RESULTADOS E DISCUSSÕES</w:t>
      </w:r>
    </w:p>
    <w:p w:rsidR="00BB3954" w:rsidRPr="00BB3954" w:rsidRDefault="00BB3954" w:rsidP="00BB3954">
      <w:pPr>
        <w:spacing w:after="0" w:line="240" w:lineRule="auto"/>
        <w:ind w:firstLine="708"/>
        <w:jc w:val="both"/>
        <w:rPr>
          <w:rStyle w:val="Forte"/>
          <w:rFonts w:ascii="Arial" w:hAnsi="Arial" w:cs="Arial"/>
          <w:b w:val="0"/>
          <w:sz w:val="24"/>
          <w:szCs w:val="24"/>
        </w:rPr>
      </w:pPr>
      <w:r w:rsidRPr="00BB3954">
        <w:rPr>
          <w:rStyle w:val="Forte"/>
          <w:rFonts w:ascii="Arial" w:eastAsia="MS Mincho" w:hAnsi="Arial" w:cs="Arial"/>
          <w:b w:val="0"/>
          <w:sz w:val="24"/>
          <w:szCs w:val="24"/>
        </w:rPr>
        <w:lastRenderedPageBreak/>
        <w:t xml:space="preserve">O </w:t>
      </w:r>
      <w:proofErr w:type="spellStart"/>
      <w:r w:rsidRPr="00BB3954">
        <w:rPr>
          <w:rStyle w:val="Forte"/>
          <w:rFonts w:ascii="Arial" w:eastAsia="MS Mincho" w:hAnsi="Arial" w:cs="Arial"/>
          <w:b w:val="0"/>
          <w:sz w:val="24"/>
          <w:szCs w:val="24"/>
        </w:rPr>
        <w:t>kefir</w:t>
      </w:r>
      <w:proofErr w:type="spellEnd"/>
      <w:r w:rsidR="00B6085D" w:rsidRPr="00BB3954">
        <w:rPr>
          <w:rStyle w:val="Forte"/>
          <w:rFonts w:ascii="Arial" w:eastAsia="MS Mincho" w:hAnsi="Arial" w:cs="Arial"/>
          <w:b w:val="0"/>
          <w:sz w:val="24"/>
          <w:szCs w:val="24"/>
        </w:rPr>
        <w:t xml:space="preserve"> surgiu nas montanhas dos povos do Cáucaso, na Rússia. Os povos nativos dessa região consideravam os grãos de </w:t>
      </w:r>
      <w:proofErr w:type="spellStart"/>
      <w:r w:rsidR="00B6085D" w:rsidRPr="00BB3954">
        <w:rPr>
          <w:rStyle w:val="Forte"/>
          <w:rFonts w:ascii="Arial" w:eastAsia="MS Mincho" w:hAnsi="Arial" w:cs="Arial"/>
          <w:b w:val="0"/>
          <w:sz w:val="24"/>
          <w:szCs w:val="24"/>
        </w:rPr>
        <w:t>kefir</w:t>
      </w:r>
      <w:proofErr w:type="spellEnd"/>
      <w:r w:rsidR="00B6085D" w:rsidRPr="00BB3954">
        <w:rPr>
          <w:rStyle w:val="Forte"/>
          <w:rFonts w:ascii="Arial" w:eastAsia="MS Mincho" w:hAnsi="Arial" w:cs="Arial"/>
          <w:b w:val="0"/>
          <w:sz w:val="24"/>
          <w:szCs w:val="24"/>
        </w:rPr>
        <w:t xml:space="preserve"> um presente divino, vindo direto de </w:t>
      </w:r>
      <w:proofErr w:type="spellStart"/>
      <w:r w:rsidR="00B6085D" w:rsidRPr="00BB3954">
        <w:rPr>
          <w:rStyle w:val="Forte"/>
          <w:rFonts w:ascii="Arial" w:eastAsia="MS Mincho" w:hAnsi="Arial" w:cs="Arial"/>
          <w:b w:val="0"/>
          <w:sz w:val="24"/>
          <w:szCs w:val="24"/>
        </w:rPr>
        <w:t>Alah</w:t>
      </w:r>
      <w:proofErr w:type="spellEnd"/>
      <w:r w:rsidR="00B6085D" w:rsidRPr="00BB3954">
        <w:rPr>
          <w:rStyle w:val="Forte"/>
          <w:rFonts w:ascii="Arial" w:eastAsia="MS Mincho" w:hAnsi="Arial" w:cs="Arial"/>
          <w:b w:val="0"/>
          <w:sz w:val="24"/>
          <w:szCs w:val="24"/>
        </w:rPr>
        <w:t xml:space="preserve">, portanto não era permitido que outros povos consumissem a bebida (SANTOS, 2008). Essa crença contribuiu para que o conhecimento sobre o </w:t>
      </w:r>
      <w:proofErr w:type="spellStart"/>
      <w:r w:rsidR="00B6085D" w:rsidRPr="00BB3954">
        <w:rPr>
          <w:rStyle w:val="Forte"/>
          <w:rFonts w:ascii="Arial" w:hAnsi="Arial" w:cs="Arial"/>
          <w:b w:val="0"/>
          <w:sz w:val="24"/>
          <w:szCs w:val="24"/>
        </w:rPr>
        <w:t>kefir</w:t>
      </w:r>
      <w:proofErr w:type="spellEnd"/>
      <w:r w:rsidR="00B6085D" w:rsidRPr="00BB3954">
        <w:rPr>
          <w:rStyle w:val="Forte"/>
          <w:rFonts w:ascii="Arial" w:hAnsi="Arial" w:cs="Arial"/>
          <w:b w:val="0"/>
          <w:sz w:val="24"/>
          <w:szCs w:val="24"/>
        </w:rPr>
        <w:t xml:space="preserve"> não fosse divulgado durante muitos anos (BEHMER, 1980). Por outro lado, outros estudos afirmam que o </w:t>
      </w:r>
      <w:proofErr w:type="spellStart"/>
      <w:r w:rsidR="00B6085D" w:rsidRPr="00BB3954">
        <w:rPr>
          <w:rStyle w:val="Forte"/>
          <w:rFonts w:ascii="Arial" w:hAnsi="Arial" w:cs="Arial"/>
          <w:b w:val="0"/>
          <w:sz w:val="24"/>
          <w:szCs w:val="24"/>
        </w:rPr>
        <w:t>kefir</w:t>
      </w:r>
      <w:proofErr w:type="spellEnd"/>
      <w:r w:rsidR="00B6085D" w:rsidRPr="00BB3954">
        <w:rPr>
          <w:rStyle w:val="Forte"/>
          <w:rFonts w:ascii="Arial" w:hAnsi="Arial" w:cs="Arial"/>
          <w:b w:val="0"/>
          <w:sz w:val="24"/>
          <w:szCs w:val="24"/>
        </w:rPr>
        <w:t xml:space="preserve"> pode ter surgido de forma independente em diferentes regiões, sendo resultado da combinação de micro-organismos específicos e distintos que fazem fermentação e produzem bebida com diferentes propriedades sensoriais e microbianas (MIGUEL et al., 2010).</w:t>
      </w:r>
      <w:r w:rsidRPr="00BB3954">
        <w:rPr>
          <w:rStyle w:val="Forte"/>
          <w:rFonts w:ascii="Arial" w:hAnsi="Arial" w:cs="Arial"/>
          <w:b w:val="0"/>
          <w:sz w:val="24"/>
          <w:szCs w:val="24"/>
        </w:rPr>
        <w:t xml:space="preserve"> </w:t>
      </w:r>
    </w:p>
    <w:p w:rsidR="00B6085D" w:rsidRPr="00BB3954" w:rsidRDefault="00B6085D" w:rsidP="00BB3954">
      <w:pPr>
        <w:spacing w:after="0" w:line="240" w:lineRule="auto"/>
        <w:ind w:firstLine="708"/>
        <w:jc w:val="both"/>
        <w:rPr>
          <w:rStyle w:val="Forte"/>
          <w:rFonts w:ascii="Arial" w:hAnsi="Arial" w:cs="Arial"/>
          <w:b w:val="0"/>
          <w:sz w:val="24"/>
          <w:szCs w:val="24"/>
        </w:rPr>
      </w:pPr>
      <w:r w:rsidRPr="00BB3954">
        <w:rPr>
          <w:rStyle w:val="Forte"/>
          <w:rFonts w:ascii="Arial" w:hAnsi="Arial" w:cs="Arial"/>
          <w:b w:val="0"/>
          <w:sz w:val="24"/>
          <w:szCs w:val="24"/>
        </w:rPr>
        <w:t xml:space="preserve">Os grãos de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água se diferenciam dos grãos de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leite quanto à composição da </w:t>
      </w:r>
      <w:proofErr w:type="spellStart"/>
      <w:r w:rsidRPr="00BB3954">
        <w:rPr>
          <w:rStyle w:val="Forte"/>
          <w:rFonts w:ascii="Arial" w:hAnsi="Arial" w:cs="Arial"/>
          <w:b w:val="0"/>
          <w:sz w:val="24"/>
          <w:szCs w:val="24"/>
        </w:rPr>
        <w:t>microbióta</w:t>
      </w:r>
      <w:proofErr w:type="spellEnd"/>
      <w:r w:rsidRPr="00BB3954">
        <w:rPr>
          <w:rStyle w:val="Forte"/>
          <w:rFonts w:ascii="Arial" w:hAnsi="Arial" w:cs="Arial"/>
          <w:b w:val="0"/>
          <w:sz w:val="24"/>
          <w:szCs w:val="24"/>
        </w:rPr>
        <w:t xml:space="preserve">. Para realizar o processo fermentativo, 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água é fermentado em meio contendo água mineral com açúcar ou diretamente em sucos de frutas. Para produzir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leite, não se deve realizar a fermentação com grãos do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água, pois os micro-organismos dependem dos nutrientes presentes no leite para o seu crescimento e reprodução, e principalmente para não perderem suas propriedades benéficas: aminoácidos essenciais, vitaminas, carboidratos, peptídeos.  (PERMUTTER, LOBERG, 2015).</w:t>
      </w:r>
    </w:p>
    <w:p w:rsidR="00B6085D" w:rsidRPr="00BB3954" w:rsidRDefault="00B6085D" w:rsidP="006862B7">
      <w:pPr>
        <w:spacing w:after="0" w:line="240" w:lineRule="auto"/>
        <w:ind w:firstLine="709"/>
        <w:jc w:val="both"/>
        <w:rPr>
          <w:rStyle w:val="Forte"/>
          <w:rFonts w:ascii="Arial" w:hAnsi="Arial" w:cs="Arial"/>
          <w:b w:val="0"/>
          <w:sz w:val="24"/>
          <w:szCs w:val="24"/>
        </w:rPr>
      </w:pPr>
      <w:r w:rsidRPr="00BB3954">
        <w:rPr>
          <w:rStyle w:val="Forte"/>
          <w:rFonts w:ascii="Arial" w:hAnsi="Arial" w:cs="Arial"/>
          <w:b w:val="0"/>
          <w:sz w:val="24"/>
          <w:szCs w:val="24"/>
        </w:rPr>
        <w:t xml:space="preserve">No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de leite existe uma microbiota bastante diversificada composta principalmente por </w:t>
      </w:r>
      <w:proofErr w:type="spellStart"/>
      <w:r w:rsidRPr="00BB3954">
        <w:rPr>
          <w:rStyle w:val="Forte"/>
          <w:rFonts w:ascii="Arial" w:eastAsia="MS Mincho" w:hAnsi="Arial" w:cs="Arial"/>
          <w:b w:val="0"/>
          <w:i/>
          <w:sz w:val="24"/>
          <w:szCs w:val="24"/>
        </w:rPr>
        <w:t>Lactobacillus</w:t>
      </w:r>
      <w:proofErr w:type="spellEnd"/>
      <w:r w:rsidRPr="00BB3954">
        <w:rPr>
          <w:rStyle w:val="Forte"/>
          <w:rFonts w:ascii="Arial" w:eastAsia="MS Mincho" w:hAnsi="Arial" w:cs="Arial"/>
          <w:b w:val="0"/>
          <w:sz w:val="24"/>
          <w:szCs w:val="24"/>
        </w:rPr>
        <w:t xml:space="preserve">, </w:t>
      </w:r>
      <w:proofErr w:type="spellStart"/>
      <w:r w:rsidRPr="00BB3954">
        <w:rPr>
          <w:rStyle w:val="Forte"/>
          <w:rFonts w:ascii="Arial" w:eastAsia="MS Mincho" w:hAnsi="Arial" w:cs="Arial"/>
          <w:b w:val="0"/>
          <w:i/>
          <w:sz w:val="24"/>
          <w:szCs w:val="24"/>
        </w:rPr>
        <w:t>Lactococcus</w:t>
      </w:r>
      <w:proofErr w:type="spellEnd"/>
      <w:r w:rsidRPr="00BB3954">
        <w:rPr>
          <w:rStyle w:val="Forte"/>
          <w:rFonts w:ascii="Arial" w:eastAsia="MS Mincho" w:hAnsi="Arial" w:cs="Arial"/>
          <w:b w:val="0"/>
          <w:sz w:val="24"/>
          <w:szCs w:val="24"/>
        </w:rPr>
        <w:t xml:space="preserve">, bactérias do ácido acético, leveduras, sendo mantido junto a uma grande quantidade de polissacarídeos, proteínas e gorduras (SANTOS, 2008). Para a legislação brasileira, resolução nº18/1999) Agência Nacional de Vigilância Sanitária do Ministério da Saúde (ANVS/MS), 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de leite é o resultado da fermentação de um leite pasteurizado ou esterilizado com cultivos ácido lácticos, desenvolvidos com grãos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i/>
          <w:sz w:val="24"/>
          <w:szCs w:val="24"/>
        </w:rPr>
        <w:t xml:space="preserve">, </w:t>
      </w:r>
      <w:proofErr w:type="spellStart"/>
      <w:r w:rsidRPr="00BB3954">
        <w:rPr>
          <w:rStyle w:val="Forte"/>
          <w:rFonts w:ascii="Arial" w:eastAsia="MS Mincho" w:hAnsi="Arial" w:cs="Arial"/>
          <w:b w:val="0"/>
          <w:i/>
          <w:sz w:val="24"/>
          <w:szCs w:val="24"/>
        </w:rPr>
        <w:t>Lactobacillus</w:t>
      </w:r>
      <w:proofErr w:type="spellEnd"/>
      <w:r w:rsidRPr="00BB3954">
        <w:rPr>
          <w:rStyle w:val="Forte"/>
          <w:rFonts w:ascii="Arial" w:eastAsia="MS Mincho" w:hAnsi="Arial" w:cs="Arial"/>
          <w:b w:val="0"/>
          <w:sz w:val="24"/>
          <w:szCs w:val="24"/>
        </w:rPr>
        <w:t xml:space="preserv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espécies dos gêneros </w:t>
      </w:r>
      <w:proofErr w:type="spellStart"/>
      <w:r w:rsidRPr="00BB3954">
        <w:rPr>
          <w:rStyle w:val="Forte"/>
          <w:rFonts w:ascii="Arial" w:eastAsia="MS Mincho" w:hAnsi="Arial" w:cs="Arial"/>
          <w:b w:val="0"/>
          <w:i/>
          <w:sz w:val="24"/>
          <w:szCs w:val="24"/>
        </w:rPr>
        <w:t>Leuconostoc</w:t>
      </w:r>
      <w:proofErr w:type="spellEnd"/>
      <w:r w:rsidRPr="00BB3954">
        <w:rPr>
          <w:rStyle w:val="Forte"/>
          <w:rFonts w:ascii="Arial" w:eastAsia="MS Mincho" w:hAnsi="Arial" w:cs="Arial"/>
          <w:b w:val="0"/>
          <w:sz w:val="24"/>
          <w:szCs w:val="24"/>
        </w:rPr>
        <w:t xml:space="preserve">, </w:t>
      </w:r>
      <w:proofErr w:type="spellStart"/>
      <w:r w:rsidRPr="00BB3954">
        <w:rPr>
          <w:rStyle w:val="Forte"/>
          <w:rFonts w:ascii="Arial" w:eastAsia="MS Mincho" w:hAnsi="Arial" w:cs="Arial"/>
          <w:b w:val="0"/>
          <w:i/>
          <w:sz w:val="24"/>
          <w:szCs w:val="24"/>
        </w:rPr>
        <w:t>Lactococcus</w:t>
      </w:r>
      <w:proofErr w:type="spellEnd"/>
      <w:r w:rsidRPr="00BB3954">
        <w:rPr>
          <w:rStyle w:val="Forte"/>
          <w:rFonts w:ascii="Arial" w:eastAsia="MS Mincho" w:hAnsi="Arial" w:cs="Arial"/>
          <w:b w:val="0"/>
          <w:sz w:val="24"/>
          <w:szCs w:val="24"/>
        </w:rPr>
        <w:t xml:space="preserve"> e </w:t>
      </w:r>
      <w:proofErr w:type="spellStart"/>
      <w:r w:rsidRPr="00BB3954">
        <w:rPr>
          <w:rStyle w:val="Forte"/>
          <w:rFonts w:ascii="Arial" w:eastAsia="MS Mincho" w:hAnsi="Arial" w:cs="Arial"/>
          <w:b w:val="0"/>
          <w:i/>
          <w:sz w:val="24"/>
          <w:szCs w:val="24"/>
        </w:rPr>
        <w:t>Acetobacter</w:t>
      </w:r>
      <w:proofErr w:type="spellEnd"/>
      <w:r w:rsidRPr="00BB3954">
        <w:rPr>
          <w:rStyle w:val="Forte"/>
          <w:rFonts w:ascii="Arial" w:eastAsia="MS Mincho" w:hAnsi="Arial" w:cs="Arial"/>
          <w:b w:val="0"/>
          <w:sz w:val="24"/>
          <w:szCs w:val="24"/>
        </w:rPr>
        <w:t>, com a formulação de ácido láctico, etanol e dióxido de carbono (BRASIL, 2000).</w:t>
      </w:r>
    </w:p>
    <w:p w:rsidR="00B6085D" w:rsidRPr="00BB3954" w:rsidRDefault="00B6085D" w:rsidP="006862B7">
      <w:pPr>
        <w:spacing w:after="0" w:line="240" w:lineRule="auto"/>
        <w:ind w:firstLine="709"/>
        <w:jc w:val="both"/>
        <w:rPr>
          <w:rStyle w:val="Forte"/>
          <w:rFonts w:ascii="Arial" w:eastAsia="MS Mincho" w:hAnsi="Arial" w:cs="Arial"/>
          <w:b w:val="0"/>
          <w:sz w:val="24"/>
          <w:szCs w:val="24"/>
        </w:rPr>
      </w:pPr>
      <w:r w:rsidRPr="00BB3954">
        <w:rPr>
          <w:rStyle w:val="Forte"/>
          <w:rFonts w:ascii="Arial" w:eastAsia="MS Mincho" w:hAnsi="Arial" w:cs="Arial"/>
          <w:b w:val="0"/>
          <w:sz w:val="24"/>
          <w:szCs w:val="24"/>
        </w:rPr>
        <w:t xml:space="preserve">A idade do grão, as matérias-primas utilizadas e o método de fermentação, podem influenciar e proporcionar variação a composição físico-química do produto final do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(GARCIA, SOUZA, VALLE 1984). Os microrganismos que estão presentes na composição do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produzem inúmeras substâncias que apresentam atividade antimicrobiana, como peróxidos de hidrogênio, ácidos orgânicos e </w:t>
      </w:r>
      <w:proofErr w:type="spellStart"/>
      <w:r w:rsidRPr="00BB3954">
        <w:rPr>
          <w:rStyle w:val="Forte"/>
          <w:rFonts w:ascii="Arial" w:eastAsia="MS Mincho" w:hAnsi="Arial" w:cs="Arial"/>
          <w:b w:val="0"/>
          <w:sz w:val="24"/>
          <w:szCs w:val="24"/>
        </w:rPr>
        <w:t>bacteriocinas</w:t>
      </w:r>
      <w:proofErr w:type="spellEnd"/>
      <w:r w:rsidRPr="00BB3954">
        <w:rPr>
          <w:rStyle w:val="Forte"/>
          <w:rFonts w:ascii="Arial" w:eastAsia="MS Mincho" w:hAnsi="Arial" w:cs="Arial"/>
          <w:b w:val="0"/>
          <w:sz w:val="24"/>
          <w:szCs w:val="24"/>
        </w:rPr>
        <w:t>, que trazem benefícios para o consumidor ajudando na regulação do sistema digestório (SANTOS, 2008).</w:t>
      </w:r>
    </w:p>
    <w:p w:rsidR="00B6085D" w:rsidRPr="00BB3954" w:rsidRDefault="00B6085D" w:rsidP="006862B7">
      <w:pPr>
        <w:spacing w:after="0" w:line="240" w:lineRule="auto"/>
        <w:ind w:firstLine="709"/>
        <w:jc w:val="both"/>
        <w:rPr>
          <w:rStyle w:val="Forte"/>
          <w:rFonts w:ascii="Arial" w:eastAsia="MS Mincho" w:hAnsi="Arial" w:cs="Arial"/>
          <w:sz w:val="24"/>
          <w:szCs w:val="24"/>
        </w:rPr>
      </w:pPr>
      <w:r w:rsidRPr="00BB3954">
        <w:rPr>
          <w:rStyle w:val="Forte"/>
          <w:rFonts w:ascii="Arial" w:hAnsi="Arial" w:cs="Arial"/>
          <w:b w:val="0"/>
          <w:sz w:val="24"/>
          <w:szCs w:val="24"/>
        </w:rPr>
        <w:t xml:space="preserve">No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pode ser encontrado vitaminas, minerais e aminoácidos, como vitaminas B1, B12, K, uma grande quantidade de cálcio, aminoácidos, ácido fólico, ácido </w:t>
      </w:r>
      <w:proofErr w:type="spellStart"/>
      <w:r w:rsidRPr="00BB3954">
        <w:rPr>
          <w:rStyle w:val="Forte"/>
          <w:rFonts w:ascii="Arial" w:eastAsia="MS Mincho" w:hAnsi="Arial" w:cs="Arial"/>
          <w:b w:val="0"/>
          <w:sz w:val="24"/>
          <w:szCs w:val="24"/>
        </w:rPr>
        <w:t>pantotênico</w:t>
      </w:r>
      <w:proofErr w:type="spellEnd"/>
      <w:r w:rsidRPr="00BB3954">
        <w:rPr>
          <w:rStyle w:val="Forte"/>
          <w:rFonts w:ascii="Arial" w:eastAsia="MS Mincho" w:hAnsi="Arial" w:cs="Arial"/>
          <w:b w:val="0"/>
          <w:sz w:val="24"/>
          <w:szCs w:val="24"/>
        </w:rPr>
        <w:t xml:space="preserve">, que desempenham diferentes tipos de benefícios à saúde (CARNEIRO, 2010). Devido à grande quantidade de vitaminas do complexo B, seus benefícios desencadeados auxiliam na saúde dos rins, fígado e do sistema nervoso. Vitaminas do </w:t>
      </w:r>
      <w:r w:rsidRPr="00BB3954">
        <w:rPr>
          <w:rStyle w:val="Forte"/>
          <w:rFonts w:ascii="Arial" w:hAnsi="Arial" w:cs="Arial"/>
          <w:b w:val="0"/>
          <w:sz w:val="24"/>
          <w:szCs w:val="24"/>
        </w:rPr>
        <w:t xml:space="preserve">complexo B e vitaminas K, quando consumidas continuamente, atuam na melhoria do funcionamento renal, hepático e imunológico, trazendo um equilíbrio harmônico para os sistemas do corpo humano. </w:t>
      </w:r>
    </w:p>
    <w:p w:rsidR="00BB3954" w:rsidRDefault="00B6085D" w:rsidP="006862B7">
      <w:pPr>
        <w:spacing w:after="0" w:line="240" w:lineRule="auto"/>
        <w:ind w:firstLine="709"/>
        <w:jc w:val="both"/>
        <w:rPr>
          <w:rStyle w:val="Forte"/>
          <w:rFonts w:ascii="Arial" w:hAnsi="Arial" w:cs="Arial"/>
          <w:b w:val="0"/>
          <w:sz w:val="24"/>
          <w:szCs w:val="24"/>
        </w:rPr>
      </w:pPr>
      <w:r w:rsidRPr="00BB3954">
        <w:rPr>
          <w:rStyle w:val="Forte"/>
          <w:rFonts w:ascii="Arial" w:hAnsi="Arial" w:cs="Arial"/>
          <w:b w:val="0"/>
          <w:sz w:val="24"/>
          <w:szCs w:val="24"/>
        </w:rPr>
        <w:t xml:space="preserve">Pesquisadores observaram os benefícios do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na saúde do intestino. Cardoso, et al. (2005) avaliaram o transito intestinal de ratos, e verificaram que houve melhora de forma significativa no peristaltismo dos animais que receberam dieta com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(65,4%), quando comparados ao grupo de controle sem receber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(42,9%). </w:t>
      </w:r>
    </w:p>
    <w:p w:rsidR="00B6085D" w:rsidRPr="00BB3954" w:rsidRDefault="00B6085D" w:rsidP="006862B7">
      <w:pPr>
        <w:spacing w:after="0" w:line="240" w:lineRule="auto"/>
        <w:ind w:firstLine="709"/>
        <w:jc w:val="both"/>
        <w:rPr>
          <w:rStyle w:val="Forte"/>
          <w:rFonts w:ascii="Arial" w:eastAsia="MS Mincho" w:hAnsi="Arial" w:cs="Arial"/>
          <w:b w:val="0"/>
          <w:sz w:val="24"/>
          <w:szCs w:val="24"/>
        </w:rPr>
      </w:pPr>
      <w:proofErr w:type="spellStart"/>
      <w:r w:rsidRPr="00BB3954">
        <w:rPr>
          <w:rStyle w:val="Forte"/>
          <w:rFonts w:ascii="Arial" w:hAnsi="Arial" w:cs="Arial"/>
          <w:b w:val="0"/>
          <w:sz w:val="24"/>
          <w:szCs w:val="24"/>
        </w:rPr>
        <w:lastRenderedPageBreak/>
        <w:t>Vinderola</w:t>
      </w:r>
      <w:proofErr w:type="spellEnd"/>
      <w:r w:rsidRPr="00BB3954">
        <w:rPr>
          <w:rStyle w:val="Forte"/>
          <w:rFonts w:ascii="Arial" w:hAnsi="Arial" w:cs="Arial"/>
          <w:b w:val="0"/>
          <w:sz w:val="24"/>
          <w:szCs w:val="24"/>
        </w:rPr>
        <w:t xml:space="preserve">, et al. (2005) verificaram aumento na resposta imunológica da mucosa intestinal dos camundongos quando eram tratados com dieta composta com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w:t>
      </w:r>
      <w:proofErr w:type="spellStart"/>
      <w:r w:rsidRPr="00BB3954">
        <w:rPr>
          <w:rStyle w:val="Forte"/>
          <w:rFonts w:ascii="Arial" w:hAnsi="Arial" w:cs="Arial"/>
          <w:b w:val="0"/>
          <w:sz w:val="24"/>
          <w:szCs w:val="24"/>
        </w:rPr>
        <w:t>Scheedorf</w:t>
      </w:r>
      <w:proofErr w:type="spellEnd"/>
      <w:r w:rsidRPr="00BB3954">
        <w:rPr>
          <w:rStyle w:val="Forte"/>
          <w:rFonts w:ascii="Arial" w:hAnsi="Arial" w:cs="Arial"/>
          <w:b w:val="0"/>
          <w:sz w:val="24"/>
          <w:szCs w:val="24"/>
        </w:rPr>
        <w:t xml:space="preserve">, et al. (2004) detectaram o equilíbrio da microbiota intestinal em pacientes submetidos a </w:t>
      </w:r>
      <w:proofErr w:type="spellStart"/>
      <w:r w:rsidRPr="00BB3954">
        <w:rPr>
          <w:rStyle w:val="Forte"/>
          <w:rFonts w:ascii="Arial" w:hAnsi="Arial" w:cs="Arial"/>
          <w:b w:val="0"/>
          <w:sz w:val="24"/>
          <w:szCs w:val="24"/>
        </w:rPr>
        <w:t>antibioticoterapia</w:t>
      </w:r>
      <w:proofErr w:type="spellEnd"/>
      <w:r w:rsidRPr="00BB3954">
        <w:rPr>
          <w:rStyle w:val="Forte"/>
          <w:rFonts w:ascii="Arial" w:hAnsi="Arial" w:cs="Arial"/>
          <w:b w:val="0"/>
          <w:sz w:val="24"/>
          <w:szCs w:val="24"/>
        </w:rPr>
        <w:t xml:space="preserve">, através do consumo de alimentos à base do </w:t>
      </w:r>
      <w:proofErr w:type="spellStart"/>
      <w:r w:rsidRPr="00BB3954">
        <w:rPr>
          <w:rStyle w:val="Forte"/>
          <w:rFonts w:ascii="Arial" w:hAnsi="Arial" w:cs="Arial"/>
          <w:b w:val="0"/>
          <w:sz w:val="24"/>
          <w:szCs w:val="24"/>
        </w:rPr>
        <w:t>probiótico</w:t>
      </w:r>
      <w:proofErr w:type="spellEnd"/>
      <w:r w:rsidRPr="00BB3954">
        <w:rPr>
          <w:rStyle w:val="Forte"/>
          <w:rFonts w:ascii="Arial" w:hAnsi="Arial" w:cs="Arial"/>
          <w:b w:val="0"/>
          <w:sz w:val="24"/>
          <w:szCs w:val="24"/>
        </w:rPr>
        <w:t xml:space="preserv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w:t>
      </w:r>
    </w:p>
    <w:p w:rsidR="00B6085D" w:rsidRPr="00BB3954" w:rsidRDefault="00B6085D" w:rsidP="006862B7">
      <w:pPr>
        <w:spacing w:after="0" w:line="240" w:lineRule="auto"/>
        <w:ind w:firstLine="709"/>
        <w:jc w:val="both"/>
        <w:rPr>
          <w:rStyle w:val="Forte"/>
          <w:rFonts w:ascii="Arial" w:hAnsi="Arial" w:cs="Arial"/>
          <w:b w:val="0"/>
          <w:bCs w:val="0"/>
          <w:sz w:val="24"/>
          <w:szCs w:val="24"/>
        </w:rPr>
      </w:pPr>
      <w:r w:rsidRPr="00BB3954">
        <w:rPr>
          <w:rStyle w:val="Forte"/>
          <w:rFonts w:ascii="Arial" w:hAnsi="Arial" w:cs="Arial"/>
          <w:b w:val="0"/>
          <w:sz w:val="24"/>
          <w:szCs w:val="24"/>
        </w:rPr>
        <w:t xml:space="preserve">Em intolerantes a lactose, a ingestão regular do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pode proporcionar melhora no funcionamento digestório, devido à presença da enzima β-</w:t>
      </w:r>
      <w:proofErr w:type="spellStart"/>
      <w:r w:rsidRPr="00BB3954">
        <w:rPr>
          <w:rStyle w:val="Forte"/>
          <w:rFonts w:ascii="Arial" w:hAnsi="Arial" w:cs="Arial"/>
          <w:b w:val="0"/>
          <w:sz w:val="24"/>
          <w:szCs w:val="24"/>
        </w:rPr>
        <w:t>galactosidase</w:t>
      </w:r>
      <w:proofErr w:type="spellEnd"/>
      <w:r w:rsidRPr="00BB3954">
        <w:rPr>
          <w:rStyle w:val="Forte"/>
          <w:rFonts w:ascii="Arial" w:hAnsi="Arial" w:cs="Arial"/>
          <w:b w:val="0"/>
          <w:sz w:val="24"/>
          <w:szCs w:val="24"/>
        </w:rPr>
        <w:t xml:space="preserve"> nesse alimento, bem como redução de flatulências e regulação do trânsito intestinal (HERTZLER, CLANCY, 2003).</w:t>
      </w:r>
      <w:r w:rsidR="00BB3954">
        <w:rPr>
          <w:rStyle w:val="Forte"/>
          <w:rFonts w:ascii="Arial" w:hAnsi="Arial" w:cs="Arial"/>
          <w:b w:val="0"/>
          <w:sz w:val="24"/>
          <w:szCs w:val="24"/>
        </w:rPr>
        <w:t xml:space="preserve"> </w:t>
      </w:r>
      <w:r w:rsidRPr="00BB3954">
        <w:rPr>
          <w:rStyle w:val="Forte"/>
          <w:rFonts w:ascii="Arial" w:hAnsi="Arial" w:cs="Arial"/>
          <w:b w:val="0"/>
          <w:sz w:val="24"/>
          <w:szCs w:val="24"/>
        </w:rPr>
        <w:t xml:space="preserve">Estudos indicam que as bactérias </w:t>
      </w:r>
      <w:proofErr w:type="spellStart"/>
      <w:r w:rsidRPr="00BB3954">
        <w:rPr>
          <w:rStyle w:val="Forte"/>
          <w:rFonts w:ascii="Arial" w:hAnsi="Arial" w:cs="Arial"/>
          <w:b w:val="0"/>
          <w:sz w:val="24"/>
          <w:szCs w:val="24"/>
        </w:rPr>
        <w:t>probióticas</w:t>
      </w:r>
      <w:proofErr w:type="spellEnd"/>
      <w:r w:rsidRPr="00BB3954">
        <w:rPr>
          <w:rStyle w:val="Forte"/>
          <w:rFonts w:ascii="Arial" w:hAnsi="Arial" w:cs="Arial"/>
          <w:b w:val="0"/>
          <w:sz w:val="24"/>
          <w:szCs w:val="24"/>
        </w:rPr>
        <w:t xml:space="preserve"> e seus produtos fermentados podem exercer um controle da pressão sanguínea (DOLINSKY, 2009), podendo também auxiliar na regulação hepática e renal, e na melhoria do sistema imune (TIETZE, 1996).  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também apresenta atividade </w:t>
      </w:r>
      <w:proofErr w:type="spellStart"/>
      <w:r w:rsidRPr="00BB3954">
        <w:rPr>
          <w:rStyle w:val="Forte"/>
          <w:rFonts w:ascii="Arial" w:hAnsi="Arial" w:cs="Arial"/>
          <w:b w:val="0"/>
          <w:sz w:val="24"/>
          <w:szCs w:val="24"/>
        </w:rPr>
        <w:t>anticarcinogênica</w:t>
      </w:r>
      <w:proofErr w:type="spellEnd"/>
      <w:r w:rsidRPr="00BB3954">
        <w:rPr>
          <w:rStyle w:val="Forte"/>
          <w:rFonts w:ascii="Arial" w:hAnsi="Arial" w:cs="Arial"/>
          <w:b w:val="0"/>
          <w:sz w:val="24"/>
          <w:szCs w:val="24"/>
        </w:rPr>
        <w:t>, ou seja, pode atuar na prevenção de câncer e na diminuição de tumores na fase inicial (KNEATING, 1985; SARKAR, 2007).</w:t>
      </w:r>
    </w:p>
    <w:p w:rsidR="0033778C" w:rsidRPr="00BB3954" w:rsidRDefault="0033778C" w:rsidP="006862B7">
      <w:pPr>
        <w:spacing w:after="0" w:line="240" w:lineRule="auto"/>
        <w:ind w:firstLine="709"/>
        <w:jc w:val="both"/>
        <w:rPr>
          <w:rStyle w:val="Forte"/>
          <w:rFonts w:ascii="Arial" w:hAnsi="Arial" w:cs="Arial"/>
          <w:b w:val="0"/>
          <w:sz w:val="24"/>
          <w:szCs w:val="24"/>
        </w:rPr>
      </w:pPr>
      <w:r w:rsidRPr="00BB3954">
        <w:rPr>
          <w:rStyle w:val="Forte"/>
          <w:rFonts w:ascii="Arial" w:hAnsi="Arial" w:cs="Arial"/>
          <w:b w:val="0"/>
          <w:sz w:val="24"/>
          <w:szCs w:val="24"/>
        </w:rPr>
        <w:t xml:space="preserve">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pode ser consumo “puro” ou pode ser incorporado em outros alimentos para o consumo diário. A incorporação do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em receitas culinárias pode melhorar a aceitação do produto e atingir diversos públicos (SANTA et al., 2008). Várias pesquisas têm sido realizadas visando o desenvolvimento de produtos à base de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No presente trabalho, foram realizados o levantamento bibliográfico e análise de 10 artigos, que desenvolveram produtos à base de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e realizaram análise sensorial, a fim de verificar aceitação do produto final, os resultados estão apresentados na Tabela 1. Dos artigos selecionados para a pesquisa, 07 realizaram testes com leite fermentado, 01 realizou testes com café e leite fermentado, 01 realizou testes com gelatina e 01 realizou teste de suco de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em que utilizaram 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água.  </w:t>
      </w:r>
    </w:p>
    <w:p w:rsidR="0033778C" w:rsidRPr="00BB3954" w:rsidRDefault="0033778C" w:rsidP="00BB3954">
      <w:pPr>
        <w:spacing w:after="0" w:line="240" w:lineRule="auto"/>
        <w:rPr>
          <w:rStyle w:val="Forte"/>
          <w:rFonts w:ascii="Arial" w:eastAsia="MS Mincho" w:hAnsi="Arial" w:cs="Arial"/>
          <w:b w:val="0"/>
          <w:sz w:val="20"/>
          <w:szCs w:val="20"/>
        </w:rPr>
      </w:pPr>
    </w:p>
    <w:p w:rsidR="0033778C" w:rsidRPr="00BB3954" w:rsidRDefault="0033778C" w:rsidP="00BB3954">
      <w:pPr>
        <w:spacing w:after="0" w:line="240" w:lineRule="auto"/>
        <w:rPr>
          <w:rStyle w:val="Forte"/>
          <w:rFonts w:ascii="Arial" w:hAnsi="Arial" w:cs="Arial"/>
          <w:sz w:val="20"/>
          <w:szCs w:val="20"/>
        </w:rPr>
      </w:pPr>
      <w:r w:rsidRPr="00BB3954">
        <w:rPr>
          <w:rStyle w:val="Forte"/>
          <w:rFonts w:ascii="Arial" w:eastAsia="MS Mincho" w:hAnsi="Arial" w:cs="Arial"/>
          <w:b w:val="0"/>
          <w:sz w:val="20"/>
          <w:szCs w:val="20"/>
        </w:rPr>
        <w:t xml:space="preserve">Tabela 1. Pesquisas relacionadas ao desenvolvimento de produtos à base de </w:t>
      </w:r>
      <w:proofErr w:type="spellStart"/>
      <w:r w:rsidRPr="00BB3954">
        <w:rPr>
          <w:rStyle w:val="Forte"/>
          <w:rFonts w:ascii="Arial" w:eastAsia="MS Mincho" w:hAnsi="Arial" w:cs="Arial"/>
          <w:b w:val="0"/>
          <w:sz w:val="20"/>
          <w:szCs w:val="20"/>
        </w:rPr>
        <w:t>kefir</w:t>
      </w:r>
      <w:proofErr w:type="spellEnd"/>
      <w:r w:rsidRPr="00BB3954">
        <w:rPr>
          <w:rStyle w:val="Forte"/>
          <w:rFonts w:ascii="Arial" w:eastAsia="MS Mincho" w:hAnsi="Arial" w:cs="Arial"/>
          <w:b w:val="0"/>
          <w:sz w:val="20"/>
          <w:szCs w:val="20"/>
        </w:rPr>
        <w:t xml:space="preserve"> e o resultado da análise sensorial, visando a detecção da aceitação do produto final pelos consumidores.</w:t>
      </w:r>
    </w:p>
    <w:tbl>
      <w:tblPr>
        <w:tblStyle w:val="Tabelacomgrade"/>
        <w:tblW w:w="9378"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1284"/>
        <w:gridCol w:w="1711"/>
        <w:gridCol w:w="1711"/>
        <w:gridCol w:w="1568"/>
        <w:gridCol w:w="748"/>
        <w:gridCol w:w="141"/>
        <w:gridCol w:w="823"/>
      </w:tblGrid>
      <w:tr w:rsidR="0033778C" w:rsidRPr="00BB3954" w:rsidTr="00BB3954">
        <w:trPr>
          <w:trHeight w:val="883"/>
        </w:trPr>
        <w:tc>
          <w:tcPr>
            <w:tcW w:w="1392" w:type="dxa"/>
            <w:tcBorders>
              <w:top w:val="single" w:sz="4" w:space="0" w:color="auto"/>
              <w:left w:val="nil"/>
              <w:bottom w:val="single" w:sz="4" w:space="0" w:color="auto"/>
              <w:right w:val="nil"/>
            </w:tcBorders>
          </w:tcPr>
          <w:p w:rsidR="0033778C" w:rsidRPr="00BB3954" w:rsidRDefault="0033778C" w:rsidP="00BB3954">
            <w:pPr>
              <w:jc w:val="center"/>
              <w:rPr>
                <w:rStyle w:val="Forte"/>
                <w:rFonts w:ascii="Arial" w:hAnsi="Arial" w:cs="Arial"/>
                <w:sz w:val="20"/>
                <w:szCs w:val="20"/>
              </w:rPr>
            </w:pPr>
          </w:p>
          <w:p w:rsidR="0033778C" w:rsidRPr="00BB3954" w:rsidRDefault="0033778C" w:rsidP="00BB3954">
            <w:pPr>
              <w:jc w:val="center"/>
              <w:rPr>
                <w:rStyle w:val="Forte"/>
                <w:rFonts w:ascii="Arial" w:hAnsi="Arial" w:cs="Arial"/>
                <w:sz w:val="20"/>
                <w:szCs w:val="20"/>
              </w:rPr>
            </w:pPr>
            <w:r w:rsidRPr="00BB3954">
              <w:rPr>
                <w:rStyle w:val="Forte"/>
                <w:rFonts w:ascii="Arial" w:hAnsi="Arial" w:cs="Arial"/>
                <w:sz w:val="20"/>
                <w:szCs w:val="20"/>
              </w:rPr>
              <w:t>Autores</w:t>
            </w:r>
          </w:p>
        </w:tc>
        <w:tc>
          <w:tcPr>
            <w:tcW w:w="1284" w:type="dxa"/>
            <w:tcBorders>
              <w:top w:val="single" w:sz="4" w:space="0" w:color="auto"/>
              <w:left w:val="nil"/>
              <w:bottom w:val="single" w:sz="4" w:space="0" w:color="auto"/>
              <w:right w:val="nil"/>
            </w:tcBorders>
          </w:tcPr>
          <w:p w:rsidR="0033778C" w:rsidRPr="00BB3954" w:rsidRDefault="0033778C" w:rsidP="00BB3954">
            <w:pPr>
              <w:jc w:val="center"/>
              <w:rPr>
                <w:rStyle w:val="Forte"/>
                <w:rFonts w:ascii="Arial" w:hAnsi="Arial" w:cs="Arial"/>
                <w:sz w:val="20"/>
                <w:szCs w:val="20"/>
              </w:rPr>
            </w:pPr>
          </w:p>
          <w:p w:rsidR="0033778C" w:rsidRPr="00BB3954" w:rsidRDefault="0033778C" w:rsidP="00BB3954">
            <w:pPr>
              <w:jc w:val="center"/>
              <w:rPr>
                <w:rStyle w:val="Forte"/>
                <w:rFonts w:ascii="Arial" w:hAnsi="Arial" w:cs="Arial"/>
                <w:sz w:val="20"/>
                <w:szCs w:val="20"/>
              </w:rPr>
            </w:pPr>
            <w:r w:rsidRPr="00BB3954">
              <w:rPr>
                <w:rStyle w:val="Forte"/>
                <w:rFonts w:ascii="Arial" w:hAnsi="Arial" w:cs="Arial"/>
                <w:sz w:val="20"/>
                <w:szCs w:val="20"/>
              </w:rPr>
              <w:t>Ano de      publicação</w:t>
            </w:r>
          </w:p>
        </w:tc>
        <w:tc>
          <w:tcPr>
            <w:tcW w:w="1711" w:type="dxa"/>
            <w:tcBorders>
              <w:top w:val="single" w:sz="4" w:space="0" w:color="auto"/>
              <w:left w:val="nil"/>
              <w:bottom w:val="single" w:sz="4" w:space="0" w:color="auto"/>
              <w:right w:val="nil"/>
            </w:tcBorders>
          </w:tcPr>
          <w:p w:rsidR="0033778C" w:rsidRPr="00BB3954" w:rsidRDefault="0033778C" w:rsidP="00BB3954">
            <w:pPr>
              <w:jc w:val="center"/>
              <w:rPr>
                <w:rStyle w:val="Forte"/>
                <w:rFonts w:ascii="Arial" w:hAnsi="Arial" w:cs="Arial"/>
                <w:sz w:val="20"/>
                <w:szCs w:val="20"/>
              </w:rPr>
            </w:pPr>
          </w:p>
          <w:p w:rsidR="0033778C" w:rsidRPr="00BB3954" w:rsidRDefault="0033778C" w:rsidP="00BB3954">
            <w:pPr>
              <w:jc w:val="center"/>
              <w:rPr>
                <w:rStyle w:val="Forte"/>
                <w:rFonts w:ascii="Arial" w:hAnsi="Arial" w:cs="Arial"/>
                <w:sz w:val="20"/>
                <w:szCs w:val="20"/>
              </w:rPr>
            </w:pPr>
            <w:r w:rsidRPr="00BB3954">
              <w:rPr>
                <w:rStyle w:val="Forte"/>
                <w:rFonts w:ascii="Arial" w:hAnsi="Arial" w:cs="Arial"/>
                <w:sz w:val="20"/>
                <w:szCs w:val="20"/>
              </w:rPr>
              <w:t>Nome do artigo</w:t>
            </w:r>
          </w:p>
        </w:tc>
        <w:tc>
          <w:tcPr>
            <w:tcW w:w="1711" w:type="dxa"/>
            <w:tcBorders>
              <w:top w:val="single" w:sz="4" w:space="0" w:color="auto"/>
              <w:left w:val="nil"/>
              <w:bottom w:val="single" w:sz="4" w:space="0" w:color="auto"/>
              <w:right w:val="nil"/>
            </w:tcBorders>
          </w:tcPr>
          <w:p w:rsidR="0033778C" w:rsidRPr="00BB3954" w:rsidRDefault="0033778C" w:rsidP="00BB3954">
            <w:pPr>
              <w:jc w:val="center"/>
              <w:rPr>
                <w:rStyle w:val="Forte"/>
                <w:rFonts w:ascii="Arial" w:hAnsi="Arial" w:cs="Arial"/>
                <w:sz w:val="20"/>
                <w:szCs w:val="20"/>
              </w:rPr>
            </w:pPr>
          </w:p>
          <w:p w:rsidR="0033778C" w:rsidRPr="00BB3954" w:rsidRDefault="0033778C" w:rsidP="00BB3954">
            <w:pPr>
              <w:jc w:val="center"/>
              <w:rPr>
                <w:rStyle w:val="Forte"/>
                <w:rFonts w:ascii="Arial" w:hAnsi="Arial" w:cs="Arial"/>
                <w:sz w:val="20"/>
                <w:szCs w:val="20"/>
              </w:rPr>
            </w:pPr>
            <w:r w:rsidRPr="00BB3954">
              <w:rPr>
                <w:rStyle w:val="Forte"/>
                <w:rFonts w:ascii="Arial" w:hAnsi="Arial" w:cs="Arial"/>
                <w:sz w:val="20"/>
                <w:szCs w:val="20"/>
              </w:rPr>
              <w:t>Produto desenvolvido</w:t>
            </w:r>
          </w:p>
        </w:tc>
        <w:tc>
          <w:tcPr>
            <w:tcW w:w="1568" w:type="dxa"/>
            <w:tcBorders>
              <w:top w:val="single" w:sz="4" w:space="0" w:color="auto"/>
              <w:left w:val="nil"/>
              <w:bottom w:val="single" w:sz="4" w:space="0" w:color="auto"/>
              <w:right w:val="nil"/>
            </w:tcBorders>
          </w:tcPr>
          <w:p w:rsidR="0033778C" w:rsidRPr="00BB3954" w:rsidRDefault="0033778C" w:rsidP="00BB3954">
            <w:pPr>
              <w:rPr>
                <w:rStyle w:val="Forte"/>
                <w:rFonts w:ascii="Arial" w:hAnsi="Arial" w:cs="Arial"/>
                <w:sz w:val="20"/>
                <w:szCs w:val="20"/>
              </w:rPr>
            </w:pPr>
          </w:p>
          <w:p w:rsidR="0033778C" w:rsidRPr="00BB3954" w:rsidRDefault="0033778C" w:rsidP="00BB3954">
            <w:pPr>
              <w:jc w:val="center"/>
              <w:rPr>
                <w:rStyle w:val="Forte"/>
                <w:rFonts w:ascii="Arial" w:hAnsi="Arial" w:cs="Arial"/>
                <w:sz w:val="20"/>
                <w:szCs w:val="20"/>
              </w:rPr>
            </w:pPr>
            <w:r w:rsidRPr="00BB3954">
              <w:rPr>
                <w:rStyle w:val="Forte"/>
                <w:rFonts w:ascii="Arial" w:hAnsi="Arial" w:cs="Arial"/>
                <w:sz w:val="20"/>
                <w:szCs w:val="20"/>
              </w:rPr>
              <w:t>Análise sensorial</w:t>
            </w:r>
          </w:p>
        </w:tc>
        <w:tc>
          <w:tcPr>
            <w:tcW w:w="1711" w:type="dxa"/>
            <w:gridSpan w:val="3"/>
            <w:tcBorders>
              <w:top w:val="single" w:sz="4" w:space="0" w:color="auto"/>
              <w:left w:val="nil"/>
              <w:bottom w:val="single" w:sz="4" w:space="0" w:color="auto"/>
              <w:right w:val="nil"/>
            </w:tcBorders>
            <w:hideMark/>
          </w:tcPr>
          <w:p w:rsidR="0033778C" w:rsidRPr="00BB3954" w:rsidRDefault="0033778C" w:rsidP="00BB3954">
            <w:pPr>
              <w:jc w:val="center"/>
              <w:rPr>
                <w:rStyle w:val="Forte"/>
                <w:rFonts w:ascii="Arial" w:hAnsi="Arial" w:cs="Arial"/>
                <w:sz w:val="20"/>
                <w:szCs w:val="20"/>
              </w:rPr>
            </w:pPr>
            <w:r w:rsidRPr="00BB3954">
              <w:rPr>
                <w:rStyle w:val="Forte"/>
                <w:rFonts w:ascii="Arial" w:eastAsia="MS Mincho" w:hAnsi="Arial" w:cs="Arial"/>
                <w:sz w:val="20"/>
                <w:szCs w:val="20"/>
              </w:rPr>
              <w:t>% de aceitação do produto pelos consumidores</w:t>
            </w:r>
          </w:p>
        </w:tc>
      </w:tr>
      <w:tr w:rsidR="0033778C" w:rsidRPr="00BB3954" w:rsidTr="00BB3954">
        <w:trPr>
          <w:trHeight w:val="1769"/>
        </w:trPr>
        <w:tc>
          <w:tcPr>
            <w:tcW w:w="1392" w:type="dxa"/>
            <w:tcBorders>
              <w:top w:val="single" w:sz="4" w:space="0" w:color="auto"/>
              <w:left w:val="nil"/>
              <w:bottom w:val="nil"/>
              <w:right w:val="nil"/>
            </w:tcBorders>
          </w:tcPr>
          <w:p w:rsidR="0033778C" w:rsidRPr="00BB3954" w:rsidRDefault="0033778C" w:rsidP="00BB3954">
            <w:pPr>
              <w:tabs>
                <w:tab w:val="left" w:pos="720"/>
              </w:tabs>
              <w:rPr>
                <w:rStyle w:val="Forte"/>
                <w:rFonts w:ascii="Arial" w:hAnsi="Arial" w:cs="Arial"/>
                <w:b w:val="0"/>
                <w:sz w:val="20"/>
                <w:szCs w:val="20"/>
              </w:rPr>
            </w:pPr>
          </w:p>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SANTOS, SILVA, BARBOSA, et al.</w:t>
            </w:r>
          </w:p>
          <w:p w:rsidR="0033778C" w:rsidRPr="00BB3954" w:rsidRDefault="0033778C" w:rsidP="00BB3954">
            <w:pPr>
              <w:tabs>
                <w:tab w:val="left" w:pos="720"/>
              </w:tabs>
              <w:rPr>
                <w:rStyle w:val="Forte"/>
                <w:rFonts w:ascii="Arial" w:hAnsi="Arial" w:cs="Arial"/>
                <w:b w:val="0"/>
                <w:sz w:val="20"/>
                <w:szCs w:val="20"/>
              </w:rPr>
            </w:pPr>
          </w:p>
        </w:tc>
        <w:tc>
          <w:tcPr>
            <w:tcW w:w="1284" w:type="dxa"/>
            <w:tcBorders>
              <w:top w:val="single" w:sz="4" w:space="0" w:color="auto"/>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2012</w:t>
            </w:r>
          </w:p>
        </w:tc>
        <w:tc>
          <w:tcPr>
            <w:tcW w:w="1711" w:type="dxa"/>
            <w:tcBorders>
              <w:top w:val="single" w:sz="4" w:space="0" w:color="auto"/>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Uma nova fonte alimentar funcional?</w:t>
            </w:r>
          </w:p>
        </w:tc>
        <w:tc>
          <w:tcPr>
            <w:tcW w:w="1711" w:type="dxa"/>
            <w:tcBorders>
              <w:top w:val="single" w:sz="4" w:space="0" w:color="auto"/>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sabor manga</w:t>
            </w:r>
          </w:p>
        </w:tc>
        <w:tc>
          <w:tcPr>
            <w:tcW w:w="1568" w:type="dxa"/>
            <w:tcBorders>
              <w:top w:val="single" w:sz="4" w:space="0" w:color="auto"/>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Feita com 40 provadores.</w:t>
            </w: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Analisado a aceitação do sabor do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de manga.</w:t>
            </w:r>
          </w:p>
        </w:tc>
        <w:tc>
          <w:tcPr>
            <w:tcW w:w="1711" w:type="dxa"/>
            <w:gridSpan w:val="3"/>
            <w:tcBorders>
              <w:top w:val="single" w:sz="4" w:space="0" w:color="auto"/>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100</w:t>
            </w:r>
          </w:p>
        </w:tc>
      </w:tr>
      <w:tr w:rsidR="0033778C" w:rsidRPr="00BB3954" w:rsidTr="00BB3954">
        <w:trPr>
          <w:trHeight w:val="1321"/>
        </w:trPr>
        <w:tc>
          <w:tcPr>
            <w:tcW w:w="1392" w:type="dxa"/>
            <w:tcBorders>
              <w:top w:val="nil"/>
              <w:left w:val="nil"/>
              <w:bottom w:val="nil"/>
              <w:right w:val="nil"/>
            </w:tcBorders>
          </w:tcPr>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MARTINS, MARINHO, FIRMINO, et al.</w:t>
            </w:r>
          </w:p>
        </w:tc>
        <w:tc>
          <w:tcPr>
            <w:tcW w:w="1284"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2012</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Avaliação da adição do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em dieta hospitalar</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Vitamina de morango tendo o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como base</w:t>
            </w:r>
          </w:p>
        </w:tc>
        <w:tc>
          <w:tcPr>
            <w:tcW w:w="1568" w:type="dxa"/>
            <w:tcBorders>
              <w:top w:val="nil"/>
              <w:left w:val="nil"/>
              <w:bottom w:val="nil"/>
              <w:right w:val="nil"/>
            </w:tcBorders>
          </w:tcPr>
          <w:p w:rsidR="0033778C" w:rsidRPr="00BB3954" w:rsidRDefault="0033778C" w:rsidP="00BB3954">
            <w:pPr>
              <w:jc w:val="both"/>
              <w:rPr>
                <w:rStyle w:val="Forte"/>
                <w:rFonts w:ascii="Arial" w:hAnsi="Arial" w:cs="Arial"/>
                <w:b w:val="0"/>
                <w:sz w:val="20"/>
                <w:szCs w:val="20"/>
              </w:rPr>
            </w:pPr>
            <w:r w:rsidRPr="00BB3954">
              <w:rPr>
                <w:rStyle w:val="Forte"/>
                <w:rFonts w:ascii="Arial" w:hAnsi="Arial" w:cs="Arial"/>
                <w:b w:val="0"/>
                <w:sz w:val="20"/>
                <w:szCs w:val="20"/>
              </w:rPr>
              <w:t>Feita com 50 pessoas, verificando a</w:t>
            </w:r>
          </w:p>
          <w:p w:rsidR="0033778C" w:rsidRPr="00BB3954" w:rsidRDefault="0033778C" w:rsidP="00BB3954">
            <w:pPr>
              <w:jc w:val="both"/>
              <w:rPr>
                <w:rStyle w:val="Forte"/>
                <w:rFonts w:ascii="Arial" w:hAnsi="Arial" w:cs="Arial"/>
                <w:b w:val="0"/>
                <w:sz w:val="20"/>
                <w:szCs w:val="20"/>
              </w:rPr>
            </w:pPr>
            <w:r w:rsidRPr="00BB3954">
              <w:rPr>
                <w:rStyle w:val="Forte"/>
                <w:rFonts w:ascii="Arial" w:hAnsi="Arial" w:cs="Arial"/>
                <w:b w:val="0"/>
                <w:sz w:val="20"/>
                <w:szCs w:val="20"/>
              </w:rPr>
              <w:t>Aceitação da vitamina</w:t>
            </w:r>
          </w:p>
        </w:tc>
        <w:tc>
          <w:tcPr>
            <w:tcW w:w="1711" w:type="dxa"/>
            <w:gridSpan w:val="3"/>
            <w:tcBorders>
              <w:top w:val="nil"/>
              <w:left w:val="nil"/>
              <w:bottom w:val="nil"/>
              <w:right w:val="nil"/>
            </w:tcBorders>
          </w:tcPr>
          <w:p w:rsidR="0033778C" w:rsidRPr="00BB3954" w:rsidRDefault="0033778C" w:rsidP="00BB3954">
            <w:pPr>
              <w:jc w:val="center"/>
              <w:rPr>
                <w:rStyle w:val="Forte"/>
                <w:rFonts w:ascii="Arial" w:hAnsi="Arial" w:cs="Arial"/>
                <w:b w:val="0"/>
                <w:sz w:val="20"/>
                <w:szCs w:val="20"/>
              </w:rPr>
            </w:pPr>
          </w:p>
          <w:p w:rsidR="0033778C" w:rsidRPr="00BB3954" w:rsidRDefault="0033778C" w:rsidP="00BB3954">
            <w:pPr>
              <w:jc w:val="center"/>
              <w:rPr>
                <w:rStyle w:val="Forte"/>
                <w:rFonts w:ascii="Arial" w:hAnsi="Arial" w:cs="Arial"/>
                <w:b w:val="0"/>
                <w:sz w:val="20"/>
                <w:szCs w:val="20"/>
              </w:rPr>
            </w:pPr>
            <w:r w:rsidRPr="00BB3954">
              <w:rPr>
                <w:rStyle w:val="Forte"/>
                <w:rFonts w:ascii="Arial" w:hAnsi="Arial" w:cs="Arial"/>
                <w:b w:val="0"/>
                <w:sz w:val="20"/>
                <w:szCs w:val="20"/>
              </w:rPr>
              <w:t>70</w:t>
            </w:r>
          </w:p>
        </w:tc>
      </w:tr>
      <w:tr w:rsidR="0033778C" w:rsidRPr="00BB3954" w:rsidTr="00BB3954">
        <w:trPr>
          <w:trHeight w:val="1456"/>
        </w:trPr>
        <w:tc>
          <w:tcPr>
            <w:tcW w:w="1392" w:type="dxa"/>
            <w:tcBorders>
              <w:top w:val="nil"/>
              <w:left w:val="nil"/>
              <w:bottom w:val="nil"/>
              <w:right w:val="nil"/>
            </w:tcBorders>
          </w:tcPr>
          <w:p w:rsidR="0033778C" w:rsidRPr="00BB3954" w:rsidRDefault="0033778C" w:rsidP="00BB3954">
            <w:pPr>
              <w:tabs>
                <w:tab w:val="left" w:pos="720"/>
              </w:tabs>
              <w:rPr>
                <w:rStyle w:val="Forte"/>
                <w:rFonts w:ascii="Arial" w:hAnsi="Arial" w:cs="Arial"/>
                <w:b w:val="0"/>
                <w:sz w:val="20"/>
                <w:szCs w:val="20"/>
              </w:rPr>
            </w:pPr>
          </w:p>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MONTANUCI, RUIZ, PINZON.</w:t>
            </w:r>
          </w:p>
          <w:p w:rsidR="0033778C" w:rsidRPr="00BB3954" w:rsidRDefault="0033778C" w:rsidP="00BB3954">
            <w:pPr>
              <w:tabs>
                <w:tab w:val="left" w:pos="720"/>
              </w:tabs>
              <w:rPr>
                <w:rStyle w:val="Forte"/>
                <w:rFonts w:ascii="Arial" w:hAnsi="Arial" w:cs="Arial"/>
                <w:b w:val="0"/>
                <w:sz w:val="20"/>
                <w:szCs w:val="20"/>
              </w:rPr>
            </w:pPr>
          </w:p>
        </w:tc>
        <w:tc>
          <w:tcPr>
            <w:tcW w:w="1284"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2018</w:t>
            </w:r>
          </w:p>
        </w:tc>
        <w:tc>
          <w:tcPr>
            <w:tcW w:w="1711" w:type="dxa"/>
            <w:tcBorders>
              <w:top w:val="nil"/>
              <w:left w:val="nil"/>
              <w:bottom w:val="nil"/>
              <w:right w:val="nil"/>
            </w:tcBorders>
            <w:hideMark/>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Produção de Bebida Láctea Fermentada Com </w:t>
            </w:r>
            <w:proofErr w:type="spellStart"/>
            <w:r w:rsidRPr="00BB3954">
              <w:rPr>
                <w:rStyle w:val="Forte"/>
                <w:rFonts w:ascii="Arial" w:hAnsi="Arial" w:cs="Arial"/>
                <w:b w:val="0"/>
                <w:sz w:val="20"/>
                <w:szCs w:val="20"/>
              </w:rPr>
              <w:t>Keﬁr</w:t>
            </w:r>
            <w:proofErr w:type="spellEnd"/>
            <w:r w:rsidRPr="00BB3954">
              <w:rPr>
                <w:rStyle w:val="Forte"/>
                <w:rFonts w:ascii="Arial" w:hAnsi="Arial" w:cs="Arial"/>
                <w:b w:val="0"/>
                <w:sz w:val="20"/>
                <w:szCs w:val="20"/>
              </w:rPr>
              <w:t xml:space="preserve"> Adicionada de Chia</w:t>
            </w:r>
          </w:p>
        </w:tc>
        <w:tc>
          <w:tcPr>
            <w:tcW w:w="1711" w:type="dxa"/>
            <w:tcBorders>
              <w:top w:val="nil"/>
              <w:left w:val="nil"/>
              <w:bottom w:val="nil"/>
              <w:right w:val="nil"/>
            </w:tcBorders>
            <w:hideMark/>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Bebida láctea de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com chia</w:t>
            </w:r>
          </w:p>
        </w:tc>
        <w:tc>
          <w:tcPr>
            <w:tcW w:w="1568" w:type="dxa"/>
            <w:tcBorders>
              <w:top w:val="nil"/>
              <w:left w:val="nil"/>
              <w:bottom w:val="nil"/>
              <w:right w:val="nil"/>
            </w:tcBorders>
            <w:hideMark/>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Feita com 100 pessoas, analisando aroma, textura, sabor intenção de compra</w:t>
            </w:r>
          </w:p>
        </w:tc>
        <w:tc>
          <w:tcPr>
            <w:tcW w:w="1711" w:type="dxa"/>
            <w:gridSpan w:val="3"/>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70</w:t>
            </w:r>
          </w:p>
        </w:tc>
      </w:tr>
      <w:tr w:rsidR="0033778C" w:rsidRPr="00BB3954" w:rsidTr="00BB3954">
        <w:trPr>
          <w:trHeight w:val="1776"/>
        </w:trPr>
        <w:tc>
          <w:tcPr>
            <w:tcW w:w="1392" w:type="dxa"/>
            <w:tcBorders>
              <w:top w:val="nil"/>
              <w:left w:val="nil"/>
              <w:bottom w:val="nil"/>
              <w:right w:val="nil"/>
            </w:tcBorders>
          </w:tcPr>
          <w:p w:rsidR="0033778C" w:rsidRPr="00BB3954" w:rsidRDefault="0033778C" w:rsidP="00BB3954">
            <w:pPr>
              <w:tabs>
                <w:tab w:val="left" w:pos="720"/>
              </w:tabs>
              <w:rPr>
                <w:rStyle w:val="Forte"/>
                <w:rFonts w:ascii="Arial" w:hAnsi="Arial" w:cs="Arial"/>
                <w:b w:val="0"/>
                <w:sz w:val="20"/>
                <w:szCs w:val="20"/>
              </w:rPr>
            </w:pPr>
          </w:p>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PIETTA,      PALEZI.</w:t>
            </w:r>
          </w:p>
          <w:p w:rsidR="0033778C" w:rsidRPr="00BB3954" w:rsidRDefault="0033778C" w:rsidP="00BB3954">
            <w:pPr>
              <w:tabs>
                <w:tab w:val="left" w:pos="720"/>
              </w:tabs>
              <w:rPr>
                <w:rStyle w:val="Forte"/>
                <w:rFonts w:ascii="Arial" w:hAnsi="Arial" w:cs="Arial"/>
                <w:b w:val="0"/>
                <w:sz w:val="20"/>
                <w:szCs w:val="20"/>
              </w:rPr>
            </w:pPr>
          </w:p>
          <w:p w:rsidR="0033778C" w:rsidRPr="00BB3954" w:rsidRDefault="0033778C" w:rsidP="00BB3954">
            <w:pPr>
              <w:tabs>
                <w:tab w:val="left" w:pos="720"/>
              </w:tabs>
              <w:rPr>
                <w:rStyle w:val="Forte"/>
                <w:rFonts w:ascii="Arial" w:hAnsi="Arial" w:cs="Arial"/>
                <w:b w:val="0"/>
                <w:sz w:val="20"/>
                <w:szCs w:val="20"/>
              </w:rPr>
            </w:pPr>
          </w:p>
        </w:tc>
        <w:tc>
          <w:tcPr>
            <w:tcW w:w="1284"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2015</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Desenvolvimento de um iogurte sabor </w:t>
            </w:r>
            <w:proofErr w:type="spellStart"/>
            <w:r w:rsidRPr="00BB3954">
              <w:rPr>
                <w:rStyle w:val="Forte"/>
                <w:rFonts w:ascii="Arial" w:hAnsi="Arial" w:cs="Arial"/>
                <w:b w:val="0"/>
                <w:sz w:val="20"/>
                <w:szCs w:val="20"/>
              </w:rPr>
              <w:t>mirtilo</w:t>
            </w:r>
            <w:proofErr w:type="spellEnd"/>
            <w:r w:rsidRPr="00BB3954">
              <w:rPr>
                <w:rStyle w:val="Forte"/>
                <w:rFonts w:ascii="Arial" w:hAnsi="Arial" w:cs="Arial"/>
                <w:b w:val="0"/>
                <w:sz w:val="20"/>
                <w:szCs w:val="20"/>
              </w:rPr>
              <w:t xml:space="preserve"> a base de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e com reduzido teor de lactose</w:t>
            </w:r>
          </w:p>
          <w:p w:rsidR="0033778C" w:rsidRPr="00BB3954" w:rsidRDefault="0033778C" w:rsidP="00BB3954">
            <w:pPr>
              <w:rPr>
                <w:rStyle w:val="Forte"/>
                <w:rFonts w:ascii="Arial" w:hAnsi="Arial" w:cs="Arial"/>
                <w:b w:val="0"/>
                <w:sz w:val="20"/>
                <w:szCs w:val="20"/>
              </w:rPr>
            </w:pP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Iogurte sabor </w:t>
            </w:r>
            <w:proofErr w:type="spellStart"/>
            <w:r w:rsidRPr="00BB3954">
              <w:rPr>
                <w:rStyle w:val="Forte"/>
                <w:rFonts w:ascii="Arial" w:hAnsi="Arial" w:cs="Arial"/>
                <w:b w:val="0"/>
                <w:sz w:val="20"/>
                <w:szCs w:val="20"/>
              </w:rPr>
              <w:t>mirtilo</w:t>
            </w:r>
            <w:proofErr w:type="spellEnd"/>
            <w:r w:rsidRPr="00BB3954">
              <w:rPr>
                <w:rStyle w:val="Forte"/>
                <w:rFonts w:ascii="Arial" w:hAnsi="Arial" w:cs="Arial"/>
                <w:b w:val="0"/>
                <w:sz w:val="20"/>
                <w:szCs w:val="20"/>
              </w:rPr>
              <w:t xml:space="preserve"> a base de </w:t>
            </w:r>
            <w:proofErr w:type="spellStart"/>
            <w:r w:rsidRPr="00BB3954">
              <w:rPr>
                <w:rStyle w:val="Forte"/>
                <w:rFonts w:ascii="Arial" w:hAnsi="Arial" w:cs="Arial"/>
                <w:b w:val="0"/>
                <w:sz w:val="20"/>
                <w:szCs w:val="20"/>
              </w:rPr>
              <w:t>kefir</w:t>
            </w:r>
            <w:proofErr w:type="spellEnd"/>
          </w:p>
        </w:tc>
        <w:tc>
          <w:tcPr>
            <w:tcW w:w="2316" w:type="dxa"/>
            <w:gridSpan w:val="2"/>
            <w:tcBorders>
              <w:top w:val="nil"/>
              <w:left w:val="nil"/>
              <w:bottom w:val="nil"/>
              <w:right w:val="nil"/>
            </w:tcBorders>
          </w:tcPr>
          <w:p w:rsidR="0033778C" w:rsidRPr="00BB3954" w:rsidRDefault="0033778C" w:rsidP="00BB3954">
            <w:pPr>
              <w:jc w:val="cente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Feita com 37 pessoas, que avaliaram os atributos sabor, textura e aceitação global</w:t>
            </w:r>
          </w:p>
        </w:tc>
        <w:tc>
          <w:tcPr>
            <w:tcW w:w="964" w:type="dxa"/>
            <w:gridSpan w:val="2"/>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70</w:t>
            </w:r>
          </w:p>
        </w:tc>
      </w:tr>
      <w:tr w:rsidR="0033778C" w:rsidRPr="00BB3954" w:rsidTr="00BB3954">
        <w:trPr>
          <w:trHeight w:val="1925"/>
        </w:trPr>
        <w:tc>
          <w:tcPr>
            <w:tcW w:w="1392" w:type="dxa"/>
            <w:tcBorders>
              <w:top w:val="nil"/>
              <w:left w:val="nil"/>
              <w:bottom w:val="nil"/>
              <w:right w:val="nil"/>
            </w:tcBorders>
          </w:tcPr>
          <w:p w:rsidR="0033778C" w:rsidRPr="00BB3954" w:rsidRDefault="0033778C" w:rsidP="00BB3954">
            <w:pPr>
              <w:tabs>
                <w:tab w:val="left" w:pos="720"/>
              </w:tabs>
              <w:rPr>
                <w:rStyle w:val="Forte"/>
                <w:rFonts w:ascii="Arial" w:hAnsi="Arial" w:cs="Arial"/>
                <w:b w:val="0"/>
                <w:sz w:val="20"/>
                <w:szCs w:val="20"/>
              </w:rPr>
            </w:pPr>
          </w:p>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GRANDO, BEIKE, PALEZI.</w:t>
            </w:r>
          </w:p>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 xml:space="preserve"> </w:t>
            </w:r>
          </w:p>
          <w:p w:rsidR="0033778C" w:rsidRPr="00BB3954" w:rsidRDefault="0033778C" w:rsidP="00BB3954">
            <w:pPr>
              <w:tabs>
                <w:tab w:val="left" w:pos="720"/>
              </w:tabs>
              <w:rPr>
                <w:rStyle w:val="Forte"/>
                <w:rFonts w:ascii="Arial" w:hAnsi="Arial" w:cs="Arial"/>
                <w:b w:val="0"/>
                <w:sz w:val="20"/>
                <w:szCs w:val="20"/>
              </w:rPr>
            </w:pPr>
          </w:p>
          <w:p w:rsidR="0033778C" w:rsidRPr="00BB3954" w:rsidRDefault="0033778C" w:rsidP="00BB3954">
            <w:pPr>
              <w:rPr>
                <w:rFonts w:ascii="Arial" w:hAnsi="Arial" w:cs="Arial"/>
                <w:sz w:val="20"/>
                <w:szCs w:val="20"/>
              </w:rPr>
            </w:pPr>
          </w:p>
          <w:p w:rsidR="0033778C" w:rsidRPr="00BB3954" w:rsidRDefault="0033778C" w:rsidP="00BB3954">
            <w:pPr>
              <w:rPr>
                <w:rFonts w:ascii="Arial" w:hAnsi="Arial" w:cs="Arial"/>
                <w:sz w:val="20"/>
                <w:szCs w:val="20"/>
              </w:rPr>
            </w:pPr>
          </w:p>
          <w:p w:rsidR="0033778C" w:rsidRPr="00BB3954" w:rsidRDefault="0033778C" w:rsidP="00BB3954">
            <w:pPr>
              <w:rPr>
                <w:rFonts w:ascii="Arial" w:hAnsi="Arial" w:cs="Arial"/>
                <w:sz w:val="20"/>
                <w:szCs w:val="20"/>
              </w:rPr>
            </w:pPr>
          </w:p>
        </w:tc>
        <w:tc>
          <w:tcPr>
            <w:tcW w:w="1284"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2016</w:t>
            </w:r>
          </w:p>
        </w:tc>
        <w:tc>
          <w:tcPr>
            <w:tcW w:w="1711" w:type="dxa"/>
            <w:tcBorders>
              <w:top w:val="nil"/>
              <w:left w:val="nil"/>
              <w:bottom w:val="nil"/>
              <w:right w:val="nil"/>
            </w:tcBorders>
            <w:hideMark/>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Elaboração de um patê de frango adicionado de microrganismo </w:t>
            </w:r>
            <w:proofErr w:type="spellStart"/>
            <w:r w:rsidRPr="00BB3954">
              <w:rPr>
                <w:rStyle w:val="Forte"/>
                <w:rFonts w:ascii="Arial" w:hAnsi="Arial" w:cs="Arial"/>
                <w:b w:val="0"/>
                <w:sz w:val="20"/>
                <w:szCs w:val="20"/>
              </w:rPr>
              <w:t>probiótico</w:t>
            </w:r>
            <w:proofErr w:type="spellEnd"/>
            <w:r w:rsidRPr="00BB3954">
              <w:rPr>
                <w:rStyle w:val="Forte"/>
                <w:rFonts w:ascii="Arial" w:hAnsi="Arial" w:cs="Arial"/>
                <w:b w:val="0"/>
                <w:sz w:val="20"/>
                <w:szCs w:val="20"/>
              </w:rPr>
              <w:t xml:space="preserve"> do gênero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e enriquecido com farinha de cenoura</w:t>
            </w:r>
          </w:p>
        </w:tc>
        <w:tc>
          <w:tcPr>
            <w:tcW w:w="1711" w:type="dxa"/>
            <w:tcBorders>
              <w:top w:val="nil"/>
              <w:left w:val="nil"/>
              <w:bottom w:val="nil"/>
              <w:right w:val="nil"/>
            </w:tcBorders>
            <w:hideMark/>
          </w:tcPr>
          <w:p w:rsidR="0033778C" w:rsidRPr="00BB3954" w:rsidRDefault="0033778C" w:rsidP="00BB3954">
            <w:pPr>
              <w:rPr>
                <w:rStyle w:val="Forte"/>
                <w:rFonts w:ascii="Arial" w:hAnsi="Arial" w:cs="Arial"/>
                <w:b w:val="0"/>
                <w:sz w:val="20"/>
                <w:szCs w:val="20"/>
              </w:rPr>
            </w:pPr>
            <w:proofErr w:type="spellStart"/>
            <w:r w:rsidRPr="00BB3954">
              <w:rPr>
                <w:rStyle w:val="Forte"/>
                <w:rFonts w:ascii="Arial" w:hAnsi="Arial" w:cs="Arial"/>
                <w:b w:val="0"/>
                <w:sz w:val="20"/>
                <w:szCs w:val="20"/>
              </w:rPr>
              <w:t>Pate</w:t>
            </w:r>
            <w:proofErr w:type="spellEnd"/>
            <w:r w:rsidRPr="00BB3954">
              <w:rPr>
                <w:rStyle w:val="Forte"/>
                <w:rFonts w:ascii="Arial" w:hAnsi="Arial" w:cs="Arial"/>
                <w:b w:val="0"/>
                <w:sz w:val="20"/>
                <w:szCs w:val="20"/>
              </w:rPr>
              <w:t xml:space="preserve"> de frango adicionado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enriquecido farinha de cenoura</w:t>
            </w:r>
          </w:p>
        </w:tc>
        <w:tc>
          <w:tcPr>
            <w:tcW w:w="2316" w:type="dxa"/>
            <w:gridSpan w:val="2"/>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Feita com 38 pessoas, avaliando a aceitação do produto.</w:t>
            </w:r>
          </w:p>
          <w:p w:rsidR="0033778C" w:rsidRPr="00BB3954" w:rsidRDefault="0033778C" w:rsidP="00BB3954">
            <w:pPr>
              <w:rPr>
                <w:rStyle w:val="Forte"/>
                <w:rFonts w:ascii="Arial" w:hAnsi="Arial" w:cs="Arial"/>
                <w:b w:val="0"/>
                <w:sz w:val="20"/>
                <w:szCs w:val="20"/>
              </w:rPr>
            </w:pPr>
          </w:p>
        </w:tc>
        <w:tc>
          <w:tcPr>
            <w:tcW w:w="964" w:type="dxa"/>
            <w:gridSpan w:val="2"/>
            <w:tcBorders>
              <w:top w:val="nil"/>
              <w:left w:val="nil"/>
              <w:bottom w:val="nil"/>
              <w:right w:val="nil"/>
            </w:tcBorders>
            <w:hideMark/>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84,4 </w:t>
            </w:r>
          </w:p>
        </w:tc>
      </w:tr>
      <w:tr w:rsidR="0033778C" w:rsidRPr="00BB3954" w:rsidTr="00BB3954">
        <w:trPr>
          <w:trHeight w:val="1532"/>
        </w:trPr>
        <w:tc>
          <w:tcPr>
            <w:tcW w:w="1392" w:type="dxa"/>
            <w:tcBorders>
              <w:top w:val="nil"/>
              <w:left w:val="nil"/>
              <w:bottom w:val="nil"/>
              <w:right w:val="nil"/>
            </w:tcBorders>
          </w:tcPr>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 xml:space="preserve">SPEROTO, OLIVEIRA, FERREIRA, et al. </w:t>
            </w:r>
          </w:p>
        </w:tc>
        <w:tc>
          <w:tcPr>
            <w:tcW w:w="1284"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2017</w:t>
            </w:r>
          </w:p>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Desenvolvimento de queijo cremoso com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Análises sensoriais e físico-químicas </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Queijo cremoso com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w:t>
            </w:r>
          </w:p>
        </w:tc>
        <w:tc>
          <w:tcPr>
            <w:tcW w:w="2316" w:type="dxa"/>
            <w:gridSpan w:val="2"/>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Feita com 50 provadores afim de verificar a aceitação e intenção de compra</w:t>
            </w:r>
          </w:p>
        </w:tc>
        <w:tc>
          <w:tcPr>
            <w:tcW w:w="964" w:type="dxa"/>
            <w:gridSpan w:val="2"/>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88,9 </w:t>
            </w:r>
          </w:p>
        </w:tc>
      </w:tr>
      <w:tr w:rsidR="0033778C" w:rsidRPr="00BB3954" w:rsidTr="00BB3954">
        <w:trPr>
          <w:trHeight w:val="1321"/>
        </w:trPr>
        <w:tc>
          <w:tcPr>
            <w:tcW w:w="1392" w:type="dxa"/>
            <w:tcBorders>
              <w:top w:val="nil"/>
              <w:left w:val="nil"/>
              <w:bottom w:val="nil"/>
              <w:right w:val="nil"/>
            </w:tcBorders>
          </w:tcPr>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SOUZA, SILVA, BARBOSA, et al.</w:t>
            </w:r>
          </w:p>
        </w:tc>
        <w:tc>
          <w:tcPr>
            <w:tcW w:w="1284"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2016</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Desenvolvimento e avaliação sensorial de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de café</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de café</w:t>
            </w:r>
          </w:p>
        </w:tc>
        <w:tc>
          <w:tcPr>
            <w:tcW w:w="2316" w:type="dxa"/>
            <w:gridSpan w:val="2"/>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Feita com 55 provadores avaliando sabor, textura e aparência global.</w:t>
            </w:r>
          </w:p>
        </w:tc>
        <w:tc>
          <w:tcPr>
            <w:tcW w:w="964" w:type="dxa"/>
            <w:gridSpan w:val="2"/>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w:t>
            </w: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70 </w:t>
            </w:r>
          </w:p>
        </w:tc>
      </w:tr>
      <w:tr w:rsidR="0033778C" w:rsidRPr="00BB3954" w:rsidTr="00BB3954">
        <w:trPr>
          <w:trHeight w:val="1255"/>
        </w:trPr>
        <w:tc>
          <w:tcPr>
            <w:tcW w:w="1392" w:type="dxa"/>
            <w:tcBorders>
              <w:top w:val="nil"/>
              <w:left w:val="nil"/>
              <w:bottom w:val="nil"/>
              <w:right w:val="nil"/>
            </w:tcBorders>
          </w:tcPr>
          <w:p w:rsidR="0033778C" w:rsidRPr="00BB3954" w:rsidRDefault="0033778C" w:rsidP="00BB3954">
            <w:pPr>
              <w:tabs>
                <w:tab w:val="left" w:pos="720"/>
              </w:tabs>
              <w:rPr>
                <w:rStyle w:val="Forte"/>
                <w:rFonts w:ascii="Arial" w:hAnsi="Arial" w:cs="Arial"/>
                <w:b w:val="0"/>
                <w:sz w:val="20"/>
                <w:szCs w:val="20"/>
              </w:rPr>
            </w:pPr>
          </w:p>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 xml:space="preserve">    SANTA, CARDOSO, MOTA, et al. </w:t>
            </w:r>
          </w:p>
        </w:tc>
        <w:tc>
          <w:tcPr>
            <w:tcW w:w="1284" w:type="dxa"/>
            <w:tcBorders>
              <w:top w:val="nil"/>
              <w:left w:val="nil"/>
              <w:bottom w:val="nil"/>
              <w:right w:val="nil"/>
            </w:tcBorders>
            <w:hideMark/>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w:t>
            </w: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2008</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Avaliação sensorial de </w:t>
            </w:r>
            <w:proofErr w:type="spellStart"/>
            <w:r w:rsidRPr="00BB3954">
              <w:rPr>
                <w:rStyle w:val="Forte"/>
                <w:rFonts w:ascii="Arial" w:hAnsi="Arial" w:cs="Arial"/>
                <w:b w:val="0"/>
                <w:sz w:val="20"/>
                <w:szCs w:val="20"/>
              </w:rPr>
              <w:t>kefir</w:t>
            </w:r>
            <w:proofErr w:type="spellEnd"/>
            <w:r w:rsidRPr="00BB3954">
              <w:rPr>
                <w:rStyle w:val="Forte"/>
                <w:rFonts w:ascii="Arial" w:hAnsi="Arial" w:cs="Arial"/>
                <w:b w:val="0"/>
                <w:sz w:val="20"/>
                <w:szCs w:val="20"/>
              </w:rPr>
              <w:t xml:space="preserve"> sabor ameixa e morango </w:t>
            </w:r>
          </w:p>
        </w:tc>
        <w:tc>
          <w:tcPr>
            <w:tcW w:w="1711" w:type="dxa"/>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Bebida láctea fermentada</w:t>
            </w:r>
          </w:p>
        </w:tc>
        <w:tc>
          <w:tcPr>
            <w:tcW w:w="2457" w:type="dxa"/>
            <w:gridSpan w:val="3"/>
            <w:tcBorders>
              <w:top w:val="nil"/>
              <w:left w:val="nil"/>
              <w:bottom w:val="nil"/>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Feita com 80 provadores, avaliando sabor e textura</w:t>
            </w:r>
          </w:p>
        </w:tc>
        <w:tc>
          <w:tcPr>
            <w:tcW w:w="822" w:type="dxa"/>
            <w:tcBorders>
              <w:top w:val="nil"/>
              <w:left w:val="nil"/>
              <w:bottom w:val="nil"/>
              <w:right w:val="nil"/>
            </w:tcBorders>
            <w:hideMark/>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83 e 80 </w:t>
            </w:r>
          </w:p>
        </w:tc>
      </w:tr>
      <w:tr w:rsidR="0033778C" w:rsidRPr="00BB3954" w:rsidTr="00BB3954">
        <w:trPr>
          <w:trHeight w:val="1076"/>
        </w:trPr>
        <w:tc>
          <w:tcPr>
            <w:tcW w:w="1392" w:type="dxa"/>
            <w:tcBorders>
              <w:top w:val="nil"/>
              <w:left w:val="nil"/>
              <w:bottom w:val="single" w:sz="4" w:space="0" w:color="auto"/>
              <w:right w:val="nil"/>
            </w:tcBorders>
          </w:tcPr>
          <w:p w:rsidR="0033778C" w:rsidRPr="00BB3954" w:rsidRDefault="0033778C" w:rsidP="00BB3954">
            <w:pPr>
              <w:tabs>
                <w:tab w:val="left" w:pos="720"/>
              </w:tabs>
              <w:rPr>
                <w:rStyle w:val="Forte"/>
                <w:rFonts w:ascii="Arial" w:hAnsi="Arial" w:cs="Arial"/>
                <w:b w:val="0"/>
                <w:sz w:val="20"/>
                <w:szCs w:val="20"/>
              </w:rPr>
            </w:pPr>
          </w:p>
          <w:p w:rsidR="0033778C" w:rsidRPr="00BB3954" w:rsidRDefault="0033778C" w:rsidP="00BB3954">
            <w:pPr>
              <w:tabs>
                <w:tab w:val="left" w:pos="720"/>
              </w:tabs>
              <w:rPr>
                <w:rStyle w:val="Forte"/>
                <w:rFonts w:ascii="Arial" w:hAnsi="Arial" w:cs="Arial"/>
                <w:b w:val="0"/>
                <w:sz w:val="20"/>
                <w:szCs w:val="20"/>
              </w:rPr>
            </w:pPr>
            <w:r w:rsidRPr="00BB3954">
              <w:rPr>
                <w:rStyle w:val="Forte"/>
                <w:rFonts w:ascii="Arial" w:hAnsi="Arial" w:cs="Arial"/>
                <w:b w:val="0"/>
                <w:sz w:val="20"/>
                <w:szCs w:val="20"/>
              </w:rPr>
              <w:t>SANTOS; BASSO</w:t>
            </w:r>
          </w:p>
        </w:tc>
        <w:tc>
          <w:tcPr>
            <w:tcW w:w="1284" w:type="dxa"/>
            <w:tcBorders>
              <w:top w:val="nil"/>
              <w:left w:val="nil"/>
              <w:bottom w:val="single" w:sz="4" w:space="0" w:color="auto"/>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2013</w:t>
            </w:r>
          </w:p>
        </w:tc>
        <w:tc>
          <w:tcPr>
            <w:tcW w:w="1711" w:type="dxa"/>
            <w:tcBorders>
              <w:top w:val="nil"/>
              <w:left w:val="nil"/>
              <w:bottom w:val="single" w:sz="4" w:space="0" w:color="auto"/>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Análise físico-química sensorial de gelatina a base de </w:t>
            </w:r>
            <w:proofErr w:type="spellStart"/>
            <w:r w:rsidRPr="00BB3954">
              <w:rPr>
                <w:rStyle w:val="Forte"/>
                <w:rFonts w:ascii="Arial" w:hAnsi="Arial" w:cs="Arial"/>
                <w:b w:val="0"/>
                <w:sz w:val="20"/>
                <w:szCs w:val="20"/>
              </w:rPr>
              <w:t>kefir</w:t>
            </w:r>
            <w:proofErr w:type="spellEnd"/>
          </w:p>
        </w:tc>
        <w:tc>
          <w:tcPr>
            <w:tcW w:w="1711" w:type="dxa"/>
            <w:tcBorders>
              <w:top w:val="nil"/>
              <w:left w:val="nil"/>
              <w:bottom w:val="single" w:sz="4" w:space="0" w:color="auto"/>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Gelatina a base de </w:t>
            </w:r>
            <w:proofErr w:type="spellStart"/>
            <w:r w:rsidRPr="00BB3954">
              <w:rPr>
                <w:rStyle w:val="Forte"/>
                <w:rFonts w:ascii="Arial" w:hAnsi="Arial" w:cs="Arial"/>
                <w:b w:val="0"/>
                <w:sz w:val="20"/>
                <w:szCs w:val="20"/>
              </w:rPr>
              <w:t>kefir</w:t>
            </w:r>
            <w:proofErr w:type="spellEnd"/>
          </w:p>
        </w:tc>
        <w:tc>
          <w:tcPr>
            <w:tcW w:w="2316" w:type="dxa"/>
            <w:gridSpan w:val="2"/>
            <w:tcBorders>
              <w:top w:val="nil"/>
              <w:left w:val="nil"/>
              <w:bottom w:val="single" w:sz="4" w:space="0" w:color="auto"/>
              <w:right w:val="nil"/>
            </w:tcBorders>
          </w:tcPr>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Feita com 48 provadores, verificando aparência, sabor e textura</w:t>
            </w:r>
          </w:p>
        </w:tc>
        <w:tc>
          <w:tcPr>
            <w:tcW w:w="964" w:type="dxa"/>
            <w:gridSpan w:val="2"/>
            <w:tcBorders>
              <w:top w:val="nil"/>
              <w:left w:val="nil"/>
              <w:bottom w:val="single" w:sz="4" w:space="0" w:color="auto"/>
              <w:right w:val="nil"/>
            </w:tcBorders>
          </w:tcPr>
          <w:p w:rsidR="0033778C" w:rsidRPr="00BB3954" w:rsidRDefault="0033778C" w:rsidP="00BB3954">
            <w:pPr>
              <w:rPr>
                <w:rStyle w:val="Forte"/>
                <w:rFonts w:ascii="Arial" w:hAnsi="Arial" w:cs="Arial"/>
                <w:b w:val="0"/>
                <w:sz w:val="20"/>
                <w:szCs w:val="20"/>
              </w:rPr>
            </w:pPr>
          </w:p>
          <w:p w:rsidR="0033778C" w:rsidRPr="00BB3954" w:rsidRDefault="0033778C" w:rsidP="00BB3954">
            <w:pPr>
              <w:rPr>
                <w:rStyle w:val="Forte"/>
                <w:rFonts w:ascii="Arial" w:hAnsi="Arial" w:cs="Arial"/>
                <w:b w:val="0"/>
                <w:sz w:val="20"/>
                <w:szCs w:val="20"/>
              </w:rPr>
            </w:pPr>
            <w:r w:rsidRPr="00BB3954">
              <w:rPr>
                <w:rStyle w:val="Forte"/>
                <w:rFonts w:ascii="Arial" w:hAnsi="Arial" w:cs="Arial"/>
                <w:b w:val="0"/>
                <w:sz w:val="20"/>
                <w:szCs w:val="20"/>
              </w:rPr>
              <w:t xml:space="preserve">  86,6</w:t>
            </w:r>
          </w:p>
        </w:tc>
      </w:tr>
    </w:tbl>
    <w:p w:rsidR="0033778C" w:rsidRPr="00BB3954" w:rsidRDefault="00BB3954" w:rsidP="00BB3954">
      <w:pPr>
        <w:spacing w:after="0" w:line="240" w:lineRule="auto"/>
        <w:rPr>
          <w:rStyle w:val="Forte"/>
          <w:rFonts w:ascii="Arial" w:eastAsia="MS Mincho" w:hAnsi="Arial" w:cs="Arial"/>
          <w:b w:val="0"/>
          <w:sz w:val="20"/>
        </w:rPr>
      </w:pPr>
      <w:r w:rsidRPr="00BB3954">
        <w:rPr>
          <w:rStyle w:val="Forte"/>
          <w:rFonts w:ascii="Arial" w:eastAsia="MS Mincho" w:hAnsi="Arial" w:cs="Arial"/>
          <w:sz w:val="20"/>
        </w:rPr>
        <w:t>Fonte:</w:t>
      </w:r>
      <w:r w:rsidRPr="00BB3954">
        <w:rPr>
          <w:rStyle w:val="Forte"/>
          <w:rFonts w:ascii="Arial" w:eastAsia="MS Mincho" w:hAnsi="Arial" w:cs="Arial"/>
          <w:b w:val="0"/>
          <w:sz w:val="20"/>
        </w:rPr>
        <w:t xml:space="preserve"> Própria autoria.</w:t>
      </w:r>
    </w:p>
    <w:p w:rsidR="00BB3954" w:rsidRPr="00BB3954" w:rsidRDefault="00BB3954" w:rsidP="00BB3954">
      <w:pPr>
        <w:spacing w:after="0" w:line="240" w:lineRule="auto"/>
        <w:rPr>
          <w:rStyle w:val="Forte"/>
          <w:rFonts w:ascii="Arial" w:eastAsia="MS Mincho" w:hAnsi="Arial" w:cs="Arial"/>
          <w:b w:val="0"/>
        </w:rPr>
      </w:pPr>
    </w:p>
    <w:p w:rsidR="0033778C" w:rsidRPr="00BB3954" w:rsidRDefault="005E52AC" w:rsidP="005E52AC">
      <w:pPr>
        <w:tabs>
          <w:tab w:val="left" w:pos="1053"/>
        </w:tabs>
        <w:spacing w:after="0" w:line="240" w:lineRule="auto"/>
        <w:ind w:firstLine="709"/>
        <w:jc w:val="both"/>
        <w:rPr>
          <w:rStyle w:val="Forte"/>
          <w:rFonts w:ascii="Arial" w:hAnsi="Arial" w:cs="Arial"/>
          <w:b w:val="0"/>
          <w:sz w:val="24"/>
          <w:szCs w:val="24"/>
        </w:rPr>
      </w:pPr>
      <w:r>
        <w:rPr>
          <w:rStyle w:val="Forte"/>
          <w:rFonts w:ascii="Arial" w:hAnsi="Arial" w:cs="Arial"/>
          <w:sz w:val="20"/>
          <w:szCs w:val="20"/>
        </w:rPr>
        <w:t xml:space="preserve"> </w:t>
      </w:r>
      <w:r w:rsidR="0033778C" w:rsidRPr="00BB3954">
        <w:rPr>
          <w:rStyle w:val="Forte"/>
          <w:rFonts w:ascii="Arial" w:hAnsi="Arial" w:cs="Arial"/>
          <w:b w:val="0"/>
          <w:sz w:val="24"/>
          <w:szCs w:val="24"/>
        </w:rPr>
        <w:t xml:space="preserve">Santos, et al (2012) realizou um teste de aceitação com o </w:t>
      </w:r>
      <w:proofErr w:type="spellStart"/>
      <w:r w:rsidR="0033778C" w:rsidRPr="00BB3954">
        <w:rPr>
          <w:rStyle w:val="Forte"/>
          <w:rFonts w:ascii="Arial" w:hAnsi="Arial" w:cs="Arial"/>
          <w:b w:val="0"/>
          <w:sz w:val="24"/>
          <w:szCs w:val="24"/>
        </w:rPr>
        <w:t>kefir</w:t>
      </w:r>
      <w:proofErr w:type="spellEnd"/>
      <w:r w:rsidR="0033778C" w:rsidRPr="00BB3954">
        <w:rPr>
          <w:rStyle w:val="Forte"/>
          <w:rFonts w:ascii="Arial" w:hAnsi="Arial" w:cs="Arial"/>
          <w:b w:val="0"/>
          <w:sz w:val="24"/>
          <w:szCs w:val="24"/>
        </w:rPr>
        <w:t xml:space="preserve"> sabor manga. Para o desenvolvimento do produto, foi homogeneizado em liquidificador manga, </w:t>
      </w:r>
      <w:proofErr w:type="spellStart"/>
      <w:r w:rsidR="0033778C" w:rsidRPr="00BB3954">
        <w:rPr>
          <w:rStyle w:val="Forte"/>
          <w:rFonts w:ascii="Arial" w:hAnsi="Arial" w:cs="Arial"/>
          <w:b w:val="0"/>
          <w:sz w:val="24"/>
          <w:szCs w:val="24"/>
        </w:rPr>
        <w:t>kefir</w:t>
      </w:r>
      <w:proofErr w:type="spellEnd"/>
      <w:r w:rsidR="0033778C" w:rsidRPr="00BB3954">
        <w:rPr>
          <w:rStyle w:val="Forte"/>
          <w:rFonts w:ascii="Arial" w:hAnsi="Arial" w:cs="Arial"/>
          <w:b w:val="0"/>
          <w:sz w:val="24"/>
          <w:szCs w:val="24"/>
        </w:rPr>
        <w:t xml:space="preserve"> de leite e açúcar. O produto foi submetido à análise sensorial com 40 participantes e os resultados demonstraram 100% de aceitação do produto pelos consumidores</w:t>
      </w:r>
      <w:r w:rsidR="00BB3954">
        <w:rPr>
          <w:rStyle w:val="Forte"/>
          <w:rFonts w:ascii="Arial" w:hAnsi="Arial" w:cs="Arial"/>
          <w:b w:val="0"/>
          <w:sz w:val="24"/>
          <w:szCs w:val="24"/>
        </w:rPr>
        <w:t>.</w:t>
      </w:r>
    </w:p>
    <w:p w:rsidR="0033778C" w:rsidRPr="00BB3954" w:rsidRDefault="0033778C" w:rsidP="005E52AC">
      <w:pPr>
        <w:spacing w:after="0" w:line="240" w:lineRule="auto"/>
        <w:ind w:firstLine="709"/>
        <w:jc w:val="both"/>
        <w:rPr>
          <w:rStyle w:val="Forte"/>
          <w:rFonts w:ascii="Arial" w:eastAsia="MS Mincho" w:hAnsi="Arial" w:cs="Arial"/>
          <w:b w:val="0"/>
          <w:sz w:val="24"/>
          <w:szCs w:val="24"/>
        </w:rPr>
      </w:pPr>
      <w:r w:rsidRPr="00BB3954">
        <w:rPr>
          <w:rStyle w:val="Forte"/>
          <w:rFonts w:ascii="Arial" w:eastAsia="MS Mincho" w:hAnsi="Arial" w:cs="Arial"/>
          <w:b w:val="0"/>
          <w:sz w:val="24"/>
          <w:szCs w:val="24"/>
        </w:rPr>
        <w:t xml:space="preserve">No trabalho de Martins, et al (2012) foi produzido uma bebida fermenta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constituído de morango. Foram separadas duas amostras, a primeira amostra foi desenvolvida com leite desnatado, 50%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de leite adoçado com 10 % de açúcar ou 0,2 ml de adoçante e 50 % de polpa de morango. Na segunda amostra foi desenvolvida com leite integral, 50%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de leite contendo 10% de açúcar ou 0,2 ml de adoçante e 50% de polpa de morango. Foi realizada análise sensorial com 50 </w:t>
      </w:r>
      <w:r w:rsidRPr="00BB3954">
        <w:rPr>
          <w:rStyle w:val="Forte"/>
          <w:rFonts w:ascii="Arial" w:eastAsia="MS Mincho" w:hAnsi="Arial" w:cs="Arial"/>
          <w:b w:val="0"/>
          <w:sz w:val="24"/>
          <w:szCs w:val="24"/>
        </w:rPr>
        <w:lastRenderedPageBreak/>
        <w:t xml:space="preserve">participantes, os resultados demonstraram que o produto teve aceitação de 70 % dos consumidores. </w:t>
      </w:r>
    </w:p>
    <w:p w:rsidR="0033778C" w:rsidRPr="00BB3954" w:rsidRDefault="0033778C" w:rsidP="005E52AC">
      <w:pPr>
        <w:spacing w:after="0" w:line="240" w:lineRule="auto"/>
        <w:ind w:firstLine="709"/>
        <w:jc w:val="both"/>
        <w:rPr>
          <w:rStyle w:val="Forte"/>
          <w:rFonts w:ascii="Arial" w:eastAsia="MS Mincho" w:hAnsi="Arial" w:cs="Arial"/>
          <w:b w:val="0"/>
          <w:sz w:val="24"/>
          <w:szCs w:val="24"/>
        </w:rPr>
      </w:pPr>
      <w:proofErr w:type="spellStart"/>
      <w:r w:rsidRPr="00BB3954">
        <w:rPr>
          <w:rStyle w:val="Forte"/>
          <w:rFonts w:ascii="Arial" w:hAnsi="Arial" w:cs="Arial"/>
          <w:b w:val="0"/>
          <w:sz w:val="24"/>
          <w:szCs w:val="24"/>
        </w:rPr>
        <w:t>Montanuci</w:t>
      </w:r>
      <w:proofErr w:type="spellEnd"/>
      <w:r w:rsidRPr="00BB3954">
        <w:rPr>
          <w:rStyle w:val="Forte"/>
          <w:rFonts w:ascii="Arial" w:hAnsi="Arial" w:cs="Arial"/>
          <w:b w:val="0"/>
          <w:sz w:val="24"/>
          <w:szCs w:val="24"/>
        </w:rPr>
        <w:t xml:space="preserve">, Ruiz e </w:t>
      </w:r>
      <w:proofErr w:type="spellStart"/>
      <w:r w:rsidRPr="00BB3954">
        <w:rPr>
          <w:rStyle w:val="Forte"/>
          <w:rFonts w:ascii="Arial" w:hAnsi="Arial" w:cs="Arial"/>
          <w:b w:val="0"/>
          <w:sz w:val="24"/>
          <w:szCs w:val="24"/>
        </w:rPr>
        <w:t>Pinzon</w:t>
      </w:r>
      <w:proofErr w:type="spellEnd"/>
      <w:r w:rsidRPr="00BB3954">
        <w:rPr>
          <w:rStyle w:val="Forte"/>
          <w:rFonts w:ascii="Arial" w:hAnsi="Arial" w:cs="Arial"/>
          <w:b w:val="0"/>
          <w:sz w:val="24"/>
          <w:szCs w:val="24"/>
        </w:rPr>
        <w:t xml:space="preserve"> (2018) produziram uma bebida láctea fermentada, tendo como base 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leite e chia. Para o preparo do produto, leite pasteurizado e sementes de chia trituradas foram homogeneizados em liquidificador. A bebida obtida foi deixada em uma jarra estéril e resfriada durante um período de três horas a 8° C. De acordo com a análise sensorial realizada, visando a avaliação do aroma, textura, sabor e intenção de compra, dos 100 participantes que experimentaram a amostra, 70% demonstraram aceitação aprovaram o produto final.</w:t>
      </w:r>
    </w:p>
    <w:p w:rsidR="0033778C" w:rsidRPr="00BB3954" w:rsidRDefault="0033778C" w:rsidP="005E52AC">
      <w:pPr>
        <w:spacing w:after="0" w:line="240" w:lineRule="auto"/>
        <w:ind w:firstLine="709"/>
        <w:jc w:val="both"/>
        <w:rPr>
          <w:rStyle w:val="Forte"/>
          <w:rFonts w:ascii="Arial" w:hAnsi="Arial" w:cs="Arial"/>
          <w:b w:val="0"/>
          <w:sz w:val="24"/>
          <w:szCs w:val="24"/>
        </w:rPr>
      </w:pPr>
      <w:proofErr w:type="spellStart"/>
      <w:r w:rsidRPr="00BB3954">
        <w:rPr>
          <w:rStyle w:val="Forte"/>
          <w:rFonts w:ascii="Arial" w:hAnsi="Arial" w:cs="Arial"/>
          <w:b w:val="0"/>
          <w:sz w:val="24"/>
          <w:szCs w:val="24"/>
        </w:rPr>
        <w:t>Pieta</w:t>
      </w:r>
      <w:proofErr w:type="spellEnd"/>
      <w:r w:rsidRPr="00BB3954">
        <w:rPr>
          <w:rStyle w:val="Forte"/>
          <w:rFonts w:ascii="Arial" w:hAnsi="Arial" w:cs="Arial"/>
          <w:b w:val="0"/>
          <w:sz w:val="24"/>
          <w:szCs w:val="24"/>
        </w:rPr>
        <w:t xml:space="preserve"> e </w:t>
      </w:r>
      <w:proofErr w:type="spellStart"/>
      <w:r w:rsidRPr="00BB3954">
        <w:rPr>
          <w:rStyle w:val="Forte"/>
          <w:rFonts w:ascii="Arial" w:hAnsi="Arial" w:cs="Arial"/>
          <w:b w:val="0"/>
          <w:sz w:val="24"/>
          <w:szCs w:val="24"/>
        </w:rPr>
        <w:t>Palezi</w:t>
      </w:r>
      <w:proofErr w:type="spellEnd"/>
      <w:r w:rsidRPr="00BB3954">
        <w:rPr>
          <w:rStyle w:val="Forte"/>
          <w:rFonts w:ascii="Arial" w:hAnsi="Arial" w:cs="Arial"/>
          <w:b w:val="0"/>
          <w:sz w:val="24"/>
          <w:szCs w:val="24"/>
        </w:rPr>
        <w:t xml:space="preserve">, (2015) desenvolveram uma bebida à base de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leite com </w:t>
      </w:r>
      <w:proofErr w:type="spellStart"/>
      <w:r w:rsidRPr="00BB3954">
        <w:rPr>
          <w:rStyle w:val="Forte"/>
          <w:rFonts w:ascii="Arial" w:hAnsi="Arial" w:cs="Arial"/>
          <w:b w:val="0"/>
          <w:sz w:val="24"/>
          <w:szCs w:val="24"/>
        </w:rPr>
        <w:t>mirtilo</w:t>
      </w:r>
      <w:proofErr w:type="spellEnd"/>
      <w:r w:rsidRPr="00BB3954">
        <w:rPr>
          <w:rStyle w:val="Forte"/>
          <w:rFonts w:ascii="Arial" w:hAnsi="Arial" w:cs="Arial"/>
          <w:b w:val="0"/>
          <w:sz w:val="24"/>
          <w:szCs w:val="24"/>
        </w:rPr>
        <w:t xml:space="preserve">, a fim de obter um iogurte com teor de lactose reduzido. Os grãos de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foram adicionados a 100 </w:t>
      </w:r>
      <w:proofErr w:type="spellStart"/>
      <w:r w:rsidRPr="00BB3954">
        <w:rPr>
          <w:rStyle w:val="Forte"/>
          <w:rFonts w:ascii="Arial" w:hAnsi="Arial" w:cs="Arial"/>
          <w:b w:val="0"/>
          <w:sz w:val="24"/>
          <w:szCs w:val="24"/>
        </w:rPr>
        <w:t>mL</w:t>
      </w:r>
      <w:proofErr w:type="spellEnd"/>
      <w:r w:rsidRPr="00BB3954">
        <w:rPr>
          <w:rStyle w:val="Forte"/>
          <w:rFonts w:ascii="Arial" w:hAnsi="Arial" w:cs="Arial"/>
          <w:b w:val="0"/>
          <w:sz w:val="24"/>
          <w:szCs w:val="24"/>
        </w:rPr>
        <w:t xml:space="preserve"> de leite, durante 48 h de fermentação. Após dois dias, 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foi aumentou a sua massa em 25%.  Para o desenvolvimento do iogurte foi utilizada uma xícara de leite fermentado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(100 </w:t>
      </w:r>
      <w:proofErr w:type="spellStart"/>
      <w:r w:rsidRPr="00BB3954">
        <w:rPr>
          <w:rStyle w:val="Forte"/>
          <w:rFonts w:ascii="Arial" w:hAnsi="Arial" w:cs="Arial"/>
          <w:b w:val="0"/>
          <w:sz w:val="24"/>
          <w:szCs w:val="24"/>
        </w:rPr>
        <w:t>mL</w:t>
      </w:r>
      <w:proofErr w:type="spellEnd"/>
      <w:r w:rsidRPr="00BB3954">
        <w:rPr>
          <w:rStyle w:val="Forte"/>
          <w:rFonts w:ascii="Arial" w:hAnsi="Arial" w:cs="Arial"/>
          <w:b w:val="0"/>
          <w:sz w:val="24"/>
          <w:szCs w:val="24"/>
        </w:rPr>
        <w:t xml:space="preserve">) e três xicaras de leite morno, </w:t>
      </w:r>
      <w:proofErr w:type="spellStart"/>
      <w:r w:rsidRPr="00BB3954">
        <w:rPr>
          <w:rStyle w:val="Forte"/>
          <w:rFonts w:ascii="Arial" w:hAnsi="Arial" w:cs="Arial"/>
          <w:b w:val="0"/>
          <w:sz w:val="24"/>
          <w:szCs w:val="24"/>
        </w:rPr>
        <w:t>mirtilo</w:t>
      </w:r>
      <w:proofErr w:type="spellEnd"/>
      <w:r w:rsidRPr="00BB3954">
        <w:rPr>
          <w:rStyle w:val="Forte"/>
          <w:rFonts w:ascii="Arial" w:hAnsi="Arial" w:cs="Arial"/>
          <w:b w:val="0"/>
          <w:sz w:val="24"/>
          <w:szCs w:val="24"/>
        </w:rPr>
        <w:t xml:space="preserve"> e açúcar. Os ingredientes foram homogeneizados em liquidificador durante 5 minutos, em seguida foram colocados em um recipiente e deixado no congelador até obter consistência. De acordo com os resultados da análise sensorial em 37 julgadores, foi verificado 70% de aceitação em relação ao sabor, textura e a aceitação global do produto.</w:t>
      </w:r>
    </w:p>
    <w:p w:rsidR="00A650B6" w:rsidRPr="00BB3954" w:rsidRDefault="0033778C" w:rsidP="005E52AC">
      <w:pPr>
        <w:spacing w:after="0" w:line="240" w:lineRule="auto"/>
        <w:ind w:firstLine="709"/>
        <w:jc w:val="both"/>
        <w:rPr>
          <w:rStyle w:val="Forte"/>
          <w:rFonts w:ascii="Arial" w:eastAsia="MS Mincho" w:hAnsi="Arial" w:cs="Arial"/>
          <w:b w:val="0"/>
          <w:sz w:val="24"/>
          <w:szCs w:val="24"/>
        </w:rPr>
      </w:pPr>
      <w:proofErr w:type="spellStart"/>
      <w:r w:rsidRPr="00BB3954">
        <w:rPr>
          <w:rStyle w:val="Forte"/>
          <w:rFonts w:ascii="Arial" w:eastAsia="MS Mincho" w:hAnsi="Arial" w:cs="Arial"/>
          <w:b w:val="0"/>
          <w:sz w:val="24"/>
          <w:szCs w:val="24"/>
        </w:rPr>
        <w:t>Grando</w:t>
      </w:r>
      <w:proofErr w:type="spellEnd"/>
      <w:r w:rsidRPr="00BB3954">
        <w:rPr>
          <w:rStyle w:val="Forte"/>
          <w:rFonts w:ascii="Arial" w:eastAsia="MS Mincho" w:hAnsi="Arial" w:cs="Arial"/>
          <w:b w:val="0"/>
          <w:sz w:val="24"/>
          <w:szCs w:val="24"/>
        </w:rPr>
        <w:t xml:space="preserve"> et al. (2016) elaborou um patê de frango adicionado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de leite, e para enriquece-lo ainda mais foi utilizado farinha de cenoura. Ingredientes foram carne de frango, sal, água, farinha de cenoura, fécula de batata, manjerona, orégano, pimenta malagueta e grãos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de leite. Os ingredientes foram triturados e depois cozidos</w:t>
      </w:r>
      <w:r w:rsidRPr="00BB3954">
        <w:rPr>
          <w:rStyle w:val="Forte"/>
          <w:rFonts w:ascii="Arial" w:hAnsi="Arial" w:cs="Arial"/>
          <w:b w:val="0"/>
          <w:sz w:val="24"/>
          <w:szCs w:val="24"/>
        </w:rPr>
        <w:t xml:space="preserve"> </w:t>
      </w:r>
      <w:r w:rsidRPr="00BB3954">
        <w:rPr>
          <w:rStyle w:val="Forte"/>
          <w:rFonts w:ascii="Arial" w:eastAsia="MS Mincho" w:hAnsi="Arial" w:cs="Arial"/>
          <w:b w:val="0"/>
          <w:sz w:val="24"/>
          <w:szCs w:val="24"/>
        </w:rPr>
        <w:t>durante 30 minutos a 80°C.</w:t>
      </w:r>
      <w:r w:rsidRPr="00BB3954">
        <w:rPr>
          <w:rStyle w:val="Forte"/>
          <w:rFonts w:ascii="Arial" w:eastAsia="MS Mincho" w:hAnsi="Arial" w:cs="Arial"/>
          <w:b w:val="0"/>
          <w:sz w:val="24"/>
          <w:szCs w:val="24"/>
        </w:rPr>
        <w:br/>
        <w:t>O patê foi submetido a an</w:t>
      </w:r>
      <w:r w:rsidRPr="00BB3954">
        <w:rPr>
          <w:rStyle w:val="Forte"/>
          <w:rFonts w:ascii="Arial" w:hAnsi="Arial" w:cs="Arial"/>
          <w:b w:val="0"/>
          <w:sz w:val="24"/>
          <w:szCs w:val="24"/>
        </w:rPr>
        <w:t>á</w:t>
      </w:r>
      <w:r w:rsidRPr="00BB3954">
        <w:rPr>
          <w:rStyle w:val="Forte"/>
          <w:rFonts w:ascii="Arial" w:eastAsia="MS Mincho" w:hAnsi="Arial" w:cs="Arial"/>
          <w:b w:val="0"/>
          <w:sz w:val="24"/>
          <w:szCs w:val="24"/>
        </w:rPr>
        <w:t xml:space="preserve">lise sensorial por 38 pessoas e os resultados demonstraram a aceitação de 84,4% dos consumidores. </w:t>
      </w:r>
    </w:p>
    <w:p w:rsidR="0033778C" w:rsidRPr="00BB3954" w:rsidRDefault="0033778C" w:rsidP="005E52AC">
      <w:pPr>
        <w:spacing w:after="0" w:line="240" w:lineRule="auto"/>
        <w:ind w:firstLine="709"/>
        <w:jc w:val="both"/>
        <w:rPr>
          <w:rStyle w:val="Forte"/>
          <w:rFonts w:ascii="Arial" w:eastAsia="MS Mincho" w:hAnsi="Arial" w:cs="Arial"/>
          <w:b w:val="0"/>
          <w:sz w:val="24"/>
          <w:szCs w:val="24"/>
        </w:rPr>
      </w:pPr>
      <w:r w:rsidRPr="00BB3954">
        <w:rPr>
          <w:rStyle w:val="Forte"/>
          <w:rFonts w:ascii="Arial" w:eastAsia="MS Mincho" w:hAnsi="Arial" w:cs="Arial"/>
          <w:b w:val="0"/>
          <w:sz w:val="24"/>
          <w:szCs w:val="24"/>
        </w:rPr>
        <w:t xml:space="preserve">Estudos realizados por </w:t>
      </w:r>
      <w:proofErr w:type="spellStart"/>
      <w:r w:rsidRPr="00BB3954">
        <w:rPr>
          <w:rStyle w:val="Forte"/>
          <w:rFonts w:ascii="Arial" w:eastAsia="MS Mincho" w:hAnsi="Arial" w:cs="Arial"/>
          <w:b w:val="0"/>
          <w:sz w:val="24"/>
          <w:szCs w:val="24"/>
        </w:rPr>
        <w:t>Sperotto</w:t>
      </w:r>
      <w:proofErr w:type="spellEnd"/>
      <w:r w:rsidRPr="00BB3954">
        <w:rPr>
          <w:rStyle w:val="Forte"/>
          <w:rFonts w:ascii="Arial" w:eastAsia="MS Mincho" w:hAnsi="Arial" w:cs="Arial"/>
          <w:b w:val="0"/>
          <w:sz w:val="24"/>
          <w:szCs w:val="24"/>
        </w:rPr>
        <w:t xml:space="preserve"> et al. (2017), visaram o desenvolvimento e análise sensorial de queijo cremoso a base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de leite. No processo de produção, 5 L de leite foi levado ao fogo a 85°C, foi adicionado 70 </w:t>
      </w:r>
      <w:proofErr w:type="spellStart"/>
      <w:r w:rsidRPr="00BB3954">
        <w:rPr>
          <w:rStyle w:val="Forte"/>
          <w:rFonts w:ascii="Arial" w:eastAsia="MS Mincho" w:hAnsi="Arial" w:cs="Arial"/>
          <w:b w:val="0"/>
          <w:sz w:val="24"/>
          <w:szCs w:val="24"/>
        </w:rPr>
        <w:t>mL</w:t>
      </w:r>
      <w:proofErr w:type="spellEnd"/>
      <w:r w:rsidRPr="00BB3954">
        <w:rPr>
          <w:rStyle w:val="Forte"/>
          <w:rFonts w:ascii="Arial" w:eastAsia="MS Mincho" w:hAnsi="Arial" w:cs="Arial"/>
          <w:b w:val="0"/>
          <w:sz w:val="24"/>
          <w:szCs w:val="24"/>
        </w:rPr>
        <w:t xml:space="preserve"> de ácido acético (efeito coagulante) após a fervura, em seguida foi adicionado 100 g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no final da coagulação (SPEROTTO et al., 2017). A análise sensorial realizada com 50 participantes, demonstrou a aceitação de 88,9%, portanto, um produto com grande potencial para comercialização.</w:t>
      </w:r>
    </w:p>
    <w:p w:rsidR="0033778C" w:rsidRPr="00BB3954" w:rsidRDefault="0033778C" w:rsidP="005E52AC">
      <w:pPr>
        <w:spacing w:after="0" w:line="240" w:lineRule="auto"/>
        <w:ind w:firstLine="709"/>
        <w:jc w:val="both"/>
        <w:rPr>
          <w:rStyle w:val="Forte"/>
          <w:rFonts w:ascii="Arial" w:eastAsia="MS Mincho" w:hAnsi="Arial" w:cs="Arial"/>
          <w:b w:val="0"/>
          <w:sz w:val="24"/>
          <w:szCs w:val="24"/>
        </w:rPr>
      </w:pPr>
      <w:r w:rsidRPr="00BB3954">
        <w:rPr>
          <w:rStyle w:val="Forte"/>
          <w:rFonts w:ascii="Arial" w:eastAsia="MS Mincho" w:hAnsi="Arial" w:cs="Arial"/>
          <w:b w:val="0"/>
          <w:sz w:val="24"/>
          <w:szCs w:val="24"/>
        </w:rPr>
        <w:t xml:space="preserve">Souza et al. (2016) desenvolveram uma bebida fermentada usando um alimento cotidiano para a maioria dos brasileiros, o café. Para preparação foram utilizados 500 </w:t>
      </w:r>
      <w:proofErr w:type="spellStart"/>
      <w:r w:rsidRPr="00BB3954">
        <w:rPr>
          <w:rStyle w:val="Forte"/>
          <w:rFonts w:ascii="Arial" w:eastAsia="MS Mincho" w:hAnsi="Arial" w:cs="Arial"/>
          <w:b w:val="0"/>
          <w:sz w:val="24"/>
          <w:szCs w:val="24"/>
        </w:rPr>
        <w:t>mL</w:t>
      </w:r>
      <w:proofErr w:type="spellEnd"/>
      <w:r w:rsidRPr="00BB3954">
        <w:rPr>
          <w:rStyle w:val="Forte"/>
          <w:rFonts w:ascii="Arial" w:eastAsia="MS Mincho" w:hAnsi="Arial" w:cs="Arial"/>
          <w:b w:val="0"/>
          <w:sz w:val="24"/>
          <w:szCs w:val="24"/>
        </w:rPr>
        <w:t xml:space="preserve"> de leite fermentado com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5 g de café solúvel, 90 g de açúcar e 100 </w:t>
      </w:r>
      <w:proofErr w:type="spellStart"/>
      <w:r w:rsidRPr="00BB3954">
        <w:rPr>
          <w:rStyle w:val="Forte"/>
          <w:rFonts w:ascii="Arial" w:eastAsia="MS Mincho" w:hAnsi="Arial" w:cs="Arial"/>
          <w:b w:val="0"/>
          <w:sz w:val="24"/>
          <w:szCs w:val="24"/>
        </w:rPr>
        <w:t>mL</w:t>
      </w:r>
      <w:proofErr w:type="spellEnd"/>
      <w:r w:rsidRPr="00BB3954">
        <w:rPr>
          <w:rStyle w:val="Forte"/>
          <w:rFonts w:ascii="Arial" w:eastAsia="MS Mincho" w:hAnsi="Arial" w:cs="Arial"/>
          <w:b w:val="0"/>
          <w:sz w:val="24"/>
          <w:szCs w:val="24"/>
        </w:rPr>
        <w:t xml:space="preserve"> de creme de leite. Após ser batida no liquidificador para completar a homogeneização, a mistura foi armazenada sob refrigeração a realização da análise sensorial. Os resultados demonstraram que 70% dos 55 dos participaram da análise sensorial, gostaram do produto.</w:t>
      </w:r>
    </w:p>
    <w:p w:rsidR="0033778C" w:rsidRPr="00BB3954" w:rsidRDefault="0033778C" w:rsidP="005E52AC">
      <w:pPr>
        <w:spacing w:after="0" w:line="240" w:lineRule="auto"/>
        <w:ind w:firstLine="709"/>
        <w:jc w:val="both"/>
        <w:rPr>
          <w:rStyle w:val="Forte"/>
          <w:rFonts w:ascii="Arial" w:eastAsia="MS Mincho" w:hAnsi="Arial" w:cs="Arial"/>
          <w:b w:val="0"/>
          <w:sz w:val="24"/>
          <w:szCs w:val="24"/>
        </w:rPr>
      </w:pPr>
      <w:r w:rsidRPr="00BB3954">
        <w:rPr>
          <w:rStyle w:val="Forte"/>
          <w:rFonts w:ascii="Arial" w:eastAsia="MS Mincho" w:hAnsi="Arial" w:cs="Arial"/>
          <w:b w:val="0"/>
          <w:sz w:val="24"/>
          <w:szCs w:val="24"/>
        </w:rPr>
        <w:t xml:space="preserve">Com objetivo de analisar a aceitabilidade de uma bebida láctea, Santa et al. (2008) desenvolveram um produto funcional a base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utilizando polpa de ameixa em calda ou polpa de morango congelada. Para a obtenção do produto final, as polpas de frutas e açúcar foram adicionadas ao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de leite recém fermentado. Com o produto obtido foi realizado análise sensorial com 80 pessoas e os resultados demonstraram a aceitação de 83% e 80%, com relação ao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com polpa de </w:t>
      </w:r>
      <w:r w:rsidRPr="00BB3954">
        <w:rPr>
          <w:rStyle w:val="Forte"/>
          <w:rFonts w:ascii="Arial" w:eastAsia="MS Mincho" w:hAnsi="Arial" w:cs="Arial"/>
          <w:b w:val="0"/>
          <w:sz w:val="24"/>
          <w:szCs w:val="24"/>
        </w:rPr>
        <w:lastRenderedPageBreak/>
        <w:t>ameixa e morango respectivamente, indicando uma aceitação positiva em relação a esse alimento.</w:t>
      </w:r>
      <w:r w:rsidRPr="00BB3954">
        <w:rPr>
          <w:rStyle w:val="Forte"/>
          <w:rFonts w:ascii="Arial" w:hAnsi="Arial" w:cs="Arial"/>
          <w:b w:val="0"/>
          <w:sz w:val="24"/>
          <w:szCs w:val="24"/>
        </w:rPr>
        <w:t xml:space="preserve"> </w:t>
      </w:r>
    </w:p>
    <w:p w:rsidR="0033778C" w:rsidRPr="00BB3954" w:rsidRDefault="0033778C" w:rsidP="005E52AC">
      <w:pPr>
        <w:spacing w:after="0" w:line="240" w:lineRule="auto"/>
        <w:ind w:firstLine="709"/>
        <w:jc w:val="both"/>
        <w:rPr>
          <w:rStyle w:val="Forte"/>
          <w:rFonts w:ascii="Arial" w:eastAsia="MS Mincho" w:hAnsi="Arial" w:cs="Arial"/>
          <w:b w:val="0"/>
          <w:sz w:val="24"/>
          <w:szCs w:val="24"/>
        </w:rPr>
      </w:pPr>
      <w:r w:rsidRPr="00BB3954">
        <w:rPr>
          <w:rStyle w:val="Forte"/>
          <w:rFonts w:ascii="Arial" w:hAnsi="Arial" w:cs="Arial"/>
          <w:b w:val="0"/>
          <w:sz w:val="24"/>
          <w:szCs w:val="24"/>
        </w:rPr>
        <w:t xml:space="preserve">Santos e Basso (2012) desenvolveram gelatina tendo como sua base 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água. Para o desenvolvimento do produto foram utilizados gelatina sabor morango, água e o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xml:space="preserve"> de água. Foi realizada análise sensorial com relação a aparência, sabor e textura do produto final</w:t>
      </w:r>
      <w:r w:rsidRPr="00BB3954">
        <w:rPr>
          <w:rStyle w:val="Forte"/>
          <w:rFonts w:ascii="Arial" w:hAnsi="Arial" w:cs="Arial"/>
          <w:sz w:val="20"/>
          <w:szCs w:val="20"/>
        </w:rPr>
        <w:t xml:space="preserve"> </w:t>
      </w:r>
      <w:r w:rsidRPr="00BB3954">
        <w:rPr>
          <w:rStyle w:val="Forte"/>
          <w:rFonts w:ascii="Arial" w:hAnsi="Arial" w:cs="Arial"/>
          <w:b w:val="0"/>
          <w:sz w:val="24"/>
          <w:szCs w:val="24"/>
        </w:rPr>
        <w:t xml:space="preserve">com 48 provadores. Os resultados mostraram que a gelatina de </w:t>
      </w:r>
      <w:proofErr w:type="spellStart"/>
      <w:r w:rsidRPr="00BB3954">
        <w:rPr>
          <w:rStyle w:val="Forte"/>
          <w:rFonts w:ascii="Arial" w:hAnsi="Arial" w:cs="Arial"/>
          <w:b w:val="0"/>
          <w:sz w:val="24"/>
          <w:szCs w:val="24"/>
        </w:rPr>
        <w:t>kefir</w:t>
      </w:r>
      <w:proofErr w:type="spellEnd"/>
      <w:r w:rsidRPr="00BB3954">
        <w:rPr>
          <w:rStyle w:val="Forte"/>
          <w:rFonts w:ascii="Arial" w:hAnsi="Arial" w:cs="Arial"/>
          <w:b w:val="0"/>
          <w:sz w:val="24"/>
          <w:szCs w:val="24"/>
        </w:rPr>
        <w:t>, sabor morango, teve a aceitação de 86,6% dos consumidores.</w:t>
      </w:r>
    </w:p>
    <w:p w:rsidR="0033778C" w:rsidRPr="00BB3954" w:rsidRDefault="0033778C" w:rsidP="005E52AC">
      <w:pPr>
        <w:spacing w:after="0" w:line="240" w:lineRule="auto"/>
        <w:ind w:firstLine="709"/>
        <w:jc w:val="both"/>
        <w:rPr>
          <w:rStyle w:val="Forte"/>
          <w:rFonts w:ascii="Arial" w:eastAsia="MS Mincho" w:hAnsi="Arial" w:cs="Arial"/>
          <w:b w:val="0"/>
          <w:sz w:val="24"/>
          <w:szCs w:val="24"/>
        </w:rPr>
      </w:pPr>
      <w:r w:rsidRPr="00BB3954">
        <w:rPr>
          <w:rStyle w:val="Forte"/>
          <w:rFonts w:ascii="Arial" w:hAnsi="Arial" w:cs="Arial"/>
          <w:b w:val="0"/>
          <w:sz w:val="24"/>
          <w:szCs w:val="24"/>
        </w:rPr>
        <w:t xml:space="preserve">A adição do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em receitas culinárias pode proporcionar a modificação do sabor do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tornando-o acessível para as pessoas que não aprovam o seu consumo in natura. Segundo Santa et al. (2008), quando o preparo alimentício a base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apresenta variação de sabores, consequentemente, aumenta consideravelmente o interesse por esse produto, sendo, uma opção valiosa para a alimentação saudável.</w:t>
      </w:r>
    </w:p>
    <w:p w:rsidR="0033778C" w:rsidRPr="00BB3954" w:rsidRDefault="0033778C" w:rsidP="00BB3954">
      <w:pPr>
        <w:spacing w:after="0" w:line="240" w:lineRule="auto"/>
        <w:rPr>
          <w:rStyle w:val="Forte"/>
          <w:rFonts w:ascii="Arial" w:eastAsia="MS Mincho" w:hAnsi="Arial" w:cs="Arial"/>
          <w:b w:val="0"/>
          <w:sz w:val="20"/>
          <w:szCs w:val="20"/>
        </w:rPr>
      </w:pPr>
    </w:p>
    <w:p w:rsidR="0033778C" w:rsidRDefault="0033778C" w:rsidP="00BB3954">
      <w:pPr>
        <w:spacing w:after="0" w:line="240" w:lineRule="auto"/>
        <w:jc w:val="both"/>
        <w:rPr>
          <w:rStyle w:val="Forte"/>
          <w:rFonts w:ascii="Arial" w:eastAsia="MS Mincho" w:hAnsi="Arial" w:cs="Arial"/>
          <w:sz w:val="24"/>
          <w:szCs w:val="24"/>
        </w:rPr>
      </w:pPr>
      <w:r w:rsidRPr="00BB3954">
        <w:rPr>
          <w:rStyle w:val="Forte"/>
          <w:rFonts w:ascii="Arial" w:eastAsia="MS Mincho" w:hAnsi="Arial" w:cs="Arial"/>
          <w:sz w:val="24"/>
          <w:szCs w:val="24"/>
        </w:rPr>
        <w:t>4. CONCLUSÕES</w:t>
      </w:r>
    </w:p>
    <w:p w:rsidR="00BB3954" w:rsidRPr="00BB3954" w:rsidRDefault="00BB3954" w:rsidP="00BB3954">
      <w:pPr>
        <w:spacing w:after="0" w:line="240" w:lineRule="auto"/>
        <w:jc w:val="both"/>
        <w:rPr>
          <w:rStyle w:val="Forte"/>
          <w:rFonts w:ascii="Arial" w:eastAsia="MS Mincho" w:hAnsi="Arial" w:cs="Arial"/>
          <w:sz w:val="24"/>
          <w:szCs w:val="24"/>
        </w:rPr>
      </w:pPr>
    </w:p>
    <w:p w:rsidR="0033778C" w:rsidRPr="00BB3954" w:rsidRDefault="0033778C" w:rsidP="005E52AC">
      <w:pPr>
        <w:spacing w:after="0" w:line="240" w:lineRule="auto"/>
        <w:ind w:firstLine="709"/>
        <w:jc w:val="both"/>
        <w:rPr>
          <w:rStyle w:val="Forte"/>
          <w:rFonts w:ascii="Arial" w:eastAsia="MS Mincho" w:hAnsi="Arial" w:cs="Arial"/>
          <w:b w:val="0"/>
          <w:sz w:val="24"/>
          <w:szCs w:val="24"/>
        </w:rPr>
      </w:pPr>
      <w:r w:rsidRPr="00BB3954">
        <w:rPr>
          <w:rStyle w:val="Forte"/>
          <w:rFonts w:ascii="Arial" w:eastAsia="MS Mincho" w:hAnsi="Arial" w:cs="Arial"/>
          <w:b w:val="0"/>
          <w:sz w:val="24"/>
          <w:szCs w:val="24"/>
        </w:rPr>
        <w:t xml:space="preserve">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é uma bebida fermentada, que pode proporcionar diversos benefícios à saúde, proporcionando a prevenção e auxiliando no tratamento de diversas doenças, como doenças cardiovasculares, diabetes, câncer, intolerância à lactose, osteoporose, ajudando na redução da gordura do fígado. Ele também ajuda a reforçar o sistema imunológico, acelerando o processo de cicatrização do corpo. </w:t>
      </w:r>
    </w:p>
    <w:p w:rsidR="0033778C" w:rsidRPr="00BB3954" w:rsidRDefault="0033778C" w:rsidP="005E52AC">
      <w:pPr>
        <w:spacing w:after="0" w:line="240" w:lineRule="auto"/>
        <w:ind w:firstLine="709"/>
        <w:jc w:val="both"/>
        <w:rPr>
          <w:rStyle w:val="Forte"/>
          <w:rFonts w:ascii="Arial" w:hAnsi="Arial" w:cs="Arial"/>
          <w:b w:val="0"/>
          <w:bCs w:val="0"/>
          <w:sz w:val="24"/>
          <w:szCs w:val="24"/>
        </w:rPr>
      </w:pPr>
      <w:r w:rsidRPr="00BB3954">
        <w:rPr>
          <w:rStyle w:val="Forte"/>
          <w:rFonts w:ascii="Arial" w:eastAsia="MS Mincho" w:hAnsi="Arial" w:cs="Arial"/>
          <w:b w:val="0"/>
          <w:sz w:val="24"/>
          <w:szCs w:val="24"/>
        </w:rPr>
        <w:t xml:space="preserve">A introdução do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em diferentes receitas pode proporcionar a melhoraria o seu sabor, e tornar o produto final mais atrativo. De acordo com os trabalhos analisados, os produtos desenvolvidos a base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tanto de água como de leite, como patê de atum e frango,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xml:space="preserve"> com </w:t>
      </w:r>
      <w:proofErr w:type="spellStart"/>
      <w:r w:rsidRPr="00BB3954">
        <w:rPr>
          <w:rStyle w:val="Forte"/>
          <w:rFonts w:ascii="Arial" w:eastAsia="MS Mincho" w:hAnsi="Arial" w:cs="Arial"/>
          <w:b w:val="0"/>
          <w:sz w:val="24"/>
          <w:szCs w:val="24"/>
        </w:rPr>
        <w:t>mirtilo</w:t>
      </w:r>
      <w:proofErr w:type="spellEnd"/>
      <w:r w:rsidRPr="00BB3954">
        <w:rPr>
          <w:rStyle w:val="Forte"/>
          <w:rFonts w:ascii="Arial" w:eastAsia="MS Mincho" w:hAnsi="Arial" w:cs="Arial"/>
          <w:b w:val="0"/>
          <w:sz w:val="24"/>
          <w:szCs w:val="24"/>
        </w:rPr>
        <w:t xml:space="preserve">, morango, café, queijo de </w:t>
      </w:r>
      <w:proofErr w:type="spellStart"/>
      <w:r w:rsidRPr="00BB3954">
        <w:rPr>
          <w:rStyle w:val="Forte"/>
          <w:rFonts w:ascii="Arial" w:eastAsia="MS Mincho" w:hAnsi="Arial" w:cs="Arial"/>
          <w:b w:val="0"/>
          <w:sz w:val="24"/>
          <w:szCs w:val="24"/>
        </w:rPr>
        <w:t>kefir</w:t>
      </w:r>
      <w:proofErr w:type="spellEnd"/>
      <w:r w:rsidRPr="00BB3954">
        <w:rPr>
          <w:rStyle w:val="Forte"/>
          <w:rFonts w:ascii="Arial" w:eastAsia="MS Mincho" w:hAnsi="Arial" w:cs="Arial"/>
          <w:b w:val="0"/>
          <w:sz w:val="24"/>
          <w:szCs w:val="24"/>
        </w:rPr>
        <w:t>, entre outros, apresentaram taxa de aceitação de 78,21 % pelos consumidores (média aritmética das taxas de aceitação dos trabalhos analisados). Devido ao baixo custo de produção, esse alimento funcional apresenta grande potencial para desenvolvimento de diversos produtos alimentícios com propriedades funcionais em pequena e larga escala</w:t>
      </w:r>
      <w:r w:rsidRPr="00BB3954">
        <w:rPr>
          <w:rStyle w:val="Forte"/>
          <w:rFonts w:ascii="Arial" w:eastAsia="MS Mincho" w:hAnsi="Arial" w:cs="Arial"/>
          <w:sz w:val="20"/>
          <w:szCs w:val="20"/>
        </w:rPr>
        <w:t>.</w:t>
      </w:r>
    </w:p>
    <w:p w:rsidR="00B6085D" w:rsidRPr="00BB3954" w:rsidRDefault="00B6085D" w:rsidP="005E52AC">
      <w:pPr>
        <w:spacing w:after="0" w:line="240" w:lineRule="auto"/>
        <w:ind w:firstLine="709"/>
        <w:rPr>
          <w:rStyle w:val="Forte"/>
          <w:rFonts w:ascii="Arial" w:hAnsi="Arial" w:cs="Arial"/>
          <w:b w:val="0"/>
        </w:rPr>
      </w:pPr>
    </w:p>
    <w:p w:rsidR="0033778C" w:rsidRDefault="0033778C" w:rsidP="0033778C">
      <w:pPr>
        <w:spacing w:after="0"/>
        <w:rPr>
          <w:rFonts w:ascii="Arial" w:eastAsia="Times New Roman" w:hAnsi="Arial" w:cs="Arial"/>
          <w:b/>
          <w:sz w:val="24"/>
          <w:szCs w:val="24"/>
        </w:rPr>
      </w:pPr>
      <w:r w:rsidRPr="00FB26E8">
        <w:rPr>
          <w:rFonts w:ascii="Arial" w:eastAsia="Times New Roman" w:hAnsi="Arial" w:cs="Arial"/>
          <w:b/>
          <w:sz w:val="24"/>
          <w:szCs w:val="24"/>
        </w:rPr>
        <w:t>REFERÊNCIAS</w:t>
      </w:r>
    </w:p>
    <w:p w:rsidR="00BB3954" w:rsidRPr="00FB26E8" w:rsidRDefault="00BB3954" w:rsidP="0033778C">
      <w:pPr>
        <w:spacing w:after="0"/>
        <w:rPr>
          <w:rFonts w:ascii="Arial" w:hAnsi="Arial" w:cs="Arial"/>
          <w:sz w:val="24"/>
          <w:szCs w:val="24"/>
        </w:rPr>
      </w:pPr>
    </w:p>
    <w:p w:rsidR="0033778C" w:rsidRPr="0033778C" w:rsidRDefault="0033778C" w:rsidP="0033778C">
      <w:pPr>
        <w:spacing w:after="0" w:line="240" w:lineRule="auto"/>
        <w:rPr>
          <w:rFonts w:ascii="Arial" w:hAnsi="Arial" w:cs="Arial"/>
          <w:sz w:val="20"/>
          <w:szCs w:val="20"/>
          <w:lang w:val="en-US"/>
        </w:rPr>
      </w:pPr>
      <w:r w:rsidRPr="0033778C">
        <w:rPr>
          <w:rFonts w:ascii="Arial" w:hAnsi="Arial" w:cs="Arial"/>
          <w:sz w:val="20"/>
          <w:szCs w:val="20"/>
        </w:rPr>
        <w:t xml:space="preserve">ANGELIS, R. C. </w:t>
      </w:r>
      <w:r w:rsidRPr="00447BC3">
        <w:rPr>
          <w:rFonts w:ascii="Arial" w:hAnsi="Arial" w:cs="Arial"/>
          <w:i/>
          <w:sz w:val="20"/>
          <w:szCs w:val="20"/>
        </w:rPr>
        <w:t>Importância de alimentos vegetais na proteção da saúde: fisiologia da nutrição protetora e preventiva de enfermidades degenerativas</w:t>
      </w:r>
      <w:r w:rsidRPr="0033778C">
        <w:rPr>
          <w:rFonts w:ascii="Arial" w:hAnsi="Arial" w:cs="Arial"/>
          <w:sz w:val="20"/>
          <w:szCs w:val="20"/>
        </w:rPr>
        <w:t xml:space="preserve">. </w:t>
      </w:r>
      <w:r w:rsidRPr="0033778C">
        <w:rPr>
          <w:rFonts w:ascii="Arial" w:hAnsi="Arial" w:cs="Arial"/>
          <w:sz w:val="20"/>
          <w:szCs w:val="20"/>
          <w:lang w:val="en-US"/>
        </w:rPr>
        <w:t>São Paulo</w:t>
      </w:r>
      <w:r w:rsidR="00447BC3">
        <w:rPr>
          <w:rFonts w:ascii="Arial" w:hAnsi="Arial" w:cs="Arial"/>
          <w:sz w:val="20"/>
          <w:szCs w:val="20"/>
          <w:lang w:val="en-US"/>
        </w:rPr>
        <w:t xml:space="preserve">: </w:t>
      </w:r>
      <w:proofErr w:type="spellStart"/>
      <w:r w:rsidR="00447BC3">
        <w:rPr>
          <w:rFonts w:ascii="Arial" w:hAnsi="Arial" w:cs="Arial"/>
          <w:sz w:val="20"/>
          <w:szCs w:val="20"/>
          <w:lang w:val="en-US"/>
        </w:rPr>
        <w:t>Editora</w:t>
      </w:r>
      <w:proofErr w:type="spellEnd"/>
      <w:r w:rsidR="00447BC3">
        <w:rPr>
          <w:rFonts w:ascii="Arial" w:hAnsi="Arial" w:cs="Arial"/>
          <w:sz w:val="20"/>
          <w:szCs w:val="20"/>
          <w:lang w:val="en-US"/>
        </w:rPr>
        <w:t xml:space="preserve"> </w:t>
      </w:r>
      <w:proofErr w:type="spellStart"/>
      <w:r w:rsidR="00447BC3">
        <w:rPr>
          <w:rFonts w:ascii="Arial" w:hAnsi="Arial" w:cs="Arial"/>
          <w:sz w:val="20"/>
          <w:szCs w:val="20"/>
          <w:lang w:val="en-US"/>
        </w:rPr>
        <w:t>Atheneu</w:t>
      </w:r>
      <w:proofErr w:type="spellEnd"/>
      <w:r w:rsidR="00447BC3">
        <w:rPr>
          <w:rFonts w:ascii="Arial" w:hAnsi="Arial" w:cs="Arial"/>
          <w:sz w:val="20"/>
          <w:szCs w:val="20"/>
          <w:lang w:val="en-US"/>
        </w:rPr>
        <w:t>, 2001.</w:t>
      </w:r>
    </w:p>
    <w:p w:rsidR="0033778C" w:rsidRPr="0033778C"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hAnsi="Arial" w:cs="Arial"/>
          <w:sz w:val="20"/>
          <w:szCs w:val="20"/>
        </w:rPr>
      </w:pPr>
      <w:r w:rsidRPr="0033778C">
        <w:rPr>
          <w:rFonts w:ascii="Arial" w:hAnsi="Arial" w:cs="Arial"/>
          <w:sz w:val="20"/>
          <w:szCs w:val="20"/>
        </w:rPr>
        <w:t xml:space="preserve">BEHMER, M. L. A. </w:t>
      </w:r>
      <w:r w:rsidRPr="00447BC3">
        <w:rPr>
          <w:rFonts w:ascii="Arial" w:hAnsi="Arial" w:cs="Arial"/>
          <w:i/>
          <w:sz w:val="20"/>
          <w:szCs w:val="20"/>
        </w:rPr>
        <w:t>tecnologia do leite</w:t>
      </w:r>
      <w:r w:rsidR="00447BC3">
        <w:rPr>
          <w:rFonts w:ascii="Arial" w:hAnsi="Arial" w:cs="Arial"/>
          <w:sz w:val="20"/>
          <w:szCs w:val="20"/>
        </w:rPr>
        <w:t>. Edição 10</w:t>
      </w:r>
      <w:proofErr w:type="gramStart"/>
      <w:r w:rsidR="00447BC3">
        <w:rPr>
          <w:rFonts w:ascii="Arial" w:hAnsi="Arial" w:cs="Arial"/>
          <w:sz w:val="20"/>
          <w:szCs w:val="20"/>
        </w:rPr>
        <w:t xml:space="preserve">° </w:t>
      </w:r>
      <w:r w:rsidRPr="0033778C">
        <w:rPr>
          <w:rFonts w:ascii="Arial" w:hAnsi="Arial" w:cs="Arial"/>
          <w:sz w:val="20"/>
          <w:szCs w:val="20"/>
        </w:rPr>
        <w:t>.</w:t>
      </w:r>
      <w:proofErr w:type="gramEnd"/>
      <w:r w:rsidRPr="0033778C">
        <w:rPr>
          <w:rFonts w:ascii="Arial" w:hAnsi="Arial" w:cs="Arial"/>
          <w:sz w:val="20"/>
          <w:szCs w:val="20"/>
        </w:rPr>
        <w:t xml:space="preserve"> São Paulo: editora Nobel, 1980.  </w:t>
      </w:r>
    </w:p>
    <w:p w:rsidR="0033778C" w:rsidRPr="0033778C" w:rsidRDefault="0033778C" w:rsidP="0033778C">
      <w:pPr>
        <w:spacing w:after="0" w:line="240" w:lineRule="auto"/>
        <w:rPr>
          <w:rFonts w:ascii="Arial" w:hAnsi="Arial" w:cs="Arial"/>
          <w:sz w:val="20"/>
          <w:szCs w:val="20"/>
        </w:rPr>
      </w:pPr>
    </w:p>
    <w:p w:rsidR="0033778C" w:rsidRPr="00FB26E8" w:rsidRDefault="0033778C" w:rsidP="0033778C">
      <w:pPr>
        <w:spacing w:after="0" w:line="240" w:lineRule="auto"/>
        <w:rPr>
          <w:rFonts w:ascii="Arial" w:hAnsi="Arial" w:cs="Arial"/>
          <w:sz w:val="20"/>
          <w:szCs w:val="20"/>
        </w:rPr>
      </w:pPr>
      <w:r w:rsidRPr="0033778C">
        <w:rPr>
          <w:rFonts w:ascii="Arial" w:hAnsi="Arial" w:cs="Arial"/>
          <w:sz w:val="20"/>
          <w:szCs w:val="20"/>
        </w:rPr>
        <w:t xml:space="preserve">BRASIL. </w:t>
      </w:r>
      <w:r w:rsidRPr="00447BC3">
        <w:rPr>
          <w:rFonts w:ascii="Arial" w:hAnsi="Arial" w:cs="Arial"/>
          <w:i/>
          <w:sz w:val="20"/>
          <w:szCs w:val="20"/>
        </w:rPr>
        <w:t>Diretrizes básicas para análise e comprovação de propriedades funcionais e ou de saúde alegadas</w:t>
      </w:r>
      <w:r w:rsidRPr="0033778C">
        <w:rPr>
          <w:rFonts w:ascii="Arial" w:hAnsi="Arial" w:cs="Arial"/>
          <w:sz w:val="20"/>
          <w:szCs w:val="20"/>
        </w:rPr>
        <w:t xml:space="preserve">. </w:t>
      </w:r>
      <w:r w:rsidRPr="00447BC3">
        <w:rPr>
          <w:rFonts w:ascii="Arial" w:hAnsi="Arial" w:cs="Arial"/>
          <w:sz w:val="20"/>
          <w:szCs w:val="20"/>
        </w:rPr>
        <w:t>Ministério da saúde. Agencia nacional de vigilância sanitária</w:t>
      </w:r>
      <w:r w:rsidRPr="00FB26E8">
        <w:rPr>
          <w:rFonts w:ascii="Arial" w:hAnsi="Arial" w:cs="Arial"/>
          <w:sz w:val="20"/>
          <w:szCs w:val="20"/>
        </w:rPr>
        <w:t xml:space="preserve">. </w:t>
      </w:r>
      <w:r w:rsidRPr="00447BC3">
        <w:rPr>
          <w:rFonts w:ascii="Arial" w:hAnsi="Arial" w:cs="Arial"/>
          <w:i/>
          <w:sz w:val="20"/>
          <w:szCs w:val="20"/>
        </w:rPr>
        <w:t>Resolução n.</w:t>
      </w:r>
      <w:r w:rsidR="00447BC3" w:rsidRPr="00447BC3">
        <w:rPr>
          <w:rFonts w:ascii="Arial" w:hAnsi="Arial" w:cs="Arial"/>
          <w:i/>
          <w:sz w:val="20"/>
          <w:szCs w:val="20"/>
        </w:rPr>
        <w:t xml:space="preserve"> 18, 30 jun. 1999</w:t>
      </w:r>
      <w:r w:rsidR="00447BC3">
        <w:rPr>
          <w:rFonts w:ascii="Arial" w:hAnsi="Arial" w:cs="Arial"/>
          <w:sz w:val="20"/>
          <w:szCs w:val="20"/>
        </w:rPr>
        <w:t>. In</w:t>
      </w:r>
      <w:r w:rsidRPr="00FB26E8">
        <w:rPr>
          <w:rFonts w:ascii="Arial" w:hAnsi="Arial" w:cs="Arial"/>
          <w:sz w:val="20"/>
          <w:szCs w:val="20"/>
        </w:rPr>
        <w:t xml:space="preserve">: </w:t>
      </w:r>
      <w:r w:rsidRPr="00FB26E8">
        <w:rPr>
          <w:rStyle w:val="Hyperlink"/>
          <w:rFonts w:ascii="Arial" w:hAnsi="Arial" w:cs="Arial"/>
          <w:color w:val="auto"/>
          <w:sz w:val="20"/>
          <w:szCs w:val="20"/>
          <w:u w:val="none"/>
        </w:rPr>
        <w:t>http://portal.anvisa.gov.br/legislacao/?inheritRedirect=true#/visualizar/26339</w:t>
      </w:r>
      <w:r w:rsidRPr="00FB26E8">
        <w:rPr>
          <w:rFonts w:ascii="Arial" w:hAnsi="Arial" w:cs="Arial"/>
          <w:sz w:val="20"/>
          <w:szCs w:val="20"/>
        </w:rPr>
        <w:t xml:space="preserve"> Acesso em 20 abr. 2019.</w:t>
      </w:r>
    </w:p>
    <w:p w:rsidR="0033778C" w:rsidRPr="00FB26E8"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hAnsi="Arial" w:cs="Arial"/>
          <w:sz w:val="20"/>
          <w:szCs w:val="20"/>
        </w:rPr>
      </w:pPr>
      <w:r w:rsidRPr="00FB26E8">
        <w:rPr>
          <w:rFonts w:ascii="Arial" w:hAnsi="Arial" w:cs="Arial"/>
          <w:sz w:val="20"/>
          <w:szCs w:val="20"/>
        </w:rPr>
        <w:t xml:space="preserve">BRASIL. </w:t>
      </w:r>
      <w:r w:rsidRPr="00447BC3">
        <w:rPr>
          <w:rFonts w:ascii="Arial" w:hAnsi="Arial" w:cs="Arial"/>
          <w:i/>
          <w:sz w:val="20"/>
          <w:szCs w:val="20"/>
        </w:rPr>
        <w:t xml:space="preserve">Aprovação do Regulamento Técnico de Substâncias </w:t>
      </w:r>
      <w:proofErr w:type="spellStart"/>
      <w:r w:rsidRPr="00447BC3">
        <w:rPr>
          <w:rFonts w:ascii="Arial" w:hAnsi="Arial" w:cs="Arial"/>
          <w:i/>
          <w:sz w:val="20"/>
          <w:szCs w:val="20"/>
        </w:rPr>
        <w:t>Bioativas</w:t>
      </w:r>
      <w:proofErr w:type="spellEnd"/>
      <w:r w:rsidRPr="00447BC3">
        <w:rPr>
          <w:rFonts w:ascii="Arial" w:hAnsi="Arial" w:cs="Arial"/>
          <w:i/>
          <w:sz w:val="20"/>
          <w:szCs w:val="20"/>
        </w:rPr>
        <w:t xml:space="preserve"> e </w:t>
      </w:r>
      <w:proofErr w:type="spellStart"/>
      <w:r w:rsidRPr="00447BC3">
        <w:rPr>
          <w:rFonts w:ascii="Arial" w:hAnsi="Arial" w:cs="Arial"/>
          <w:i/>
          <w:sz w:val="20"/>
          <w:szCs w:val="20"/>
        </w:rPr>
        <w:t>Probióticos</w:t>
      </w:r>
      <w:proofErr w:type="spellEnd"/>
      <w:r w:rsidRPr="00447BC3">
        <w:rPr>
          <w:rFonts w:ascii="Arial" w:hAnsi="Arial" w:cs="Arial"/>
          <w:i/>
          <w:sz w:val="20"/>
          <w:szCs w:val="20"/>
        </w:rPr>
        <w:t xml:space="preserve"> Isolados com Alegação de Propriedades Funcional e ou de Saúde</w:t>
      </w:r>
      <w:r w:rsidRPr="0033778C">
        <w:rPr>
          <w:rFonts w:ascii="Arial" w:hAnsi="Arial" w:cs="Arial"/>
          <w:sz w:val="20"/>
          <w:szCs w:val="20"/>
        </w:rPr>
        <w:t xml:space="preserve">. </w:t>
      </w:r>
      <w:r w:rsidRPr="00447BC3">
        <w:rPr>
          <w:rFonts w:ascii="Arial" w:hAnsi="Arial" w:cs="Arial"/>
          <w:sz w:val="20"/>
          <w:szCs w:val="20"/>
        </w:rPr>
        <w:t>Ministério da Saúde. Agência Nacional de Vigilância Sanitária</w:t>
      </w:r>
      <w:r w:rsidRPr="0033778C">
        <w:rPr>
          <w:rFonts w:ascii="Arial" w:hAnsi="Arial" w:cs="Arial"/>
          <w:sz w:val="20"/>
          <w:szCs w:val="20"/>
        </w:rPr>
        <w:t xml:space="preserve">. </w:t>
      </w:r>
      <w:r w:rsidRPr="00447BC3">
        <w:rPr>
          <w:rFonts w:ascii="Arial" w:hAnsi="Arial" w:cs="Arial"/>
          <w:i/>
          <w:sz w:val="20"/>
          <w:szCs w:val="20"/>
        </w:rPr>
        <w:t>Resolução n. 2, 07 jan. 2002</w:t>
      </w:r>
      <w:r w:rsidRPr="0033778C">
        <w:rPr>
          <w:rFonts w:ascii="Arial" w:hAnsi="Arial" w:cs="Arial"/>
          <w:sz w:val="20"/>
          <w:szCs w:val="20"/>
        </w:rPr>
        <w:t>. Rotulagem Brasíl</w:t>
      </w:r>
      <w:r w:rsidR="00447BC3">
        <w:rPr>
          <w:rFonts w:ascii="Arial" w:hAnsi="Arial" w:cs="Arial"/>
          <w:sz w:val="20"/>
          <w:szCs w:val="20"/>
        </w:rPr>
        <w:t xml:space="preserve">ia: ANVISA, 2002. In: </w:t>
      </w:r>
      <w:r w:rsidRPr="0033778C">
        <w:rPr>
          <w:rFonts w:ascii="Arial" w:hAnsi="Arial" w:cs="Arial"/>
          <w:sz w:val="20"/>
          <w:szCs w:val="20"/>
        </w:rPr>
        <w:t xml:space="preserve">http://www.saude.rj.gov.br/comum/code/MostrarArquivo.php?C=MjI1Mw%2C%2C Acesso em 20 de abr. 2019. </w:t>
      </w:r>
    </w:p>
    <w:p w:rsidR="0033778C" w:rsidRPr="0033778C"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eastAsia="Times New Roman" w:hAnsi="Arial" w:cs="Arial"/>
          <w:sz w:val="20"/>
          <w:szCs w:val="20"/>
        </w:rPr>
      </w:pPr>
      <w:r w:rsidRPr="0033778C">
        <w:rPr>
          <w:rFonts w:ascii="Arial" w:eastAsia="Times New Roman" w:hAnsi="Arial" w:cs="Arial"/>
          <w:sz w:val="20"/>
          <w:szCs w:val="20"/>
        </w:rPr>
        <w:lastRenderedPageBreak/>
        <w:t xml:space="preserve">BRASIL. </w:t>
      </w:r>
      <w:r w:rsidRPr="00447BC3">
        <w:rPr>
          <w:rFonts w:ascii="Arial" w:eastAsia="Times New Roman" w:hAnsi="Arial" w:cs="Arial"/>
          <w:i/>
          <w:sz w:val="20"/>
          <w:szCs w:val="20"/>
        </w:rPr>
        <w:t>Padrão de identidade e qualidade de leites fermentados</w:t>
      </w:r>
      <w:r w:rsidRPr="0033778C">
        <w:rPr>
          <w:rFonts w:ascii="Arial" w:eastAsia="Times New Roman" w:hAnsi="Arial" w:cs="Arial"/>
          <w:sz w:val="20"/>
          <w:szCs w:val="20"/>
        </w:rPr>
        <w:t xml:space="preserve">. </w:t>
      </w:r>
      <w:r w:rsidRPr="00447BC3">
        <w:rPr>
          <w:rFonts w:ascii="Arial" w:eastAsia="Times New Roman" w:hAnsi="Arial" w:cs="Arial"/>
          <w:sz w:val="20"/>
          <w:szCs w:val="20"/>
        </w:rPr>
        <w:t>Ministério da Agricultura, Pecuária e Abastecimento</w:t>
      </w:r>
      <w:r w:rsidRPr="0033778C">
        <w:rPr>
          <w:rFonts w:ascii="Arial" w:eastAsia="Times New Roman" w:hAnsi="Arial" w:cs="Arial"/>
          <w:b/>
          <w:sz w:val="20"/>
          <w:szCs w:val="20"/>
        </w:rPr>
        <w:t xml:space="preserve">. </w:t>
      </w:r>
      <w:r w:rsidRPr="00447BC3">
        <w:rPr>
          <w:rFonts w:ascii="Arial" w:eastAsia="Times New Roman" w:hAnsi="Arial" w:cs="Arial"/>
          <w:i/>
          <w:sz w:val="20"/>
          <w:szCs w:val="20"/>
        </w:rPr>
        <w:t>Resolução n. 5,</w:t>
      </w:r>
      <w:r w:rsidRPr="0033778C">
        <w:rPr>
          <w:rFonts w:ascii="Arial" w:eastAsia="Times New Roman" w:hAnsi="Arial" w:cs="Arial"/>
          <w:sz w:val="20"/>
          <w:szCs w:val="20"/>
        </w:rPr>
        <w:t xml:space="preserve"> </w:t>
      </w:r>
      <w:r w:rsidRPr="00447BC3">
        <w:rPr>
          <w:rFonts w:ascii="Arial" w:eastAsia="Times New Roman" w:hAnsi="Arial" w:cs="Arial"/>
          <w:i/>
          <w:sz w:val="20"/>
          <w:szCs w:val="20"/>
        </w:rPr>
        <w:t>13 nov. 2000</w:t>
      </w:r>
      <w:r w:rsidRPr="0033778C">
        <w:rPr>
          <w:rFonts w:ascii="Arial" w:eastAsia="Times New Roman" w:hAnsi="Arial" w:cs="Arial"/>
          <w:sz w:val="20"/>
          <w:szCs w:val="20"/>
        </w:rPr>
        <w:t>. Diário Oficial da União, Brasília,</w:t>
      </w:r>
      <w:r w:rsidR="00447BC3">
        <w:rPr>
          <w:rFonts w:ascii="Arial" w:eastAsia="Times New Roman" w:hAnsi="Arial" w:cs="Arial"/>
          <w:sz w:val="20"/>
          <w:szCs w:val="20"/>
        </w:rPr>
        <w:t xml:space="preserve"> DF, 13 nov. 2000. In</w:t>
      </w:r>
      <w:r w:rsidRPr="0033778C">
        <w:rPr>
          <w:rFonts w:ascii="Arial" w:eastAsia="Times New Roman" w:hAnsi="Arial" w:cs="Arial"/>
          <w:sz w:val="20"/>
          <w:szCs w:val="20"/>
        </w:rPr>
        <w:t xml:space="preserve">: </w:t>
      </w:r>
      <w:r w:rsidRPr="0033778C">
        <w:rPr>
          <w:rFonts w:ascii="Arial" w:hAnsi="Arial" w:cs="Arial"/>
          <w:sz w:val="20"/>
          <w:szCs w:val="20"/>
        </w:rPr>
        <w:t>https://pgsskroton-arquivos.s3.amazonaws.com/88a6b38b90b654e6d9b4ad65dcf53620.pdf.</w:t>
      </w:r>
    </w:p>
    <w:p w:rsidR="0033778C" w:rsidRPr="0033778C" w:rsidRDefault="0033778C" w:rsidP="0033778C">
      <w:pPr>
        <w:spacing w:after="0" w:line="240" w:lineRule="auto"/>
        <w:rPr>
          <w:rFonts w:ascii="Arial" w:eastAsia="Times New Roman" w:hAnsi="Arial" w:cs="Arial"/>
          <w:sz w:val="20"/>
          <w:szCs w:val="20"/>
        </w:rPr>
      </w:pPr>
    </w:p>
    <w:p w:rsidR="0033778C" w:rsidRPr="00FB26E8" w:rsidRDefault="0033778C" w:rsidP="0033778C">
      <w:pPr>
        <w:spacing w:after="0" w:line="240" w:lineRule="auto"/>
        <w:rPr>
          <w:rFonts w:ascii="Arial" w:hAnsi="Arial" w:cs="Arial"/>
          <w:sz w:val="20"/>
          <w:szCs w:val="20"/>
        </w:rPr>
      </w:pPr>
      <w:r w:rsidRPr="0033778C">
        <w:rPr>
          <w:rFonts w:ascii="Arial" w:hAnsi="Arial" w:cs="Arial"/>
          <w:sz w:val="20"/>
          <w:szCs w:val="20"/>
        </w:rPr>
        <w:t xml:space="preserve">CARDOSO, A. L.; </w:t>
      </w:r>
      <w:r w:rsidRPr="00FB26E8">
        <w:rPr>
          <w:rFonts w:ascii="Arial" w:hAnsi="Arial" w:cs="Arial"/>
          <w:sz w:val="20"/>
          <w:szCs w:val="20"/>
        </w:rPr>
        <w:t>OLIVEIRA, G. G. Alimentos Funcionais</w:t>
      </w:r>
      <w:r w:rsidRPr="00447BC3">
        <w:rPr>
          <w:rFonts w:ascii="Arial" w:hAnsi="Arial" w:cs="Arial"/>
          <w:sz w:val="20"/>
          <w:szCs w:val="20"/>
        </w:rPr>
        <w:t>.</w:t>
      </w:r>
      <w:r w:rsidRPr="00FB26E8">
        <w:rPr>
          <w:rFonts w:ascii="Arial" w:hAnsi="Arial" w:cs="Arial"/>
          <w:b/>
          <w:sz w:val="20"/>
          <w:szCs w:val="20"/>
        </w:rPr>
        <w:t xml:space="preserve"> </w:t>
      </w:r>
      <w:r w:rsidRPr="00447BC3">
        <w:rPr>
          <w:rFonts w:ascii="Arial" w:hAnsi="Arial" w:cs="Arial"/>
          <w:i/>
          <w:sz w:val="20"/>
          <w:szCs w:val="20"/>
        </w:rPr>
        <w:t>Jornal eletrônico nutri Jr.,</w:t>
      </w:r>
      <w:r w:rsidRPr="00FB26E8">
        <w:rPr>
          <w:rFonts w:ascii="Arial" w:hAnsi="Arial" w:cs="Arial"/>
          <w:sz w:val="20"/>
          <w:szCs w:val="20"/>
        </w:rPr>
        <w:t xml:space="preserve"> n.5, jun., 2008. </w:t>
      </w:r>
      <w:r w:rsidR="00DB5B7C">
        <w:rPr>
          <w:rFonts w:ascii="Arial" w:hAnsi="Arial" w:cs="Arial"/>
          <w:sz w:val="20"/>
          <w:szCs w:val="20"/>
        </w:rPr>
        <w:t>In:</w:t>
      </w:r>
      <w:r w:rsidRPr="00FB26E8">
        <w:rPr>
          <w:rFonts w:ascii="Arial" w:hAnsi="Arial" w:cs="Arial"/>
          <w:sz w:val="20"/>
          <w:szCs w:val="20"/>
        </w:rPr>
        <w:t xml:space="preserve"> </w:t>
      </w:r>
      <w:r w:rsidRPr="00FB26E8">
        <w:rPr>
          <w:rStyle w:val="Hyperlink"/>
          <w:rFonts w:ascii="Arial" w:hAnsi="Arial" w:cs="Arial"/>
          <w:color w:val="auto"/>
          <w:sz w:val="20"/>
          <w:szCs w:val="20"/>
          <w:u w:val="none"/>
        </w:rPr>
        <w:t>http://www.mobilizadores.org.br/wpcontent/uploads/2014/05/textoalimentosfuncionaisconceito5363c728887c6.pdf.</w:t>
      </w:r>
      <w:r w:rsidRPr="00FB26E8">
        <w:rPr>
          <w:rFonts w:ascii="Arial" w:hAnsi="Arial" w:cs="Arial"/>
          <w:sz w:val="20"/>
          <w:szCs w:val="20"/>
        </w:rPr>
        <w:t xml:space="preserve"> </w:t>
      </w:r>
      <w:r w:rsidR="00DB5B7C" w:rsidRPr="00FB26E8">
        <w:rPr>
          <w:rFonts w:ascii="Arial" w:hAnsi="Arial" w:cs="Arial"/>
          <w:sz w:val="20"/>
          <w:szCs w:val="20"/>
        </w:rPr>
        <w:t>Acesso</w:t>
      </w:r>
      <w:r w:rsidRPr="00FB26E8">
        <w:rPr>
          <w:rFonts w:ascii="Arial" w:hAnsi="Arial" w:cs="Arial"/>
          <w:sz w:val="20"/>
          <w:szCs w:val="20"/>
        </w:rPr>
        <w:t xml:space="preserve"> em 07 de jan. 2019. </w:t>
      </w:r>
    </w:p>
    <w:p w:rsidR="0033778C" w:rsidRPr="00FB26E8" w:rsidRDefault="0033778C" w:rsidP="0033778C">
      <w:pPr>
        <w:spacing w:after="0" w:line="240" w:lineRule="auto"/>
        <w:rPr>
          <w:rFonts w:ascii="Arial" w:hAnsi="Arial" w:cs="Arial"/>
          <w:sz w:val="20"/>
          <w:szCs w:val="20"/>
        </w:rPr>
      </w:pPr>
    </w:p>
    <w:p w:rsidR="0033778C" w:rsidRPr="00FB26E8" w:rsidRDefault="0033778C" w:rsidP="0033778C">
      <w:pPr>
        <w:spacing w:after="0" w:line="240" w:lineRule="auto"/>
        <w:rPr>
          <w:rFonts w:ascii="Arial" w:eastAsia="Times New Roman" w:hAnsi="Arial" w:cs="Arial"/>
          <w:sz w:val="20"/>
          <w:szCs w:val="20"/>
        </w:rPr>
      </w:pPr>
      <w:r w:rsidRPr="00FB26E8">
        <w:rPr>
          <w:rFonts w:ascii="Arial" w:eastAsia="Times New Roman" w:hAnsi="Arial" w:cs="Arial"/>
          <w:sz w:val="20"/>
          <w:szCs w:val="20"/>
        </w:rPr>
        <w:t xml:space="preserve">CARDOSO, L. G. V.; SCHNEEDORF, J. M.; FIORINI, J. E.; OLIVEIRA, B. R.; TAVARES, J. C. Efeito da administração de cogumelo tibetano, um consórcio microbiano, sobre a </w:t>
      </w:r>
      <w:proofErr w:type="spellStart"/>
      <w:r w:rsidRPr="00FB26E8">
        <w:rPr>
          <w:rFonts w:ascii="Arial" w:eastAsia="Times New Roman" w:hAnsi="Arial" w:cs="Arial"/>
          <w:sz w:val="20"/>
          <w:szCs w:val="20"/>
        </w:rPr>
        <w:t>peristalse</w:t>
      </w:r>
      <w:proofErr w:type="spellEnd"/>
      <w:r w:rsidRPr="00FB26E8">
        <w:rPr>
          <w:rFonts w:ascii="Arial" w:eastAsia="Times New Roman" w:hAnsi="Arial" w:cs="Arial"/>
          <w:sz w:val="20"/>
          <w:szCs w:val="20"/>
        </w:rPr>
        <w:t xml:space="preserve"> intestinal em ratos. </w:t>
      </w:r>
      <w:r w:rsidRPr="00DB5B7C">
        <w:rPr>
          <w:rFonts w:ascii="Arial" w:eastAsia="Times New Roman" w:hAnsi="Arial" w:cs="Arial"/>
          <w:i/>
          <w:sz w:val="20"/>
          <w:szCs w:val="20"/>
        </w:rPr>
        <w:t>Revista Brasileira de Farmacognosia</w:t>
      </w:r>
      <w:r w:rsidRPr="00FB26E8">
        <w:rPr>
          <w:rFonts w:ascii="Arial" w:eastAsia="Times New Roman" w:hAnsi="Arial" w:cs="Arial"/>
          <w:sz w:val="20"/>
          <w:szCs w:val="20"/>
        </w:rPr>
        <w:t>, v. 15, n. 3, p. 212-214, 2005.</w:t>
      </w:r>
    </w:p>
    <w:p w:rsidR="0033778C" w:rsidRPr="00FB26E8" w:rsidRDefault="0033778C" w:rsidP="0033778C">
      <w:pPr>
        <w:spacing w:after="0" w:line="240" w:lineRule="auto"/>
        <w:rPr>
          <w:rFonts w:ascii="Arial" w:eastAsia="Times New Roman" w:hAnsi="Arial" w:cs="Arial"/>
          <w:sz w:val="20"/>
          <w:szCs w:val="20"/>
        </w:rPr>
      </w:pPr>
    </w:p>
    <w:p w:rsidR="0033778C" w:rsidRPr="00FB26E8" w:rsidRDefault="0033778C" w:rsidP="0033778C">
      <w:pPr>
        <w:spacing w:after="0" w:line="240" w:lineRule="auto"/>
        <w:rPr>
          <w:rFonts w:ascii="Arial" w:hAnsi="Arial" w:cs="Arial"/>
          <w:sz w:val="20"/>
          <w:szCs w:val="20"/>
        </w:rPr>
      </w:pPr>
      <w:r w:rsidRPr="00FB26E8">
        <w:rPr>
          <w:rFonts w:ascii="Arial" w:hAnsi="Arial" w:cs="Arial"/>
          <w:sz w:val="20"/>
          <w:szCs w:val="20"/>
        </w:rPr>
        <w:t xml:space="preserve">CARNEIRO, R. P. Desenvolvimento de uma cultura iniciadora para produção de </w:t>
      </w:r>
      <w:proofErr w:type="spellStart"/>
      <w:r w:rsidRPr="00FB26E8">
        <w:rPr>
          <w:rFonts w:ascii="Arial" w:hAnsi="Arial" w:cs="Arial"/>
          <w:sz w:val="20"/>
          <w:szCs w:val="20"/>
        </w:rPr>
        <w:t>kefir</w:t>
      </w:r>
      <w:proofErr w:type="spellEnd"/>
      <w:r w:rsidRPr="00FB26E8">
        <w:rPr>
          <w:rFonts w:ascii="Arial" w:hAnsi="Arial" w:cs="Arial"/>
          <w:sz w:val="20"/>
          <w:szCs w:val="20"/>
        </w:rPr>
        <w:t xml:space="preserve">, In: FACULDADE DE FARMÁCIA DA UFMG. Outubro, 2010, Belo Horizonte. </w:t>
      </w:r>
      <w:r w:rsidRPr="00DB5B7C">
        <w:rPr>
          <w:rFonts w:ascii="Arial" w:hAnsi="Arial" w:cs="Arial"/>
          <w:sz w:val="20"/>
          <w:szCs w:val="20"/>
        </w:rPr>
        <w:t>Anais [...].</w:t>
      </w:r>
      <w:r w:rsidRPr="00FB26E8">
        <w:rPr>
          <w:rFonts w:ascii="Arial" w:hAnsi="Arial" w:cs="Arial"/>
          <w:b/>
          <w:sz w:val="20"/>
          <w:szCs w:val="20"/>
        </w:rPr>
        <w:t xml:space="preserve"> </w:t>
      </w:r>
      <w:r w:rsidRPr="00FB26E8">
        <w:rPr>
          <w:rFonts w:ascii="Arial" w:hAnsi="Arial" w:cs="Arial"/>
          <w:sz w:val="20"/>
          <w:szCs w:val="20"/>
        </w:rPr>
        <w:t>Belo horizonte: faculdade de fa</w:t>
      </w:r>
      <w:r w:rsidR="00DB5B7C">
        <w:rPr>
          <w:rFonts w:ascii="Arial" w:hAnsi="Arial" w:cs="Arial"/>
          <w:sz w:val="20"/>
          <w:szCs w:val="20"/>
        </w:rPr>
        <w:t>rmácia UFMG, 2010. In:</w:t>
      </w:r>
      <w:r w:rsidRPr="00FB26E8">
        <w:rPr>
          <w:rFonts w:ascii="Arial" w:hAnsi="Arial" w:cs="Arial"/>
          <w:sz w:val="20"/>
          <w:szCs w:val="20"/>
        </w:rPr>
        <w:t xml:space="preserve"> </w:t>
      </w:r>
      <w:r w:rsidRPr="00FB26E8">
        <w:rPr>
          <w:rStyle w:val="Hyperlink"/>
          <w:rFonts w:ascii="Arial" w:hAnsi="Arial" w:cs="Arial"/>
          <w:color w:val="auto"/>
          <w:sz w:val="20"/>
          <w:szCs w:val="20"/>
          <w:u w:val="none"/>
        </w:rPr>
        <w:t>https://text-br.123dok.com/document/ozl8mlq4-desenvolvimento-de-uma-cultura-iniciadora-para-producao-de-kefir.html</w:t>
      </w:r>
      <w:r w:rsidRPr="00FB26E8">
        <w:rPr>
          <w:rFonts w:ascii="Arial" w:hAnsi="Arial" w:cs="Arial"/>
          <w:sz w:val="20"/>
          <w:szCs w:val="20"/>
        </w:rPr>
        <w:t xml:space="preserve">. Acesso em 10 de jun. 2019. </w:t>
      </w:r>
    </w:p>
    <w:p w:rsidR="0033778C" w:rsidRPr="00FB26E8"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hAnsi="Arial" w:cs="Arial"/>
          <w:sz w:val="20"/>
          <w:szCs w:val="20"/>
        </w:rPr>
      </w:pPr>
      <w:r w:rsidRPr="00FB26E8">
        <w:rPr>
          <w:rFonts w:ascii="Arial" w:hAnsi="Arial" w:cs="Arial"/>
          <w:sz w:val="20"/>
          <w:szCs w:val="20"/>
        </w:rPr>
        <w:t>CRAVEIRO, A. C.; CRAVEIRO, A. A. </w:t>
      </w:r>
      <w:r w:rsidRPr="00DB5B7C">
        <w:rPr>
          <w:rFonts w:ascii="Arial" w:hAnsi="Arial" w:cs="Arial"/>
          <w:bCs/>
          <w:i/>
          <w:sz w:val="20"/>
          <w:szCs w:val="20"/>
        </w:rPr>
        <w:t>Alimentos funcionais</w:t>
      </w:r>
      <w:r w:rsidRPr="00DB5B7C">
        <w:rPr>
          <w:rFonts w:ascii="Arial" w:hAnsi="Arial" w:cs="Arial"/>
          <w:i/>
          <w:sz w:val="20"/>
          <w:szCs w:val="20"/>
        </w:rPr>
        <w:t>: a nova revolução</w:t>
      </w:r>
      <w:r w:rsidRPr="00FB26E8">
        <w:rPr>
          <w:rFonts w:ascii="Arial" w:hAnsi="Arial" w:cs="Arial"/>
          <w:sz w:val="20"/>
          <w:szCs w:val="20"/>
        </w:rPr>
        <w:t>. Fortaleza</w:t>
      </w:r>
      <w:r w:rsidRPr="0033778C">
        <w:rPr>
          <w:rFonts w:ascii="Arial" w:hAnsi="Arial" w:cs="Arial"/>
          <w:sz w:val="20"/>
          <w:szCs w:val="20"/>
        </w:rPr>
        <w:t>: e</w:t>
      </w:r>
      <w:r w:rsidR="00DB5B7C">
        <w:rPr>
          <w:rFonts w:ascii="Arial" w:hAnsi="Arial" w:cs="Arial"/>
          <w:sz w:val="20"/>
          <w:szCs w:val="20"/>
        </w:rPr>
        <w:t>ditora PADETEC UFC, 2003.</w:t>
      </w:r>
    </w:p>
    <w:p w:rsidR="0033778C" w:rsidRPr="00DB5B7C"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eastAsia="Times New Roman" w:hAnsi="Arial" w:cs="Arial"/>
          <w:color w:val="000000"/>
          <w:sz w:val="20"/>
          <w:szCs w:val="20"/>
        </w:rPr>
      </w:pPr>
      <w:r w:rsidRPr="00DB5B7C">
        <w:rPr>
          <w:rFonts w:ascii="Arial" w:eastAsia="Times New Roman" w:hAnsi="Arial" w:cs="Arial"/>
          <w:color w:val="000000"/>
          <w:sz w:val="20"/>
          <w:szCs w:val="20"/>
        </w:rPr>
        <w:t xml:space="preserve">DOLINSKY, M. </w:t>
      </w:r>
      <w:r w:rsidRPr="00DB5B7C">
        <w:rPr>
          <w:rFonts w:ascii="Arial" w:eastAsia="Times New Roman" w:hAnsi="Arial" w:cs="Arial"/>
          <w:i/>
          <w:color w:val="000000"/>
          <w:sz w:val="20"/>
          <w:szCs w:val="20"/>
        </w:rPr>
        <w:t>Nutrição Funcional</w:t>
      </w:r>
      <w:r w:rsidRPr="0033778C">
        <w:rPr>
          <w:rFonts w:ascii="Arial" w:eastAsia="Times New Roman" w:hAnsi="Arial" w:cs="Arial"/>
          <w:color w:val="000000"/>
          <w:sz w:val="20"/>
          <w:szCs w:val="20"/>
        </w:rPr>
        <w:t>. São Paulo: editora Roca, 2009.</w:t>
      </w:r>
    </w:p>
    <w:p w:rsidR="0033778C" w:rsidRPr="0033778C" w:rsidRDefault="0033778C" w:rsidP="0033778C">
      <w:pPr>
        <w:spacing w:after="0" w:line="240" w:lineRule="auto"/>
        <w:rPr>
          <w:rFonts w:ascii="Arial" w:hAnsi="Arial" w:cs="Arial"/>
          <w:sz w:val="20"/>
          <w:szCs w:val="20"/>
        </w:rPr>
      </w:pPr>
      <w:r w:rsidRPr="00294611">
        <w:rPr>
          <w:rFonts w:ascii="Arial" w:hAnsi="Arial" w:cs="Arial"/>
          <w:sz w:val="20"/>
          <w:szCs w:val="20"/>
        </w:rPr>
        <w:br/>
      </w:r>
      <w:r w:rsidRPr="0033778C">
        <w:rPr>
          <w:rFonts w:ascii="Arial" w:hAnsi="Arial" w:cs="Arial"/>
          <w:sz w:val="20"/>
          <w:szCs w:val="20"/>
        </w:rPr>
        <w:t>GALLINA, D. A.; ALVESA, A. T.; TRENTOA, F. K.; CARUSIA, J.</w:t>
      </w:r>
      <w:r w:rsidRPr="0033778C">
        <w:rPr>
          <w:rFonts w:ascii="Arial" w:hAnsi="Arial" w:cs="Arial"/>
          <w:sz w:val="20"/>
          <w:szCs w:val="20"/>
          <w:shd w:val="clear" w:color="auto" w:fill="FFFFFF"/>
        </w:rPr>
        <w:t xml:space="preserve"> </w:t>
      </w:r>
      <w:r w:rsidRPr="0033778C">
        <w:rPr>
          <w:rFonts w:ascii="Arial" w:hAnsi="Arial" w:cs="Arial"/>
          <w:sz w:val="20"/>
          <w:szCs w:val="20"/>
        </w:rPr>
        <w:t xml:space="preserve">Caracterização de Leites Fermentados Com e Sem Adição de </w:t>
      </w:r>
      <w:proofErr w:type="spellStart"/>
      <w:r w:rsidRPr="0033778C">
        <w:rPr>
          <w:rFonts w:ascii="Arial" w:hAnsi="Arial" w:cs="Arial"/>
          <w:sz w:val="20"/>
          <w:szCs w:val="20"/>
        </w:rPr>
        <w:t>Probióticos</w:t>
      </w:r>
      <w:proofErr w:type="spellEnd"/>
      <w:r w:rsidRPr="0033778C">
        <w:rPr>
          <w:rFonts w:ascii="Arial" w:hAnsi="Arial" w:cs="Arial"/>
          <w:sz w:val="20"/>
          <w:szCs w:val="20"/>
        </w:rPr>
        <w:t xml:space="preserve"> e </w:t>
      </w:r>
      <w:proofErr w:type="spellStart"/>
      <w:r w:rsidRPr="0033778C">
        <w:rPr>
          <w:rFonts w:ascii="Arial" w:hAnsi="Arial" w:cs="Arial"/>
          <w:sz w:val="20"/>
          <w:szCs w:val="20"/>
        </w:rPr>
        <w:t>Prebióticos</w:t>
      </w:r>
      <w:proofErr w:type="spellEnd"/>
      <w:r w:rsidRPr="0033778C">
        <w:rPr>
          <w:rFonts w:ascii="Arial" w:hAnsi="Arial" w:cs="Arial"/>
          <w:sz w:val="20"/>
          <w:szCs w:val="20"/>
        </w:rPr>
        <w:t xml:space="preserve"> e Avaliação da Viabilidade de Bactérias Láticas e </w:t>
      </w:r>
      <w:proofErr w:type="spellStart"/>
      <w:r w:rsidRPr="00FB26E8">
        <w:rPr>
          <w:rFonts w:ascii="Arial" w:hAnsi="Arial" w:cs="Arial"/>
          <w:sz w:val="20"/>
          <w:szCs w:val="20"/>
        </w:rPr>
        <w:t>Probióticas</w:t>
      </w:r>
      <w:proofErr w:type="spellEnd"/>
      <w:r w:rsidRPr="00FB26E8">
        <w:rPr>
          <w:rFonts w:ascii="Arial" w:hAnsi="Arial" w:cs="Arial"/>
          <w:sz w:val="20"/>
          <w:szCs w:val="20"/>
        </w:rPr>
        <w:t xml:space="preserve"> Durante a Vida-de-Prateleira. In: INSTITUTO DE TECNOLOGIA DE ALIMENTOS. Jun., 2011 são Paulo </w:t>
      </w:r>
      <w:r w:rsidRPr="00DB5B7C">
        <w:rPr>
          <w:rFonts w:ascii="Arial" w:hAnsi="Arial" w:cs="Arial"/>
          <w:sz w:val="20"/>
          <w:szCs w:val="20"/>
        </w:rPr>
        <w:t>Anais [...].</w:t>
      </w:r>
      <w:r w:rsidRPr="00FB26E8">
        <w:rPr>
          <w:rFonts w:ascii="Arial" w:hAnsi="Arial" w:cs="Arial"/>
          <w:b/>
          <w:sz w:val="20"/>
          <w:szCs w:val="20"/>
        </w:rPr>
        <w:t xml:space="preserve"> </w:t>
      </w:r>
      <w:r w:rsidRPr="00FB26E8">
        <w:rPr>
          <w:rFonts w:ascii="Arial" w:hAnsi="Arial" w:cs="Arial"/>
          <w:sz w:val="20"/>
          <w:szCs w:val="20"/>
        </w:rPr>
        <w:t>São P</w:t>
      </w:r>
      <w:r w:rsidR="00DB5B7C">
        <w:rPr>
          <w:rFonts w:ascii="Arial" w:hAnsi="Arial" w:cs="Arial"/>
          <w:sz w:val="20"/>
          <w:szCs w:val="20"/>
        </w:rPr>
        <w:t>aulo: UNOPAR 2011. In:</w:t>
      </w:r>
      <w:r w:rsidRPr="00FB26E8">
        <w:rPr>
          <w:rFonts w:ascii="Arial" w:hAnsi="Arial" w:cs="Arial"/>
          <w:sz w:val="20"/>
          <w:szCs w:val="20"/>
        </w:rPr>
        <w:t xml:space="preserve"> </w:t>
      </w:r>
      <w:r w:rsidRPr="00FB26E8">
        <w:rPr>
          <w:rStyle w:val="Hyperlink"/>
          <w:rFonts w:ascii="Arial" w:hAnsi="Arial" w:cs="Arial"/>
          <w:color w:val="auto"/>
          <w:sz w:val="20"/>
          <w:szCs w:val="20"/>
          <w:u w:val="none"/>
        </w:rPr>
        <w:t>http://www.ital.org.br/tecnolat/arquivos/artigos/caracterizacao _de_leites_fermentados.pdf</w:t>
      </w:r>
      <w:r w:rsidRPr="00FB26E8">
        <w:rPr>
          <w:rFonts w:ascii="Arial" w:hAnsi="Arial" w:cs="Arial"/>
          <w:sz w:val="20"/>
          <w:szCs w:val="20"/>
        </w:rPr>
        <w:t xml:space="preserve">. </w:t>
      </w:r>
      <w:r w:rsidRPr="0033778C">
        <w:rPr>
          <w:rFonts w:ascii="Arial" w:hAnsi="Arial" w:cs="Arial"/>
          <w:sz w:val="20"/>
          <w:szCs w:val="20"/>
        </w:rPr>
        <w:t>Acesso em 10 abr. 2019.</w:t>
      </w:r>
    </w:p>
    <w:p w:rsidR="0033778C" w:rsidRPr="0033778C"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hAnsi="Arial" w:cs="Arial"/>
          <w:sz w:val="20"/>
          <w:szCs w:val="20"/>
        </w:rPr>
      </w:pPr>
      <w:r w:rsidRPr="0033778C">
        <w:rPr>
          <w:rFonts w:ascii="Arial" w:hAnsi="Arial" w:cs="Arial"/>
          <w:sz w:val="20"/>
          <w:szCs w:val="20"/>
        </w:rPr>
        <w:t xml:space="preserve">GARCIA, S.; SOUZA, G.; VALLE, J.L. E. Quefir e sua tecnologia - aspectos gerais. </w:t>
      </w:r>
      <w:r w:rsidRPr="00DB5B7C">
        <w:rPr>
          <w:rFonts w:ascii="Arial" w:hAnsi="Arial" w:cs="Arial"/>
          <w:i/>
          <w:sz w:val="20"/>
          <w:szCs w:val="20"/>
        </w:rPr>
        <w:t>Boletim do Instituto de Tecnologia de Alimentos</w:t>
      </w:r>
      <w:r w:rsidRPr="0033778C">
        <w:rPr>
          <w:rFonts w:ascii="Arial" w:hAnsi="Arial" w:cs="Arial"/>
          <w:sz w:val="20"/>
          <w:szCs w:val="20"/>
        </w:rPr>
        <w:t>, v. 21, n. 2, p. 137-155, abr./jun., 1984.</w:t>
      </w:r>
    </w:p>
    <w:p w:rsidR="0033778C" w:rsidRPr="0033778C"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hAnsi="Arial" w:cs="Arial"/>
          <w:sz w:val="20"/>
          <w:szCs w:val="20"/>
        </w:rPr>
      </w:pPr>
      <w:r w:rsidRPr="0033778C">
        <w:rPr>
          <w:rFonts w:ascii="Arial" w:hAnsi="Arial" w:cs="Arial"/>
          <w:sz w:val="20"/>
          <w:szCs w:val="20"/>
        </w:rPr>
        <w:t xml:space="preserve">GARROTE, Graciela. L.; ABRAHAM, </w:t>
      </w:r>
      <w:proofErr w:type="spellStart"/>
      <w:r w:rsidRPr="0033778C">
        <w:rPr>
          <w:rFonts w:ascii="Arial" w:hAnsi="Arial" w:cs="Arial"/>
          <w:sz w:val="20"/>
          <w:szCs w:val="20"/>
        </w:rPr>
        <w:t>Analía</w:t>
      </w:r>
      <w:proofErr w:type="spellEnd"/>
      <w:r w:rsidRPr="0033778C">
        <w:rPr>
          <w:rFonts w:ascii="Arial" w:hAnsi="Arial" w:cs="Arial"/>
          <w:sz w:val="20"/>
          <w:szCs w:val="20"/>
        </w:rPr>
        <w:t xml:space="preserve">. </w:t>
      </w:r>
      <w:r w:rsidRPr="0033778C">
        <w:rPr>
          <w:rFonts w:ascii="Arial" w:hAnsi="Arial" w:cs="Arial"/>
          <w:sz w:val="20"/>
          <w:szCs w:val="20"/>
          <w:lang w:val="en-US"/>
        </w:rPr>
        <w:t xml:space="preserve">G.; ANTONI, Graciela. L. Characteristics of kefir prepared with different grain: milk ratios. </w:t>
      </w:r>
      <w:proofErr w:type="spellStart"/>
      <w:r w:rsidRPr="00DB5B7C">
        <w:rPr>
          <w:rFonts w:ascii="Arial" w:hAnsi="Arial" w:cs="Arial"/>
          <w:i/>
          <w:sz w:val="20"/>
          <w:szCs w:val="20"/>
        </w:rPr>
        <w:t>Journal</w:t>
      </w:r>
      <w:proofErr w:type="spellEnd"/>
      <w:r w:rsidRPr="00DB5B7C">
        <w:rPr>
          <w:rFonts w:ascii="Arial" w:hAnsi="Arial" w:cs="Arial"/>
          <w:i/>
          <w:sz w:val="20"/>
          <w:szCs w:val="20"/>
        </w:rPr>
        <w:t xml:space="preserve"> </w:t>
      </w:r>
      <w:proofErr w:type="spellStart"/>
      <w:r w:rsidRPr="00DB5B7C">
        <w:rPr>
          <w:rFonts w:ascii="Arial" w:hAnsi="Arial" w:cs="Arial"/>
          <w:i/>
          <w:sz w:val="20"/>
          <w:szCs w:val="20"/>
        </w:rPr>
        <w:t>of</w:t>
      </w:r>
      <w:proofErr w:type="spellEnd"/>
      <w:r w:rsidRPr="00DB5B7C">
        <w:rPr>
          <w:rFonts w:ascii="Arial" w:hAnsi="Arial" w:cs="Arial"/>
          <w:i/>
          <w:sz w:val="20"/>
          <w:szCs w:val="20"/>
        </w:rPr>
        <w:t xml:space="preserve"> </w:t>
      </w:r>
      <w:proofErr w:type="spellStart"/>
      <w:r w:rsidRPr="00DB5B7C">
        <w:rPr>
          <w:rFonts w:ascii="Arial" w:hAnsi="Arial" w:cs="Arial"/>
          <w:i/>
          <w:sz w:val="20"/>
          <w:szCs w:val="20"/>
        </w:rPr>
        <w:t>Dairy</w:t>
      </w:r>
      <w:proofErr w:type="spellEnd"/>
      <w:r w:rsidRPr="00DB5B7C">
        <w:rPr>
          <w:rFonts w:ascii="Arial" w:hAnsi="Arial" w:cs="Arial"/>
          <w:i/>
          <w:sz w:val="20"/>
          <w:szCs w:val="20"/>
        </w:rPr>
        <w:t xml:space="preserve"> </w:t>
      </w:r>
      <w:proofErr w:type="spellStart"/>
      <w:r w:rsidRPr="00DB5B7C">
        <w:rPr>
          <w:rFonts w:ascii="Arial" w:hAnsi="Arial" w:cs="Arial"/>
          <w:i/>
          <w:sz w:val="20"/>
          <w:szCs w:val="20"/>
        </w:rPr>
        <w:t>Research</w:t>
      </w:r>
      <w:proofErr w:type="spellEnd"/>
      <w:r w:rsidRPr="0033778C">
        <w:rPr>
          <w:rFonts w:ascii="Arial" w:hAnsi="Arial" w:cs="Arial"/>
          <w:sz w:val="20"/>
          <w:szCs w:val="20"/>
        </w:rPr>
        <w:t xml:space="preserve">, v. 65, n. 1, p. 149-154, </w:t>
      </w:r>
      <w:proofErr w:type="gramStart"/>
      <w:r w:rsidRPr="0033778C">
        <w:rPr>
          <w:rFonts w:ascii="Arial" w:hAnsi="Arial" w:cs="Arial"/>
          <w:sz w:val="20"/>
          <w:szCs w:val="20"/>
        </w:rPr>
        <w:t>fev.,</w:t>
      </w:r>
      <w:proofErr w:type="gramEnd"/>
      <w:r w:rsidRPr="0033778C">
        <w:rPr>
          <w:rFonts w:ascii="Arial" w:hAnsi="Arial" w:cs="Arial"/>
          <w:sz w:val="20"/>
          <w:szCs w:val="20"/>
        </w:rPr>
        <w:t xml:space="preserve"> 1998.</w:t>
      </w:r>
    </w:p>
    <w:p w:rsidR="0033778C" w:rsidRPr="0033778C" w:rsidRDefault="0033778C" w:rsidP="0033778C">
      <w:pPr>
        <w:spacing w:after="0" w:line="240" w:lineRule="auto"/>
        <w:rPr>
          <w:rFonts w:ascii="Arial" w:hAnsi="Arial" w:cs="Arial"/>
          <w:sz w:val="20"/>
          <w:szCs w:val="20"/>
          <w:shd w:val="clear" w:color="auto" w:fill="FFFFFF"/>
        </w:rPr>
      </w:pPr>
    </w:p>
    <w:p w:rsidR="0033778C" w:rsidRPr="0033778C" w:rsidRDefault="0033778C" w:rsidP="0033778C">
      <w:pPr>
        <w:spacing w:after="0" w:line="240" w:lineRule="auto"/>
        <w:rPr>
          <w:rFonts w:ascii="Arial" w:hAnsi="Arial" w:cs="Arial"/>
          <w:iCs/>
          <w:sz w:val="20"/>
          <w:szCs w:val="20"/>
          <w:shd w:val="clear" w:color="auto" w:fill="FFFFFF"/>
          <w:lang w:val="en-US"/>
        </w:rPr>
      </w:pPr>
      <w:r w:rsidRPr="0033778C">
        <w:rPr>
          <w:rFonts w:ascii="Arial" w:hAnsi="Arial" w:cs="Arial"/>
          <w:sz w:val="20"/>
          <w:szCs w:val="20"/>
        </w:rPr>
        <w:t xml:space="preserve">GRANDO, C.; BEIKE, L.; PALEZI, C. S. Elaboração de um patê de frango adicionado de </w:t>
      </w:r>
      <w:proofErr w:type="spellStart"/>
      <w:r w:rsidRPr="0033778C">
        <w:rPr>
          <w:rFonts w:ascii="Arial" w:hAnsi="Arial" w:cs="Arial"/>
          <w:sz w:val="20"/>
          <w:szCs w:val="20"/>
        </w:rPr>
        <w:t>microorganismo</w:t>
      </w:r>
      <w:proofErr w:type="spellEnd"/>
      <w:r w:rsidRPr="0033778C">
        <w:rPr>
          <w:rFonts w:ascii="Arial" w:hAnsi="Arial" w:cs="Arial"/>
          <w:sz w:val="20"/>
          <w:szCs w:val="20"/>
        </w:rPr>
        <w:t xml:space="preserve"> </w:t>
      </w:r>
      <w:proofErr w:type="spellStart"/>
      <w:r w:rsidRPr="0033778C">
        <w:rPr>
          <w:rFonts w:ascii="Arial" w:hAnsi="Arial" w:cs="Arial"/>
          <w:sz w:val="20"/>
          <w:szCs w:val="20"/>
        </w:rPr>
        <w:t>probiótico</w:t>
      </w:r>
      <w:proofErr w:type="spellEnd"/>
      <w:r w:rsidRPr="0033778C">
        <w:rPr>
          <w:rFonts w:ascii="Arial" w:hAnsi="Arial" w:cs="Arial"/>
          <w:sz w:val="20"/>
          <w:szCs w:val="20"/>
        </w:rPr>
        <w:t xml:space="preserve"> do gênero </w:t>
      </w:r>
      <w:proofErr w:type="spellStart"/>
      <w:r w:rsidRPr="0033778C">
        <w:rPr>
          <w:rFonts w:ascii="Arial" w:hAnsi="Arial" w:cs="Arial"/>
          <w:sz w:val="20"/>
          <w:szCs w:val="20"/>
        </w:rPr>
        <w:t>kefir</w:t>
      </w:r>
      <w:proofErr w:type="spellEnd"/>
      <w:r w:rsidRPr="0033778C">
        <w:rPr>
          <w:rFonts w:ascii="Arial" w:hAnsi="Arial" w:cs="Arial"/>
          <w:sz w:val="20"/>
          <w:szCs w:val="20"/>
        </w:rPr>
        <w:t xml:space="preserve"> e enriquecido com farinha de cenoura.  </w:t>
      </w:r>
      <w:proofErr w:type="spellStart"/>
      <w:r w:rsidRPr="00DB5B7C">
        <w:rPr>
          <w:rFonts w:ascii="Arial" w:hAnsi="Arial" w:cs="Arial"/>
          <w:i/>
          <w:sz w:val="20"/>
          <w:szCs w:val="20"/>
          <w:lang w:val="en-US"/>
        </w:rPr>
        <w:t>Revista</w:t>
      </w:r>
      <w:proofErr w:type="spellEnd"/>
      <w:r w:rsidRPr="00DB5B7C">
        <w:rPr>
          <w:rFonts w:ascii="Arial" w:hAnsi="Arial" w:cs="Arial"/>
          <w:i/>
          <w:sz w:val="20"/>
          <w:szCs w:val="20"/>
          <w:lang w:val="en-US"/>
        </w:rPr>
        <w:t xml:space="preserve"> </w:t>
      </w:r>
      <w:proofErr w:type="spellStart"/>
      <w:r w:rsidRPr="00DB5B7C">
        <w:rPr>
          <w:rFonts w:ascii="Arial" w:hAnsi="Arial" w:cs="Arial"/>
          <w:i/>
          <w:iCs/>
          <w:sz w:val="20"/>
          <w:szCs w:val="20"/>
          <w:shd w:val="clear" w:color="auto" w:fill="FFFFFF"/>
          <w:lang w:val="en-US"/>
        </w:rPr>
        <w:t>Unoesc</w:t>
      </w:r>
      <w:proofErr w:type="spellEnd"/>
      <w:r w:rsidRPr="00DB5B7C">
        <w:rPr>
          <w:rFonts w:ascii="Arial" w:hAnsi="Arial" w:cs="Arial"/>
          <w:i/>
          <w:iCs/>
          <w:sz w:val="20"/>
          <w:szCs w:val="20"/>
          <w:shd w:val="clear" w:color="auto" w:fill="FFFFFF"/>
          <w:lang w:val="en-US"/>
        </w:rPr>
        <w:t xml:space="preserve"> &amp; </w:t>
      </w:r>
      <w:proofErr w:type="spellStart"/>
      <w:r w:rsidRPr="00DB5B7C">
        <w:rPr>
          <w:rFonts w:ascii="Arial" w:hAnsi="Arial" w:cs="Arial"/>
          <w:i/>
          <w:iCs/>
          <w:sz w:val="20"/>
          <w:szCs w:val="20"/>
          <w:shd w:val="clear" w:color="auto" w:fill="FFFFFF"/>
          <w:lang w:val="en-US"/>
        </w:rPr>
        <w:t>Ciência</w:t>
      </w:r>
      <w:proofErr w:type="spellEnd"/>
      <w:r w:rsidRPr="00DB5B7C">
        <w:rPr>
          <w:rFonts w:ascii="Arial" w:hAnsi="Arial" w:cs="Arial"/>
          <w:i/>
          <w:iCs/>
          <w:sz w:val="20"/>
          <w:szCs w:val="20"/>
          <w:shd w:val="clear" w:color="auto" w:fill="FFFFFF"/>
          <w:lang w:val="en-US"/>
        </w:rPr>
        <w:t>,</w:t>
      </w:r>
      <w:r w:rsidRPr="0033778C">
        <w:rPr>
          <w:rFonts w:ascii="Arial" w:hAnsi="Arial" w:cs="Arial"/>
          <w:b/>
          <w:iCs/>
          <w:sz w:val="20"/>
          <w:szCs w:val="20"/>
          <w:shd w:val="clear" w:color="auto" w:fill="FFFFFF"/>
          <w:lang w:val="en-US"/>
        </w:rPr>
        <w:t xml:space="preserve"> </w:t>
      </w:r>
      <w:r w:rsidRPr="0033778C">
        <w:rPr>
          <w:rFonts w:ascii="Arial" w:hAnsi="Arial" w:cs="Arial"/>
          <w:iCs/>
          <w:sz w:val="20"/>
          <w:szCs w:val="20"/>
          <w:shd w:val="clear" w:color="auto" w:fill="FFFFFF"/>
          <w:lang w:val="en-US"/>
        </w:rPr>
        <w:t xml:space="preserve">v. </w:t>
      </w:r>
      <w:proofErr w:type="gramStart"/>
      <w:r w:rsidRPr="0033778C">
        <w:rPr>
          <w:rFonts w:ascii="Arial" w:hAnsi="Arial" w:cs="Arial"/>
          <w:iCs/>
          <w:sz w:val="20"/>
          <w:szCs w:val="20"/>
          <w:shd w:val="clear" w:color="auto" w:fill="FFFFFF"/>
          <w:lang w:val="en-US"/>
        </w:rPr>
        <w:t>7</w:t>
      </w:r>
      <w:proofErr w:type="gramEnd"/>
      <w:r w:rsidRPr="0033778C">
        <w:rPr>
          <w:rFonts w:ascii="Arial" w:hAnsi="Arial" w:cs="Arial"/>
          <w:iCs/>
          <w:sz w:val="20"/>
          <w:szCs w:val="20"/>
          <w:shd w:val="clear" w:color="auto" w:fill="FFFFFF"/>
          <w:lang w:val="en-US"/>
        </w:rPr>
        <w:t>, n. 1, p. 61-68, 2016.</w:t>
      </w:r>
    </w:p>
    <w:p w:rsidR="0033778C" w:rsidRPr="0033778C" w:rsidRDefault="0033778C" w:rsidP="0033778C">
      <w:pPr>
        <w:spacing w:after="0" w:line="240" w:lineRule="auto"/>
        <w:rPr>
          <w:rFonts w:ascii="Arial" w:hAnsi="Arial" w:cs="Arial"/>
          <w:iCs/>
          <w:sz w:val="20"/>
          <w:szCs w:val="20"/>
          <w:shd w:val="clear" w:color="auto" w:fill="FFFFFF"/>
          <w:lang w:val="en-US"/>
        </w:rPr>
      </w:pPr>
    </w:p>
    <w:p w:rsidR="0033778C" w:rsidRPr="0033778C" w:rsidRDefault="0033778C" w:rsidP="0033778C">
      <w:pPr>
        <w:spacing w:after="0" w:line="240" w:lineRule="auto"/>
        <w:rPr>
          <w:rFonts w:ascii="Arial" w:hAnsi="Arial" w:cs="Arial"/>
          <w:sz w:val="20"/>
          <w:szCs w:val="20"/>
          <w:lang w:val="en-US"/>
        </w:rPr>
      </w:pPr>
      <w:r w:rsidRPr="0033778C">
        <w:rPr>
          <w:rFonts w:ascii="Arial" w:hAnsi="Arial" w:cs="Arial"/>
          <w:sz w:val="20"/>
          <w:szCs w:val="20"/>
          <w:lang w:val="en-US"/>
        </w:rPr>
        <w:t xml:space="preserve">HERTZLER, S. R.; CLANCY, S. M. Kefir improves lactose digestion and tolerance in adults with lactose </w:t>
      </w:r>
      <w:proofErr w:type="spellStart"/>
      <w:r w:rsidRPr="0033778C">
        <w:rPr>
          <w:rFonts w:ascii="Arial" w:hAnsi="Arial" w:cs="Arial"/>
          <w:sz w:val="20"/>
          <w:szCs w:val="20"/>
          <w:lang w:val="en-US"/>
        </w:rPr>
        <w:t>naldigestion</w:t>
      </w:r>
      <w:proofErr w:type="spellEnd"/>
      <w:r w:rsidRPr="0033778C">
        <w:rPr>
          <w:rFonts w:ascii="Arial" w:hAnsi="Arial" w:cs="Arial"/>
          <w:sz w:val="20"/>
          <w:szCs w:val="20"/>
          <w:lang w:val="en-US"/>
        </w:rPr>
        <w:t xml:space="preserve">. </w:t>
      </w:r>
      <w:r w:rsidRPr="00DB5B7C">
        <w:rPr>
          <w:rFonts w:ascii="Arial" w:hAnsi="Arial" w:cs="Arial"/>
          <w:i/>
          <w:sz w:val="20"/>
          <w:szCs w:val="20"/>
          <w:lang w:val="en-US"/>
        </w:rPr>
        <w:t xml:space="preserve">Journal of the American dietetic </w:t>
      </w:r>
      <w:proofErr w:type="spellStart"/>
      <w:r w:rsidRPr="00DB5B7C">
        <w:rPr>
          <w:rFonts w:ascii="Arial" w:hAnsi="Arial" w:cs="Arial"/>
          <w:i/>
          <w:sz w:val="20"/>
          <w:szCs w:val="20"/>
          <w:lang w:val="en-US"/>
        </w:rPr>
        <w:t>associoation</w:t>
      </w:r>
      <w:proofErr w:type="spellEnd"/>
      <w:r w:rsidRPr="0033778C">
        <w:rPr>
          <w:rFonts w:ascii="Arial" w:hAnsi="Arial" w:cs="Arial"/>
          <w:b/>
          <w:sz w:val="20"/>
          <w:szCs w:val="20"/>
          <w:lang w:val="en-US"/>
        </w:rPr>
        <w:t xml:space="preserve">, </w:t>
      </w:r>
      <w:proofErr w:type="spellStart"/>
      <w:r w:rsidRPr="0033778C">
        <w:rPr>
          <w:rFonts w:ascii="Arial" w:hAnsi="Arial" w:cs="Arial"/>
          <w:sz w:val="20"/>
          <w:szCs w:val="20"/>
          <w:lang w:val="en-US"/>
        </w:rPr>
        <w:t>maio</w:t>
      </w:r>
      <w:proofErr w:type="spellEnd"/>
      <w:r w:rsidRPr="0033778C">
        <w:rPr>
          <w:rFonts w:ascii="Arial" w:hAnsi="Arial" w:cs="Arial"/>
          <w:sz w:val="20"/>
          <w:szCs w:val="20"/>
          <w:lang w:val="en-US"/>
        </w:rPr>
        <w:t>, v. 103, n. 5, 2003.</w:t>
      </w:r>
    </w:p>
    <w:p w:rsidR="0033778C" w:rsidRPr="0033778C" w:rsidRDefault="0033778C" w:rsidP="0033778C">
      <w:pPr>
        <w:spacing w:after="0" w:line="240" w:lineRule="auto"/>
        <w:rPr>
          <w:rFonts w:ascii="Arial" w:hAnsi="Arial" w:cs="Arial"/>
          <w:sz w:val="20"/>
          <w:szCs w:val="20"/>
          <w:lang w:val="en-US"/>
        </w:rPr>
      </w:pPr>
      <w:r w:rsidRPr="0033778C">
        <w:rPr>
          <w:rFonts w:ascii="Arial" w:eastAsia="Times New Roman" w:hAnsi="Arial" w:cs="Arial"/>
          <w:sz w:val="20"/>
          <w:szCs w:val="20"/>
          <w:lang w:val="en-US"/>
        </w:rPr>
        <w:br/>
      </w:r>
      <w:r w:rsidRPr="0033778C">
        <w:rPr>
          <w:rFonts w:ascii="Arial" w:hAnsi="Arial" w:cs="Arial"/>
          <w:sz w:val="20"/>
          <w:szCs w:val="20"/>
          <w:lang w:val="en-US"/>
        </w:rPr>
        <w:t xml:space="preserve">KNEATING, K. The role of cultured dairy products in the prevention of stomach cancer. </w:t>
      </w:r>
      <w:r w:rsidRPr="00DB5B7C">
        <w:rPr>
          <w:rFonts w:ascii="Arial" w:hAnsi="Arial" w:cs="Arial"/>
          <w:i/>
          <w:sz w:val="20"/>
          <w:szCs w:val="20"/>
          <w:lang w:val="en-US"/>
        </w:rPr>
        <w:t>Culture Dairy Production Journal</w:t>
      </w:r>
      <w:r w:rsidRPr="0033778C">
        <w:rPr>
          <w:rFonts w:ascii="Arial" w:hAnsi="Arial" w:cs="Arial"/>
          <w:sz w:val="20"/>
          <w:szCs w:val="20"/>
          <w:lang w:val="en-US"/>
        </w:rPr>
        <w:t>, v. 20, p. 13-14, 1985.</w:t>
      </w:r>
    </w:p>
    <w:p w:rsidR="0033778C" w:rsidRPr="001B46DA" w:rsidRDefault="0033778C" w:rsidP="0033778C">
      <w:pPr>
        <w:spacing w:after="0" w:line="240" w:lineRule="auto"/>
        <w:rPr>
          <w:rFonts w:ascii="Arial" w:hAnsi="Arial" w:cs="Arial"/>
          <w:sz w:val="20"/>
          <w:szCs w:val="20"/>
        </w:rPr>
      </w:pPr>
      <w:r w:rsidRPr="0033778C">
        <w:rPr>
          <w:rFonts w:ascii="Arial" w:hAnsi="Arial" w:cs="Arial"/>
          <w:sz w:val="20"/>
          <w:szCs w:val="20"/>
          <w:lang w:val="en-US"/>
        </w:rPr>
        <w:br/>
        <w:t>LEE, Y.K., NOMOTO, K., SALMINEN, S., GORBACH, S.L</w:t>
      </w:r>
      <w:r w:rsidRPr="0033778C">
        <w:rPr>
          <w:rFonts w:ascii="Arial" w:hAnsi="Arial" w:cs="Arial"/>
          <w:b/>
          <w:sz w:val="20"/>
          <w:szCs w:val="20"/>
          <w:lang w:val="en-US"/>
        </w:rPr>
        <w:t xml:space="preserve">. </w:t>
      </w:r>
      <w:r w:rsidRPr="00DB5B7C">
        <w:rPr>
          <w:rFonts w:ascii="Arial" w:hAnsi="Arial" w:cs="Arial"/>
          <w:i/>
          <w:sz w:val="20"/>
          <w:szCs w:val="20"/>
          <w:lang w:val="en-US"/>
        </w:rPr>
        <w:t>Handbook of probiotics</w:t>
      </w:r>
      <w:r w:rsidRPr="0033778C">
        <w:rPr>
          <w:rFonts w:ascii="Arial" w:hAnsi="Arial" w:cs="Arial"/>
          <w:sz w:val="20"/>
          <w:szCs w:val="20"/>
          <w:lang w:val="en-US"/>
        </w:rPr>
        <w:t xml:space="preserve">. </w:t>
      </w:r>
      <w:r w:rsidRPr="001B46DA">
        <w:rPr>
          <w:rFonts w:ascii="Arial" w:hAnsi="Arial" w:cs="Arial"/>
          <w:sz w:val="20"/>
          <w:szCs w:val="20"/>
        </w:rPr>
        <w:t xml:space="preserve">New York: </w:t>
      </w:r>
      <w:proofErr w:type="spellStart"/>
      <w:r w:rsidRPr="001B46DA">
        <w:rPr>
          <w:rFonts w:ascii="Arial" w:hAnsi="Arial" w:cs="Arial"/>
          <w:sz w:val="20"/>
          <w:szCs w:val="20"/>
        </w:rPr>
        <w:t>Wiley</w:t>
      </w:r>
      <w:proofErr w:type="spellEnd"/>
      <w:r w:rsidRPr="001B46DA">
        <w:rPr>
          <w:rFonts w:ascii="Arial" w:hAnsi="Arial" w:cs="Arial"/>
          <w:sz w:val="20"/>
          <w:szCs w:val="20"/>
        </w:rPr>
        <w:t>, p. 211, 1999.</w:t>
      </w:r>
    </w:p>
    <w:p w:rsidR="0033778C" w:rsidRPr="0033778C" w:rsidRDefault="0033778C" w:rsidP="0033778C">
      <w:pPr>
        <w:pStyle w:val="reference-site"/>
        <w:shd w:val="clear" w:color="auto" w:fill="FFFFFF"/>
        <w:spacing w:after="0" w:afterAutospacing="0"/>
        <w:rPr>
          <w:rFonts w:ascii="Arial" w:hAnsi="Arial" w:cs="Arial"/>
          <w:sz w:val="20"/>
          <w:szCs w:val="20"/>
          <w:shd w:val="clear" w:color="auto" w:fill="FFFFFF"/>
        </w:rPr>
      </w:pPr>
      <w:r w:rsidRPr="0033778C">
        <w:rPr>
          <w:rFonts w:ascii="Arial" w:hAnsi="Arial" w:cs="Arial"/>
          <w:sz w:val="20"/>
          <w:szCs w:val="20"/>
        </w:rPr>
        <w:t xml:space="preserve">MARTINS, J. F. L.; MARINHO, E.; FIRMINO, H. H.; RAFAEL, V. C.; FERREIRA, C. L. L. F. </w:t>
      </w:r>
      <w:r w:rsidRPr="0033778C">
        <w:rPr>
          <w:rFonts w:ascii="Arial" w:hAnsi="Arial" w:cs="Arial"/>
          <w:sz w:val="20"/>
          <w:szCs w:val="20"/>
          <w:shd w:val="clear" w:color="auto" w:fill="FFFFFF"/>
        </w:rPr>
        <w:t xml:space="preserve">Avaliação da adição do </w:t>
      </w:r>
      <w:proofErr w:type="spellStart"/>
      <w:r w:rsidRPr="0033778C">
        <w:rPr>
          <w:rFonts w:ascii="Arial" w:hAnsi="Arial" w:cs="Arial"/>
          <w:sz w:val="20"/>
          <w:szCs w:val="20"/>
          <w:shd w:val="clear" w:color="auto" w:fill="FFFFFF"/>
        </w:rPr>
        <w:t>kefir</w:t>
      </w:r>
      <w:proofErr w:type="spellEnd"/>
      <w:r w:rsidRPr="0033778C">
        <w:rPr>
          <w:rFonts w:ascii="Arial" w:hAnsi="Arial" w:cs="Arial"/>
          <w:sz w:val="20"/>
          <w:szCs w:val="20"/>
          <w:shd w:val="clear" w:color="auto" w:fill="FFFFFF"/>
        </w:rPr>
        <w:t xml:space="preserve"> em dieta hospitalar. </w:t>
      </w:r>
      <w:r w:rsidRPr="00DB5B7C">
        <w:rPr>
          <w:rFonts w:ascii="Arial" w:hAnsi="Arial" w:cs="Arial"/>
          <w:bCs/>
          <w:i/>
          <w:sz w:val="20"/>
          <w:szCs w:val="20"/>
          <w:shd w:val="clear" w:color="auto" w:fill="FFFFFF"/>
        </w:rPr>
        <w:t>Revista do instituto de laticínios cândido tostes</w:t>
      </w:r>
      <w:r w:rsidRPr="0033778C">
        <w:rPr>
          <w:rFonts w:ascii="Arial" w:hAnsi="Arial" w:cs="Arial"/>
          <w:b/>
          <w:bCs/>
          <w:sz w:val="20"/>
          <w:szCs w:val="20"/>
          <w:shd w:val="clear" w:color="auto" w:fill="FFFFFF"/>
        </w:rPr>
        <w:t>, </w:t>
      </w:r>
      <w:r w:rsidRPr="0033778C">
        <w:rPr>
          <w:rFonts w:ascii="Arial" w:hAnsi="Arial" w:cs="Arial"/>
          <w:sz w:val="20"/>
          <w:szCs w:val="20"/>
        </w:rPr>
        <w:t>Juiz de fora mg</w:t>
      </w:r>
      <w:r w:rsidRPr="0033778C">
        <w:rPr>
          <w:rFonts w:ascii="Arial" w:hAnsi="Arial" w:cs="Arial"/>
          <w:sz w:val="20"/>
          <w:szCs w:val="20"/>
          <w:shd w:val="clear" w:color="auto" w:fill="FFFFFF"/>
        </w:rPr>
        <w:t>, v. 67, n. 386, p. 13-19, maio/jun., 2012.</w:t>
      </w:r>
      <w:r>
        <w:rPr>
          <w:rFonts w:ascii="Arial" w:hAnsi="Arial" w:cs="Arial"/>
          <w:sz w:val="20"/>
          <w:szCs w:val="20"/>
          <w:shd w:val="clear" w:color="auto" w:fill="FFFFFF"/>
        </w:rPr>
        <w:br/>
      </w:r>
    </w:p>
    <w:p w:rsidR="0033778C" w:rsidRPr="0033778C" w:rsidRDefault="0033778C" w:rsidP="0033778C">
      <w:pPr>
        <w:spacing w:after="0" w:line="240" w:lineRule="auto"/>
        <w:rPr>
          <w:rFonts w:ascii="Arial" w:hAnsi="Arial" w:cs="Arial"/>
          <w:sz w:val="20"/>
          <w:szCs w:val="20"/>
        </w:rPr>
      </w:pPr>
      <w:r w:rsidRPr="0033778C">
        <w:rPr>
          <w:rFonts w:ascii="Arial" w:hAnsi="Arial" w:cs="Arial"/>
          <w:sz w:val="20"/>
          <w:szCs w:val="20"/>
          <w:lang w:val="en-US"/>
        </w:rPr>
        <w:t xml:space="preserve">MIGUEL, M. G. C. P.; CARDOSO, P. G.; LAGO, L. A.; SCHWAN, R. F. Diversity of bacteria present in milk kefir grains using culture-dependent and culture-independent methods. </w:t>
      </w:r>
      <w:proofErr w:type="spellStart"/>
      <w:r w:rsidRPr="00DB5B7C">
        <w:rPr>
          <w:rFonts w:ascii="Arial" w:hAnsi="Arial" w:cs="Arial"/>
          <w:i/>
          <w:sz w:val="20"/>
          <w:szCs w:val="20"/>
        </w:rPr>
        <w:t>Food</w:t>
      </w:r>
      <w:proofErr w:type="spellEnd"/>
      <w:r w:rsidRPr="00DB5B7C">
        <w:rPr>
          <w:rFonts w:ascii="Arial" w:hAnsi="Arial" w:cs="Arial"/>
          <w:i/>
          <w:sz w:val="20"/>
          <w:szCs w:val="20"/>
        </w:rPr>
        <w:t xml:space="preserve"> </w:t>
      </w:r>
      <w:proofErr w:type="spellStart"/>
      <w:r w:rsidRPr="00DB5B7C">
        <w:rPr>
          <w:rFonts w:ascii="Arial" w:hAnsi="Arial" w:cs="Arial"/>
          <w:i/>
          <w:sz w:val="20"/>
          <w:szCs w:val="20"/>
        </w:rPr>
        <w:t>Research</w:t>
      </w:r>
      <w:proofErr w:type="spellEnd"/>
      <w:r w:rsidRPr="00DB5B7C">
        <w:rPr>
          <w:rFonts w:ascii="Arial" w:hAnsi="Arial" w:cs="Arial"/>
          <w:i/>
          <w:sz w:val="20"/>
          <w:szCs w:val="20"/>
        </w:rPr>
        <w:t xml:space="preserve"> </w:t>
      </w:r>
      <w:proofErr w:type="spellStart"/>
      <w:r w:rsidRPr="00DB5B7C">
        <w:rPr>
          <w:rFonts w:ascii="Arial" w:hAnsi="Arial" w:cs="Arial"/>
          <w:i/>
          <w:sz w:val="20"/>
          <w:szCs w:val="20"/>
        </w:rPr>
        <w:t>International</w:t>
      </w:r>
      <w:proofErr w:type="spellEnd"/>
      <w:r w:rsidRPr="0033778C">
        <w:rPr>
          <w:rFonts w:ascii="Arial" w:hAnsi="Arial" w:cs="Arial"/>
          <w:sz w:val="20"/>
          <w:szCs w:val="20"/>
        </w:rPr>
        <w:t xml:space="preserve">, v. 43, p. 1523–1528, 2010. </w:t>
      </w:r>
    </w:p>
    <w:p w:rsidR="0033778C" w:rsidRPr="0033778C"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hAnsi="Arial" w:cs="Arial"/>
          <w:sz w:val="20"/>
          <w:szCs w:val="20"/>
          <w:shd w:val="clear" w:color="auto" w:fill="FFFFFF"/>
        </w:rPr>
      </w:pPr>
      <w:r w:rsidRPr="0033778C">
        <w:rPr>
          <w:rFonts w:ascii="Arial" w:hAnsi="Arial" w:cs="Arial"/>
          <w:sz w:val="20"/>
          <w:szCs w:val="20"/>
          <w:shd w:val="clear" w:color="auto" w:fill="FFFFFF"/>
        </w:rPr>
        <w:t xml:space="preserve">MONTANUCI, F. D.; RUIZ, S. P.; PINZON, C. Desenvolvimento de </w:t>
      </w:r>
      <w:proofErr w:type="spellStart"/>
      <w:r w:rsidRPr="0033778C">
        <w:rPr>
          <w:rFonts w:ascii="Arial" w:hAnsi="Arial" w:cs="Arial"/>
          <w:sz w:val="20"/>
          <w:szCs w:val="20"/>
          <w:shd w:val="clear" w:color="auto" w:fill="FFFFFF"/>
        </w:rPr>
        <w:t>kefir</w:t>
      </w:r>
      <w:proofErr w:type="spellEnd"/>
      <w:r w:rsidRPr="0033778C">
        <w:rPr>
          <w:rFonts w:ascii="Arial" w:hAnsi="Arial" w:cs="Arial"/>
          <w:sz w:val="20"/>
          <w:szCs w:val="20"/>
          <w:shd w:val="clear" w:color="auto" w:fill="FFFFFF"/>
        </w:rPr>
        <w:t xml:space="preserve"> adicionado de chia e avaliação das características físico-química e sensorial. </w:t>
      </w:r>
      <w:r w:rsidRPr="00DB5B7C">
        <w:rPr>
          <w:rFonts w:ascii="Arial" w:hAnsi="Arial" w:cs="Arial"/>
          <w:i/>
          <w:sz w:val="20"/>
          <w:szCs w:val="20"/>
          <w:shd w:val="clear" w:color="auto" w:fill="FFFFFF"/>
        </w:rPr>
        <w:t>Revista ciências exatas e naturais</w:t>
      </w:r>
      <w:r w:rsidRPr="0033778C">
        <w:rPr>
          <w:rFonts w:ascii="Arial" w:hAnsi="Arial" w:cs="Arial"/>
          <w:b/>
          <w:sz w:val="20"/>
          <w:szCs w:val="20"/>
          <w:shd w:val="clear" w:color="auto" w:fill="FFFFFF"/>
        </w:rPr>
        <w:t xml:space="preserve">, </w:t>
      </w:r>
      <w:r w:rsidRPr="0033778C">
        <w:rPr>
          <w:rFonts w:ascii="Arial" w:hAnsi="Arial" w:cs="Arial"/>
          <w:sz w:val="20"/>
          <w:szCs w:val="20"/>
          <w:shd w:val="clear" w:color="auto" w:fill="FFFFFF"/>
        </w:rPr>
        <w:t xml:space="preserve">v. 20, n. 1, 2018. </w:t>
      </w:r>
    </w:p>
    <w:p w:rsidR="0033778C" w:rsidRPr="0033778C" w:rsidRDefault="0033778C" w:rsidP="0033778C">
      <w:pPr>
        <w:spacing w:after="0" w:line="240" w:lineRule="auto"/>
        <w:rPr>
          <w:rFonts w:ascii="Arial" w:eastAsia="Times New Roman" w:hAnsi="Arial" w:cs="Arial"/>
          <w:color w:val="000000"/>
          <w:sz w:val="20"/>
          <w:szCs w:val="20"/>
        </w:rPr>
      </w:pPr>
    </w:p>
    <w:p w:rsidR="0033778C" w:rsidRPr="0033778C" w:rsidRDefault="0033778C" w:rsidP="0033778C">
      <w:pPr>
        <w:shd w:val="clear" w:color="auto" w:fill="FFFFFF"/>
        <w:spacing w:after="0" w:line="240" w:lineRule="auto"/>
        <w:rPr>
          <w:rFonts w:ascii="Arial" w:eastAsia="Times New Roman" w:hAnsi="Arial" w:cs="Arial"/>
          <w:sz w:val="20"/>
          <w:szCs w:val="20"/>
        </w:rPr>
      </w:pPr>
      <w:r w:rsidRPr="0033778C">
        <w:rPr>
          <w:rFonts w:ascii="Arial" w:eastAsia="Times New Roman" w:hAnsi="Arial" w:cs="Arial"/>
          <w:sz w:val="20"/>
          <w:szCs w:val="20"/>
        </w:rPr>
        <w:t xml:space="preserve">PIETTA, G. M.; PALEZI, S. C.; Desenvolvimento de um iogurte sabor </w:t>
      </w:r>
      <w:proofErr w:type="spellStart"/>
      <w:r w:rsidRPr="0033778C">
        <w:rPr>
          <w:rFonts w:ascii="Arial" w:eastAsia="Times New Roman" w:hAnsi="Arial" w:cs="Arial"/>
          <w:sz w:val="20"/>
          <w:szCs w:val="20"/>
        </w:rPr>
        <w:t>mirtilo</w:t>
      </w:r>
      <w:proofErr w:type="spellEnd"/>
      <w:r w:rsidRPr="0033778C">
        <w:rPr>
          <w:rFonts w:ascii="Arial" w:eastAsia="Times New Roman" w:hAnsi="Arial" w:cs="Arial"/>
          <w:sz w:val="20"/>
          <w:szCs w:val="20"/>
        </w:rPr>
        <w:t xml:space="preserve"> a base de </w:t>
      </w:r>
      <w:proofErr w:type="spellStart"/>
      <w:r w:rsidRPr="0033778C">
        <w:rPr>
          <w:rFonts w:ascii="Arial" w:eastAsia="Times New Roman" w:hAnsi="Arial" w:cs="Arial"/>
          <w:sz w:val="20"/>
          <w:szCs w:val="20"/>
        </w:rPr>
        <w:t>kefir</w:t>
      </w:r>
      <w:proofErr w:type="spellEnd"/>
      <w:r w:rsidRPr="0033778C">
        <w:rPr>
          <w:rFonts w:ascii="Arial" w:eastAsia="Times New Roman" w:hAnsi="Arial" w:cs="Arial"/>
          <w:sz w:val="20"/>
          <w:szCs w:val="20"/>
        </w:rPr>
        <w:t xml:space="preserve"> e com reduzido teor de lactose, </w:t>
      </w:r>
      <w:r w:rsidRPr="00DB5B7C">
        <w:rPr>
          <w:rFonts w:ascii="Arial" w:eastAsia="Times New Roman" w:hAnsi="Arial" w:cs="Arial"/>
          <w:i/>
          <w:sz w:val="20"/>
          <w:szCs w:val="20"/>
        </w:rPr>
        <w:t>Unoesc &amp; Ciência - ACET</w:t>
      </w:r>
      <w:r w:rsidRPr="0033778C">
        <w:rPr>
          <w:rFonts w:ascii="Arial" w:eastAsia="Times New Roman" w:hAnsi="Arial" w:cs="Arial"/>
          <w:sz w:val="20"/>
          <w:szCs w:val="20"/>
        </w:rPr>
        <w:t xml:space="preserve"> Joaçaba, v. 6, n. 2, p. 163-174, </w:t>
      </w:r>
      <w:proofErr w:type="gramStart"/>
      <w:r w:rsidRPr="0033778C">
        <w:rPr>
          <w:rFonts w:ascii="Arial" w:eastAsia="Times New Roman" w:hAnsi="Arial" w:cs="Arial"/>
          <w:sz w:val="20"/>
          <w:szCs w:val="20"/>
        </w:rPr>
        <w:t>jul./</w:t>
      </w:r>
      <w:proofErr w:type="gramEnd"/>
      <w:r w:rsidRPr="0033778C">
        <w:rPr>
          <w:rFonts w:ascii="Arial" w:eastAsia="Times New Roman" w:hAnsi="Arial" w:cs="Arial"/>
          <w:sz w:val="20"/>
          <w:szCs w:val="20"/>
        </w:rPr>
        <w:t>dez. 2015.</w:t>
      </w:r>
    </w:p>
    <w:p w:rsidR="00DB5B7C" w:rsidRDefault="00DB5B7C" w:rsidP="0033778C">
      <w:pPr>
        <w:spacing w:after="0" w:line="240" w:lineRule="auto"/>
        <w:rPr>
          <w:rFonts w:ascii="Arial" w:eastAsia="Times New Roman" w:hAnsi="Arial" w:cs="Arial"/>
          <w:sz w:val="20"/>
          <w:szCs w:val="20"/>
        </w:rPr>
      </w:pPr>
    </w:p>
    <w:p w:rsidR="0033778C" w:rsidRPr="0033778C" w:rsidRDefault="0033778C" w:rsidP="0033778C">
      <w:pPr>
        <w:spacing w:after="0" w:line="240" w:lineRule="auto"/>
        <w:rPr>
          <w:rFonts w:ascii="Arial" w:eastAsia="Times New Roman" w:hAnsi="Arial" w:cs="Arial"/>
          <w:sz w:val="20"/>
          <w:szCs w:val="20"/>
        </w:rPr>
      </w:pPr>
      <w:r w:rsidRPr="0033778C">
        <w:rPr>
          <w:rFonts w:ascii="Arial" w:eastAsia="Times New Roman" w:hAnsi="Arial" w:cs="Arial"/>
          <w:sz w:val="20"/>
          <w:szCs w:val="20"/>
        </w:rPr>
        <w:t xml:space="preserve">RAUD, C. Os alimentos funcionais: A nova fronteira da indústria alimentar. Análise das estratégias da Danone e da Nestlé no mercado brasileiro de iogurtes. </w:t>
      </w:r>
      <w:r w:rsidRPr="00DB5B7C">
        <w:rPr>
          <w:rFonts w:ascii="Arial" w:hAnsi="Arial" w:cs="Arial"/>
          <w:i/>
          <w:iCs/>
          <w:color w:val="000000"/>
          <w:sz w:val="20"/>
          <w:szCs w:val="20"/>
          <w:shd w:val="clear" w:color="auto" w:fill="FFFFFF"/>
        </w:rPr>
        <w:t>Revista eletrônica de Sociologia e Política</w:t>
      </w:r>
      <w:r w:rsidRPr="0033778C">
        <w:rPr>
          <w:rFonts w:ascii="Arial" w:hAnsi="Arial" w:cs="Arial"/>
          <w:i/>
          <w:iCs/>
          <w:color w:val="000000"/>
          <w:sz w:val="20"/>
          <w:szCs w:val="20"/>
          <w:shd w:val="clear" w:color="auto" w:fill="FFFFFF"/>
        </w:rPr>
        <w:t>,</w:t>
      </w:r>
      <w:r w:rsidRPr="0033778C">
        <w:rPr>
          <w:rFonts w:ascii="Arial" w:eastAsia="Times New Roman" w:hAnsi="Arial" w:cs="Arial"/>
          <w:sz w:val="20"/>
          <w:szCs w:val="20"/>
        </w:rPr>
        <w:t xml:space="preserve"> Curitiba,</w:t>
      </w:r>
      <w:r w:rsidRPr="0033778C">
        <w:rPr>
          <w:rFonts w:ascii="Arial" w:hAnsi="Arial" w:cs="Arial"/>
          <w:i/>
          <w:iCs/>
          <w:color w:val="000000"/>
          <w:sz w:val="20"/>
          <w:szCs w:val="20"/>
          <w:shd w:val="clear" w:color="auto" w:fill="FFFFFF"/>
        </w:rPr>
        <w:t xml:space="preserve"> </w:t>
      </w:r>
      <w:r w:rsidRPr="0033778C">
        <w:rPr>
          <w:rFonts w:ascii="Arial" w:eastAsia="Times New Roman" w:hAnsi="Arial" w:cs="Arial"/>
          <w:sz w:val="20"/>
          <w:szCs w:val="20"/>
        </w:rPr>
        <w:t>v. 16, n. 31, p. 85-100, nov. 2008.</w:t>
      </w:r>
    </w:p>
    <w:p w:rsidR="0033778C" w:rsidRPr="0033778C"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eastAsia="Times New Roman" w:hAnsi="Arial" w:cs="Arial"/>
          <w:sz w:val="20"/>
          <w:szCs w:val="20"/>
        </w:rPr>
      </w:pPr>
      <w:r w:rsidRPr="0033778C">
        <w:rPr>
          <w:rFonts w:ascii="Arial" w:eastAsia="Times New Roman" w:hAnsi="Arial" w:cs="Arial"/>
          <w:sz w:val="20"/>
          <w:szCs w:val="20"/>
        </w:rPr>
        <w:t xml:space="preserve">SANTA, O. R. D.; CARDOSO, F.; MOTA, G.; BASTOS, R. G.; RIGO, M.; SANTA, H. S. D.; Avaliação sensorial de </w:t>
      </w:r>
      <w:proofErr w:type="spellStart"/>
      <w:r w:rsidRPr="0033778C">
        <w:rPr>
          <w:rFonts w:ascii="Arial" w:eastAsia="Times New Roman" w:hAnsi="Arial" w:cs="Arial"/>
          <w:sz w:val="20"/>
          <w:szCs w:val="20"/>
        </w:rPr>
        <w:t>kefir</w:t>
      </w:r>
      <w:proofErr w:type="spellEnd"/>
      <w:r w:rsidRPr="0033778C">
        <w:rPr>
          <w:rFonts w:ascii="Arial" w:eastAsia="Times New Roman" w:hAnsi="Arial" w:cs="Arial"/>
          <w:sz w:val="20"/>
          <w:szCs w:val="20"/>
        </w:rPr>
        <w:t xml:space="preserve"> sabor ameixa e morango, </w:t>
      </w:r>
      <w:r w:rsidRPr="00DB5B7C">
        <w:rPr>
          <w:rFonts w:ascii="Arial" w:eastAsia="Times New Roman" w:hAnsi="Arial" w:cs="Arial"/>
          <w:i/>
          <w:sz w:val="20"/>
          <w:szCs w:val="20"/>
        </w:rPr>
        <w:t xml:space="preserve">Revista Brasileira de </w:t>
      </w:r>
      <w:proofErr w:type="spellStart"/>
      <w:r w:rsidRPr="00DB5B7C">
        <w:rPr>
          <w:rFonts w:ascii="Arial" w:eastAsia="Times New Roman" w:hAnsi="Arial" w:cs="Arial"/>
          <w:i/>
          <w:sz w:val="20"/>
          <w:szCs w:val="20"/>
        </w:rPr>
        <w:t>Agrociências</w:t>
      </w:r>
      <w:proofErr w:type="spellEnd"/>
      <w:r w:rsidRPr="0033778C">
        <w:rPr>
          <w:rFonts w:ascii="Arial" w:eastAsia="Times New Roman" w:hAnsi="Arial" w:cs="Arial"/>
          <w:sz w:val="20"/>
          <w:szCs w:val="20"/>
        </w:rPr>
        <w:t>, Pelotas, v.14, n. 4, p. 77-85, out/dez, 2008.</w:t>
      </w:r>
    </w:p>
    <w:p w:rsidR="0033778C" w:rsidRPr="0033778C" w:rsidRDefault="0033778C" w:rsidP="0033778C">
      <w:pPr>
        <w:spacing w:after="0" w:line="240" w:lineRule="auto"/>
        <w:rPr>
          <w:rFonts w:ascii="Arial" w:eastAsia="Times New Roman" w:hAnsi="Arial" w:cs="Arial"/>
          <w:sz w:val="20"/>
          <w:szCs w:val="20"/>
        </w:rPr>
      </w:pPr>
    </w:p>
    <w:p w:rsidR="0033778C" w:rsidRPr="0033778C" w:rsidRDefault="0033778C" w:rsidP="0033778C">
      <w:pPr>
        <w:spacing w:after="0" w:line="240" w:lineRule="auto"/>
        <w:rPr>
          <w:rFonts w:ascii="Arial" w:eastAsia="Times New Roman" w:hAnsi="Arial" w:cs="Arial"/>
          <w:sz w:val="20"/>
          <w:szCs w:val="20"/>
        </w:rPr>
      </w:pPr>
      <w:r w:rsidRPr="0033778C">
        <w:rPr>
          <w:rFonts w:ascii="Arial" w:eastAsia="Times New Roman" w:hAnsi="Arial" w:cs="Arial"/>
          <w:sz w:val="20"/>
          <w:szCs w:val="20"/>
          <w:lang w:val="en-US"/>
        </w:rPr>
        <w:t xml:space="preserve">SANTOS, A., SAN MAURO, M., SANCHEZ, A., TORRES, J.M. e MARQUINA, D. The antimicrobial properties of different strains of Lactobacillus spp. </w:t>
      </w:r>
      <w:proofErr w:type="spellStart"/>
      <w:r w:rsidRPr="0033778C">
        <w:rPr>
          <w:rFonts w:ascii="Arial" w:eastAsia="Times New Roman" w:hAnsi="Arial" w:cs="Arial"/>
          <w:sz w:val="20"/>
          <w:szCs w:val="20"/>
        </w:rPr>
        <w:t>Isolated</w:t>
      </w:r>
      <w:proofErr w:type="spellEnd"/>
      <w:r w:rsidRPr="0033778C">
        <w:rPr>
          <w:rFonts w:ascii="Arial" w:eastAsia="Times New Roman" w:hAnsi="Arial" w:cs="Arial"/>
          <w:sz w:val="20"/>
          <w:szCs w:val="20"/>
        </w:rPr>
        <w:t xml:space="preserve"> </w:t>
      </w:r>
      <w:proofErr w:type="spellStart"/>
      <w:r w:rsidRPr="0033778C">
        <w:rPr>
          <w:rFonts w:ascii="Arial" w:eastAsia="Times New Roman" w:hAnsi="Arial" w:cs="Arial"/>
          <w:sz w:val="20"/>
          <w:szCs w:val="20"/>
        </w:rPr>
        <w:t>from</w:t>
      </w:r>
      <w:proofErr w:type="spellEnd"/>
      <w:r w:rsidRPr="0033778C">
        <w:rPr>
          <w:rFonts w:ascii="Arial" w:eastAsia="Times New Roman" w:hAnsi="Arial" w:cs="Arial"/>
          <w:sz w:val="20"/>
          <w:szCs w:val="20"/>
        </w:rPr>
        <w:t xml:space="preserve"> </w:t>
      </w:r>
      <w:proofErr w:type="spellStart"/>
      <w:r w:rsidRPr="0033778C">
        <w:rPr>
          <w:rFonts w:ascii="Arial" w:eastAsia="Times New Roman" w:hAnsi="Arial" w:cs="Arial"/>
          <w:sz w:val="20"/>
          <w:szCs w:val="20"/>
        </w:rPr>
        <w:t>kefir</w:t>
      </w:r>
      <w:proofErr w:type="spellEnd"/>
      <w:r w:rsidRPr="0033778C">
        <w:rPr>
          <w:rFonts w:ascii="Arial" w:eastAsia="Times New Roman" w:hAnsi="Arial" w:cs="Arial"/>
          <w:sz w:val="20"/>
          <w:szCs w:val="20"/>
        </w:rPr>
        <w:t>.</w:t>
      </w:r>
      <w:r w:rsidRPr="0033778C">
        <w:rPr>
          <w:rFonts w:ascii="Arial" w:eastAsia="Times New Roman" w:hAnsi="Arial" w:cs="Arial"/>
          <w:b/>
          <w:sz w:val="20"/>
          <w:szCs w:val="20"/>
        </w:rPr>
        <w:t xml:space="preserve"> </w:t>
      </w:r>
      <w:proofErr w:type="spellStart"/>
      <w:r w:rsidRPr="00DB5B7C">
        <w:rPr>
          <w:rFonts w:ascii="Arial" w:eastAsia="Times New Roman" w:hAnsi="Arial" w:cs="Arial"/>
          <w:i/>
          <w:sz w:val="20"/>
          <w:szCs w:val="20"/>
        </w:rPr>
        <w:t>Systematic</w:t>
      </w:r>
      <w:proofErr w:type="spellEnd"/>
      <w:r w:rsidRPr="00DB5B7C">
        <w:rPr>
          <w:rFonts w:ascii="Arial" w:eastAsia="Times New Roman" w:hAnsi="Arial" w:cs="Arial"/>
          <w:i/>
          <w:sz w:val="20"/>
          <w:szCs w:val="20"/>
        </w:rPr>
        <w:t xml:space="preserve"> </w:t>
      </w:r>
      <w:proofErr w:type="spellStart"/>
      <w:r w:rsidRPr="00DB5B7C">
        <w:rPr>
          <w:rFonts w:ascii="Arial" w:eastAsia="Times New Roman" w:hAnsi="Arial" w:cs="Arial"/>
          <w:i/>
          <w:sz w:val="20"/>
          <w:szCs w:val="20"/>
        </w:rPr>
        <w:t>and</w:t>
      </w:r>
      <w:proofErr w:type="spellEnd"/>
      <w:r w:rsidRPr="00DB5B7C">
        <w:rPr>
          <w:rFonts w:ascii="Arial" w:eastAsia="Times New Roman" w:hAnsi="Arial" w:cs="Arial"/>
          <w:i/>
          <w:sz w:val="20"/>
          <w:szCs w:val="20"/>
        </w:rPr>
        <w:t xml:space="preserve"> </w:t>
      </w:r>
      <w:proofErr w:type="spellStart"/>
      <w:r w:rsidRPr="00DB5B7C">
        <w:rPr>
          <w:rFonts w:ascii="Arial" w:eastAsia="Times New Roman" w:hAnsi="Arial" w:cs="Arial"/>
          <w:i/>
          <w:sz w:val="20"/>
          <w:szCs w:val="20"/>
        </w:rPr>
        <w:t>Applied</w:t>
      </w:r>
      <w:proofErr w:type="spellEnd"/>
      <w:r w:rsidRPr="00DB5B7C">
        <w:rPr>
          <w:rFonts w:ascii="Arial" w:eastAsia="Times New Roman" w:hAnsi="Arial" w:cs="Arial"/>
          <w:i/>
          <w:sz w:val="20"/>
          <w:szCs w:val="20"/>
        </w:rPr>
        <w:t xml:space="preserve"> </w:t>
      </w:r>
      <w:proofErr w:type="spellStart"/>
      <w:r w:rsidRPr="00DB5B7C">
        <w:rPr>
          <w:rFonts w:ascii="Arial" w:eastAsia="Times New Roman" w:hAnsi="Arial" w:cs="Arial"/>
          <w:i/>
          <w:sz w:val="20"/>
          <w:szCs w:val="20"/>
        </w:rPr>
        <w:t>Microbiology</w:t>
      </w:r>
      <w:proofErr w:type="spellEnd"/>
      <w:r w:rsidRPr="0033778C">
        <w:rPr>
          <w:rFonts w:ascii="Arial" w:eastAsia="Times New Roman" w:hAnsi="Arial" w:cs="Arial"/>
          <w:sz w:val="20"/>
          <w:szCs w:val="20"/>
        </w:rPr>
        <w:t>, v. 26, p. 434-437, 2003.</w:t>
      </w:r>
    </w:p>
    <w:p w:rsidR="0033778C" w:rsidRPr="0033778C" w:rsidRDefault="0033778C" w:rsidP="0033778C">
      <w:pPr>
        <w:spacing w:after="0" w:line="240" w:lineRule="auto"/>
        <w:rPr>
          <w:rFonts w:ascii="Arial" w:eastAsia="Times New Roman" w:hAnsi="Arial" w:cs="Arial"/>
          <w:sz w:val="20"/>
          <w:szCs w:val="20"/>
        </w:rPr>
      </w:pPr>
    </w:p>
    <w:p w:rsidR="0033778C" w:rsidRPr="0033778C" w:rsidRDefault="0033778C" w:rsidP="0033778C">
      <w:pPr>
        <w:spacing w:after="0" w:line="240" w:lineRule="auto"/>
        <w:rPr>
          <w:rFonts w:ascii="Arial" w:hAnsi="Arial" w:cs="Arial"/>
          <w:sz w:val="20"/>
          <w:szCs w:val="20"/>
        </w:rPr>
      </w:pPr>
      <w:r w:rsidRPr="0033778C">
        <w:rPr>
          <w:rFonts w:ascii="Arial" w:hAnsi="Arial" w:cs="Arial"/>
          <w:sz w:val="20"/>
          <w:szCs w:val="20"/>
        </w:rPr>
        <w:t xml:space="preserve">SANTOS, F. L.; SILVA, E. O.; BARBOSA, A. O.; SILVA, J. S. </w:t>
      </w:r>
      <w:proofErr w:type="spellStart"/>
      <w:r w:rsidRPr="0033778C">
        <w:rPr>
          <w:rFonts w:ascii="Arial" w:hAnsi="Arial" w:cs="Arial"/>
          <w:sz w:val="20"/>
          <w:szCs w:val="20"/>
        </w:rPr>
        <w:t>Kefir</w:t>
      </w:r>
      <w:proofErr w:type="spellEnd"/>
      <w:r w:rsidRPr="0033778C">
        <w:rPr>
          <w:rFonts w:ascii="Arial" w:hAnsi="Arial" w:cs="Arial"/>
          <w:sz w:val="20"/>
          <w:szCs w:val="20"/>
        </w:rPr>
        <w:t xml:space="preserve">: uma nova fonte alimentar funcional. </w:t>
      </w:r>
      <w:r w:rsidRPr="00DB5B7C">
        <w:rPr>
          <w:rFonts w:ascii="Arial" w:hAnsi="Arial" w:cs="Arial"/>
          <w:i/>
          <w:sz w:val="20"/>
          <w:szCs w:val="20"/>
        </w:rPr>
        <w:t>Revista eletrônica diálogos &amp; ciência</w:t>
      </w:r>
      <w:r w:rsidRPr="0033778C">
        <w:rPr>
          <w:rFonts w:ascii="Arial" w:hAnsi="Arial" w:cs="Arial"/>
          <w:sz w:val="20"/>
          <w:szCs w:val="20"/>
        </w:rPr>
        <w:t xml:space="preserve"> v. 10, p. 1-14, 2012.</w:t>
      </w:r>
    </w:p>
    <w:p w:rsidR="0033778C" w:rsidRPr="0033778C" w:rsidRDefault="0033778C" w:rsidP="0033778C">
      <w:pPr>
        <w:spacing w:after="0" w:line="240" w:lineRule="auto"/>
        <w:rPr>
          <w:rFonts w:ascii="Arial" w:hAnsi="Arial" w:cs="Arial"/>
          <w:sz w:val="20"/>
          <w:szCs w:val="20"/>
        </w:rPr>
      </w:pPr>
    </w:p>
    <w:p w:rsidR="0033778C" w:rsidRPr="00FB26E8" w:rsidRDefault="0033778C" w:rsidP="0033778C">
      <w:pPr>
        <w:spacing w:after="0" w:line="240" w:lineRule="auto"/>
        <w:rPr>
          <w:rFonts w:ascii="Arial" w:hAnsi="Arial" w:cs="Arial"/>
          <w:sz w:val="20"/>
          <w:szCs w:val="20"/>
        </w:rPr>
      </w:pPr>
      <w:r w:rsidRPr="0033778C">
        <w:rPr>
          <w:rFonts w:ascii="Arial" w:hAnsi="Arial" w:cs="Arial"/>
          <w:sz w:val="20"/>
          <w:szCs w:val="20"/>
        </w:rPr>
        <w:t xml:space="preserve">SANTOS, J. P. V. Avaliação da microbiota de grãos de </w:t>
      </w:r>
      <w:proofErr w:type="spellStart"/>
      <w:r w:rsidRPr="0033778C">
        <w:rPr>
          <w:rFonts w:ascii="Arial" w:hAnsi="Arial" w:cs="Arial"/>
          <w:sz w:val="20"/>
          <w:szCs w:val="20"/>
        </w:rPr>
        <w:t>kefir</w:t>
      </w:r>
      <w:proofErr w:type="spellEnd"/>
      <w:r w:rsidRPr="0033778C">
        <w:rPr>
          <w:rFonts w:ascii="Arial" w:hAnsi="Arial" w:cs="Arial"/>
          <w:sz w:val="20"/>
          <w:szCs w:val="20"/>
        </w:rPr>
        <w:t xml:space="preserve"> e atividade inibidora da bebida sobre algumas bactérias patogênicas. In: PROGRAMA DE PÓS GRADUAÇÃO EM CIÊNCIA E TECNOLOGIA DE ALIMENTOS, </w:t>
      </w:r>
      <w:proofErr w:type="gramStart"/>
      <w:r w:rsidRPr="0033778C">
        <w:rPr>
          <w:rFonts w:ascii="Arial" w:hAnsi="Arial" w:cs="Arial"/>
          <w:sz w:val="20"/>
          <w:szCs w:val="20"/>
        </w:rPr>
        <w:t>nov.,</w:t>
      </w:r>
      <w:proofErr w:type="gramEnd"/>
      <w:r w:rsidRPr="0033778C">
        <w:rPr>
          <w:rFonts w:ascii="Arial" w:hAnsi="Arial" w:cs="Arial"/>
          <w:sz w:val="20"/>
          <w:szCs w:val="20"/>
        </w:rPr>
        <w:t xml:space="preserve"> 2008, Viçosa. </w:t>
      </w:r>
      <w:r w:rsidRPr="00DB5B7C">
        <w:rPr>
          <w:rFonts w:ascii="Arial" w:hAnsi="Arial" w:cs="Arial"/>
          <w:sz w:val="20"/>
          <w:szCs w:val="20"/>
        </w:rPr>
        <w:t>Anais[...]</w:t>
      </w:r>
      <w:r w:rsidRPr="0033778C">
        <w:rPr>
          <w:rFonts w:ascii="Arial" w:hAnsi="Arial" w:cs="Arial"/>
          <w:sz w:val="20"/>
          <w:szCs w:val="20"/>
        </w:rPr>
        <w:t xml:space="preserve"> Minas Gerais: Universidade Federal </w:t>
      </w:r>
      <w:r w:rsidRPr="00FB26E8">
        <w:rPr>
          <w:rFonts w:ascii="Arial" w:hAnsi="Arial" w:cs="Arial"/>
          <w:sz w:val="20"/>
          <w:szCs w:val="20"/>
        </w:rPr>
        <w:t xml:space="preserve">de Viçosa, 2008. Disponível em: </w:t>
      </w:r>
      <w:r w:rsidRPr="00FB26E8">
        <w:rPr>
          <w:rStyle w:val="Hyperlink"/>
          <w:rFonts w:ascii="Arial" w:hAnsi="Arial" w:cs="Arial"/>
          <w:color w:val="auto"/>
          <w:sz w:val="20"/>
          <w:szCs w:val="20"/>
          <w:u w:val="none"/>
        </w:rPr>
        <w:t>https://pdfs.semanticscholar.org/d5ad/bbfbef32e3e9d718bd53b3c9f47405508d20.pdf.</w:t>
      </w:r>
      <w:r w:rsidRPr="00FB26E8">
        <w:rPr>
          <w:rFonts w:ascii="Arial" w:hAnsi="Arial" w:cs="Arial"/>
          <w:sz w:val="20"/>
          <w:szCs w:val="20"/>
        </w:rPr>
        <w:t xml:space="preserve"> </w:t>
      </w:r>
      <w:proofErr w:type="gramStart"/>
      <w:r w:rsidRPr="00FB26E8">
        <w:rPr>
          <w:rFonts w:ascii="Arial" w:hAnsi="Arial" w:cs="Arial"/>
          <w:sz w:val="20"/>
          <w:szCs w:val="20"/>
        </w:rPr>
        <w:t>acesso</w:t>
      </w:r>
      <w:proofErr w:type="gramEnd"/>
      <w:r w:rsidRPr="00FB26E8">
        <w:rPr>
          <w:rFonts w:ascii="Arial" w:hAnsi="Arial" w:cs="Arial"/>
          <w:sz w:val="20"/>
          <w:szCs w:val="20"/>
        </w:rPr>
        <w:t xml:space="preserve"> em 05 de mar. 2019.</w:t>
      </w:r>
    </w:p>
    <w:p w:rsidR="0033778C" w:rsidRPr="00FB26E8" w:rsidRDefault="0033778C" w:rsidP="0033778C">
      <w:pPr>
        <w:spacing w:after="0" w:line="240" w:lineRule="auto"/>
        <w:rPr>
          <w:rFonts w:ascii="Arial" w:hAnsi="Arial" w:cs="Arial"/>
          <w:sz w:val="20"/>
          <w:szCs w:val="20"/>
        </w:rPr>
      </w:pPr>
    </w:p>
    <w:p w:rsidR="0033778C" w:rsidRPr="0033778C" w:rsidRDefault="0033778C" w:rsidP="0033778C">
      <w:pPr>
        <w:spacing w:after="0" w:line="240" w:lineRule="auto"/>
        <w:rPr>
          <w:rFonts w:ascii="Arial" w:hAnsi="Arial" w:cs="Arial"/>
          <w:sz w:val="20"/>
          <w:szCs w:val="20"/>
          <w:shd w:val="clear" w:color="auto" w:fill="FFFFFF"/>
        </w:rPr>
      </w:pPr>
      <w:r w:rsidRPr="0033778C">
        <w:rPr>
          <w:rFonts w:ascii="Arial" w:hAnsi="Arial" w:cs="Arial"/>
          <w:sz w:val="20"/>
          <w:szCs w:val="20"/>
          <w:shd w:val="clear" w:color="auto" w:fill="FFFFFF"/>
        </w:rPr>
        <w:t>SANTOS, M. R.; BASSO, C. Análise físico-química e sensorial de gelatina à base de quefir</w:t>
      </w:r>
      <w:r w:rsidRPr="00DB5B7C">
        <w:rPr>
          <w:rFonts w:ascii="Arial" w:hAnsi="Arial" w:cs="Arial"/>
          <w:b/>
          <w:i/>
          <w:sz w:val="20"/>
          <w:szCs w:val="20"/>
          <w:shd w:val="clear" w:color="auto" w:fill="FFFFFF"/>
        </w:rPr>
        <w:t>. </w:t>
      </w:r>
      <w:proofErr w:type="spellStart"/>
      <w:r w:rsidRPr="006022FC">
        <w:rPr>
          <w:rFonts w:ascii="Arial" w:hAnsi="Arial" w:cs="Arial"/>
          <w:bCs/>
          <w:i/>
          <w:sz w:val="20"/>
          <w:szCs w:val="20"/>
          <w:shd w:val="clear" w:color="auto" w:fill="FFFFFF"/>
        </w:rPr>
        <w:t>Disciplinarum</w:t>
      </w:r>
      <w:proofErr w:type="spellEnd"/>
      <w:r w:rsidRPr="006022FC">
        <w:rPr>
          <w:rFonts w:ascii="Arial" w:hAnsi="Arial" w:cs="Arial"/>
          <w:bCs/>
          <w:i/>
          <w:sz w:val="20"/>
          <w:szCs w:val="20"/>
          <w:shd w:val="clear" w:color="auto" w:fill="FFFFFF"/>
        </w:rPr>
        <w:t xml:space="preserve"> </w:t>
      </w:r>
      <w:proofErr w:type="spellStart"/>
      <w:r w:rsidRPr="006022FC">
        <w:rPr>
          <w:rFonts w:ascii="Arial" w:hAnsi="Arial" w:cs="Arial"/>
          <w:bCs/>
          <w:i/>
          <w:sz w:val="20"/>
          <w:szCs w:val="20"/>
          <w:shd w:val="clear" w:color="auto" w:fill="FFFFFF"/>
        </w:rPr>
        <w:t>scientia</w:t>
      </w:r>
      <w:proofErr w:type="spellEnd"/>
      <w:r w:rsidRPr="006022FC">
        <w:rPr>
          <w:rFonts w:ascii="Arial" w:hAnsi="Arial" w:cs="Arial"/>
          <w:bCs/>
          <w:i/>
          <w:sz w:val="20"/>
          <w:szCs w:val="20"/>
          <w:shd w:val="clear" w:color="auto" w:fill="FFFFFF"/>
        </w:rPr>
        <w:t>. Série: ciências da saúde,</w:t>
      </w:r>
      <w:r w:rsidRPr="0033778C">
        <w:rPr>
          <w:rFonts w:ascii="Arial" w:hAnsi="Arial" w:cs="Arial"/>
          <w:b/>
          <w:bCs/>
          <w:sz w:val="20"/>
          <w:szCs w:val="20"/>
          <w:shd w:val="clear" w:color="auto" w:fill="FFFFFF"/>
        </w:rPr>
        <w:t> </w:t>
      </w:r>
      <w:r w:rsidRPr="0033778C">
        <w:rPr>
          <w:rFonts w:ascii="Arial" w:hAnsi="Arial" w:cs="Arial"/>
          <w:sz w:val="20"/>
          <w:szCs w:val="20"/>
          <w:shd w:val="clear" w:color="auto" w:fill="FFFFFF"/>
        </w:rPr>
        <w:t xml:space="preserve">Santa maria, v. 14, n. 1, p. 93-100, 2013. </w:t>
      </w:r>
    </w:p>
    <w:p w:rsidR="0033778C" w:rsidRPr="0033778C" w:rsidRDefault="0033778C" w:rsidP="0033778C">
      <w:pPr>
        <w:spacing w:after="0" w:line="240" w:lineRule="auto"/>
        <w:rPr>
          <w:rFonts w:ascii="Arial" w:hAnsi="Arial" w:cs="Arial"/>
          <w:sz w:val="20"/>
          <w:szCs w:val="20"/>
          <w:shd w:val="clear" w:color="auto" w:fill="FFFFFF"/>
        </w:rPr>
      </w:pPr>
    </w:p>
    <w:p w:rsidR="0033778C" w:rsidRPr="0033778C" w:rsidRDefault="0033778C" w:rsidP="0033778C">
      <w:pPr>
        <w:spacing w:after="0" w:line="240" w:lineRule="auto"/>
        <w:rPr>
          <w:rFonts w:ascii="Arial" w:hAnsi="Arial" w:cs="Arial"/>
          <w:sz w:val="20"/>
          <w:szCs w:val="20"/>
        </w:rPr>
      </w:pPr>
      <w:r w:rsidRPr="0033778C">
        <w:rPr>
          <w:rFonts w:ascii="Arial" w:hAnsi="Arial" w:cs="Arial"/>
          <w:sz w:val="20"/>
          <w:szCs w:val="20"/>
          <w:lang w:val="en-US"/>
        </w:rPr>
        <w:t xml:space="preserve">SARKAR, S. Potential of kefir as a dietetic beverage – a </w:t>
      </w:r>
      <w:r w:rsidRPr="00FB26E8">
        <w:rPr>
          <w:rFonts w:ascii="Arial" w:hAnsi="Arial" w:cs="Arial"/>
          <w:sz w:val="20"/>
          <w:szCs w:val="20"/>
          <w:lang w:val="en-US"/>
        </w:rPr>
        <w:t>review</w:t>
      </w:r>
      <w:r w:rsidRPr="00DB5B7C">
        <w:rPr>
          <w:rFonts w:ascii="Arial" w:hAnsi="Arial" w:cs="Arial"/>
          <w:i/>
          <w:sz w:val="20"/>
          <w:szCs w:val="20"/>
          <w:lang w:val="en-US"/>
        </w:rPr>
        <w:t xml:space="preserve">. </w:t>
      </w:r>
      <w:hyperlink r:id="rId8" w:tgtFrame="_blank" w:history="1">
        <w:r w:rsidRPr="00DB5B7C">
          <w:rPr>
            <w:rStyle w:val="Hyperlink"/>
            <w:rFonts w:ascii="Arial" w:hAnsi="Arial" w:cs="Arial"/>
            <w:i/>
            <w:color w:val="auto"/>
            <w:sz w:val="20"/>
            <w:szCs w:val="20"/>
            <w:bdr w:val="none" w:sz="0" w:space="0" w:color="auto" w:frame="1"/>
            <w:lang w:val="en-US"/>
          </w:rPr>
          <w:t xml:space="preserve"> </w:t>
        </w:r>
        <w:proofErr w:type="spellStart"/>
        <w:r w:rsidRPr="00DB5B7C">
          <w:rPr>
            <w:rStyle w:val="Hyperlink"/>
            <w:rFonts w:ascii="Arial" w:hAnsi="Arial" w:cs="Arial"/>
            <w:i/>
            <w:color w:val="auto"/>
            <w:sz w:val="20"/>
            <w:szCs w:val="20"/>
            <w:bdr w:val="none" w:sz="0" w:space="0" w:color="auto" w:frame="1"/>
          </w:rPr>
          <w:t>Journa</w:t>
        </w:r>
      </w:hyperlink>
      <w:r w:rsidRPr="00DB5B7C">
        <w:rPr>
          <w:rFonts w:ascii="Arial" w:hAnsi="Arial" w:cs="Arial"/>
          <w:i/>
          <w:sz w:val="20"/>
          <w:szCs w:val="20"/>
        </w:rPr>
        <w:t>l</w:t>
      </w:r>
      <w:proofErr w:type="spellEnd"/>
      <w:r w:rsidRPr="00DB5B7C">
        <w:rPr>
          <w:rFonts w:ascii="Arial" w:hAnsi="Arial" w:cs="Arial"/>
          <w:i/>
          <w:sz w:val="20"/>
          <w:szCs w:val="20"/>
        </w:rPr>
        <w:t xml:space="preserve"> British </w:t>
      </w:r>
      <w:proofErr w:type="spellStart"/>
      <w:r w:rsidRPr="00DB5B7C">
        <w:rPr>
          <w:rFonts w:ascii="Arial" w:hAnsi="Arial" w:cs="Arial"/>
          <w:i/>
          <w:sz w:val="20"/>
          <w:szCs w:val="20"/>
        </w:rPr>
        <w:t>Food</w:t>
      </w:r>
      <w:proofErr w:type="spellEnd"/>
      <w:r w:rsidRPr="00FB26E8">
        <w:rPr>
          <w:rFonts w:ascii="Arial" w:hAnsi="Arial" w:cs="Arial"/>
          <w:sz w:val="20"/>
          <w:szCs w:val="20"/>
        </w:rPr>
        <w:t xml:space="preserve">, v. 109, </w:t>
      </w:r>
      <w:r w:rsidRPr="0033778C">
        <w:rPr>
          <w:rFonts w:ascii="Arial" w:hAnsi="Arial" w:cs="Arial"/>
          <w:sz w:val="20"/>
          <w:szCs w:val="20"/>
        </w:rPr>
        <w:t>n. 4, p. 280-290, abril, 2007.</w:t>
      </w:r>
    </w:p>
    <w:p w:rsidR="0033778C" w:rsidRPr="00FB26E8" w:rsidRDefault="0033778C" w:rsidP="0033778C">
      <w:pPr>
        <w:spacing w:after="0" w:line="240" w:lineRule="auto"/>
        <w:rPr>
          <w:rFonts w:ascii="Arial" w:eastAsia="Times New Roman" w:hAnsi="Arial" w:cs="Arial"/>
          <w:sz w:val="20"/>
          <w:szCs w:val="20"/>
        </w:rPr>
      </w:pPr>
    </w:p>
    <w:p w:rsidR="0033778C" w:rsidRPr="00FB26E8" w:rsidRDefault="0033778C" w:rsidP="0033778C">
      <w:pPr>
        <w:tabs>
          <w:tab w:val="left" w:pos="3052"/>
        </w:tabs>
        <w:spacing w:after="0" w:line="240" w:lineRule="auto"/>
        <w:rPr>
          <w:rFonts w:ascii="Arial" w:hAnsi="Arial" w:cs="Arial"/>
          <w:sz w:val="20"/>
          <w:szCs w:val="20"/>
        </w:rPr>
      </w:pPr>
      <w:r w:rsidRPr="006022FC">
        <w:rPr>
          <w:rStyle w:val="RefernciaIntensa"/>
          <w:rFonts w:ascii="Arial" w:hAnsi="Arial" w:cs="Arial"/>
          <w:b w:val="0"/>
          <w:color w:val="auto"/>
          <w:sz w:val="20"/>
          <w:szCs w:val="20"/>
        </w:rPr>
        <w:t>SOUZA, M. H.; SILVA, I. S.; BARBOSA, M. C.; BELIZÁRIO, R. M.; C</w:t>
      </w:r>
      <w:r w:rsidR="006022FC">
        <w:rPr>
          <w:rStyle w:val="RefernciaIntensa"/>
          <w:rFonts w:ascii="Arial" w:hAnsi="Arial" w:cs="Arial"/>
          <w:b w:val="0"/>
          <w:color w:val="auto"/>
          <w:sz w:val="20"/>
          <w:szCs w:val="20"/>
        </w:rPr>
        <w:t>ABRAL, R. M. S.; RIBEIRO,</w:t>
      </w:r>
      <w:r w:rsidRPr="006022FC">
        <w:rPr>
          <w:rStyle w:val="RefernciaIntensa"/>
          <w:rFonts w:ascii="Arial" w:hAnsi="Arial" w:cs="Arial"/>
          <w:b w:val="0"/>
          <w:color w:val="auto"/>
          <w:sz w:val="20"/>
          <w:szCs w:val="20"/>
        </w:rPr>
        <w:t xml:space="preserve"> F.; RODRIGUES, F. C. </w:t>
      </w:r>
      <w:r w:rsidRPr="006022FC">
        <w:rPr>
          <w:rFonts w:ascii="Arial" w:hAnsi="Arial" w:cs="Arial"/>
          <w:sz w:val="20"/>
          <w:szCs w:val="20"/>
          <w:shd w:val="clear" w:color="auto" w:fill="FFFFFF"/>
        </w:rPr>
        <w:t xml:space="preserve">Desenvolvimento e avaliação sensorial de </w:t>
      </w:r>
      <w:proofErr w:type="spellStart"/>
      <w:r w:rsidRPr="006022FC">
        <w:rPr>
          <w:rFonts w:ascii="Arial" w:hAnsi="Arial" w:cs="Arial"/>
          <w:sz w:val="20"/>
          <w:szCs w:val="20"/>
          <w:shd w:val="clear" w:color="auto" w:fill="FFFFFF"/>
        </w:rPr>
        <w:t>kefir</w:t>
      </w:r>
      <w:proofErr w:type="spellEnd"/>
      <w:r w:rsidRPr="006022FC">
        <w:rPr>
          <w:rFonts w:ascii="Arial" w:hAnsi="Arial" w:cs="Arial"/>
          <w:sz w:val="20"/>
          <w:szCs w:val="20"/>
          <w:shd w:val="clear" w:color="auto" w:fill="FFFFFF"/>
        </w:rPr>
        <w:t xml:space="preserve"> de café. In: jornada científica</w:t>
      </w:r>
      <w:r w:rsidRPr="00FB26E8">
        <w:rPr>
          <w:rFonts w:ascii="Arial" w:hAnsi="Arial" w:cs="Arial"/>
          <w:sz w:val="20"/>
          <w:szCs w:val="20"/>
          <w:shd w:val="clear" w:color="auto" w:fill="FFFFFF"/>
        </w:rPr>
        <w:t xml:space="preserve"> do UNIFACIG, nov. 2016, Minas Gerais Anais [...] Minas gerais: universida</w:t>
      </w:r>
      <w:r w:rsidR="006022FC">
        <w:rPr>
          <w:rFonts w:ascii="Arial" w:hAnsi="Arial" w:cs="Arial"/>
          <w:sz w:val="20"/>
          <w:szCs w:val="20"/>
          <w:shd w:val="clear" w:color="auto" w:fill="FFFFFF"/>
        </w:rPr>
        <w:t>de UNIDACIG, 2016. In</w:t>
      </w:r>
      <w:r w:rsidRPr="00FB26E8">
        <w:rPr>
          <w:rFonts w:ascii="Arial" w:hAnsi="Arial" w:cs="Arial"/>
          <w:sz w:val="20"/>
          <w:szCs w:val="20"/>
          <w:shd w:val="clear" w:color="auto" w:fill="FFFFFF"/>
        </w:rPr>
        <w:t xml:space="preserve">: </w:t>
      </w:r>
      <w:r w:rsidRPr="00FB26E8">
        <w:rPr>
          <w:rStyle w:val="Hyperlink"/>
          <w:rFonts w:ascii="Arial" w:hAnsi="Arial" w:cs="Arial"/>
          <w:color w:val="auto"/>
          <w:sz w:val="20"/>
          <w:szCs w:val="20"/>
          <w:u w:val="none"/>
        </w:rPr>
        <w:t>http://pensaracademico.facig.edu.br/index.php/semiariocientifico/article/view/68/53</w:t>
      </w:r>
      <w:r w:rsidRPr="00FB26E8">
        <w:rPr>
          <w:rFonts w:ascii="Arial" w:hAnsi="Arial" w:cs="Arial"/>
          <w:sz w:val="20"/>
          <w:szCs w:val="20"/>
        </w:rPr>
        <w:t xml:space="preserve"> acesso em 20 jun. 2019.</w:t>
      </w:r>
    </w:p>
    <w:p w:rsidR="0033778C" w:rsidRPr="00FB26E8" w:rsidRDefault="0033778C" w:rsidP="0033778C">
      <w:pPr>
        <w:tabs>
          <w:tab w:val="left" w:pos="3052"/>
        </w:tabs>
        <w:spacing w:after="0" w:line="240" w:lineRule="auto"/>
        <w:rPr>
          <w:rFonts w:ascii="Arial" w:hAnsi="Arial" w:cs="Arial"/>
          <w:sz w:val="20"/>
          <w:szCs w:val="20"/>
        </w:rPr>
      </w:pPr>
    </w:p>
    <w:p w:rsidR="0033778C" w:rsidRPr="00FB26E8" w:rsidRDefault="0033778C" w:rsidP="0033778C">
      <w:pPr>
        <w:spacing w:after="0" w:line="240" w:lineRule="auto"/>
        <w:rPr>
          <w:rFonts w:ascii="Arial" w:hAnsi="Arial" w:cs="Arial"/>
          <w:sz w:val="20"/>
          <w:szCs w:val="20"/>
        </w:rPr>
      </w:pPr>
      <w:r w:rsidRPr="00FB26E8">
        <w:rPr>
          <w:rFonts w:ascii="Arial" w:hAnsi="Arial" w:cs="Arial"/>
          <w:sz w:val="20"/>
          <w:szCs w:val="20"/>
        </w:rPr>
        <w:t xml:space="preserve">SOUZA, P. H. M.; SOUZA NETO, M. H.; MAIA, G. A. Componentes funcionais nos alimentos. </w:t>
      </w:r>
      <w:r w:rsidRPr="006022FC">
        <w:rPr>
          <w:rFonts w:ascii="Arial" w:hAnsi="Arial" w:cs="Arial"/>
          <w:i/>
          <w:sz w:val="20"/>
          <w:szCs w:val="20"/>
        </w:rPr>
        <w:t>Boletim da SBCTA</w:t>
      </w:r>
      <w:r w:rsidRPr="00FB26E8">
        <w:rPr>
          <w:rFonts w:ascii="Arial" w:hAnsi="Arial" w:cs="Arial"/>
          <w:sz w:val="20"/>
          <w:szCs w:val="20"/>
        </w:rPr>
        <w:t>, v. 37, n. 2, p. 127-135, 2003.</w:t>
      </w:r>
    </w:p>
    <w:p w:rsidR="0033778C" w:rsidRPr="00FB26E8" w:rsidRDefault="0033778C" w:rsidP="0033778C">
      <w:pPr>
        <w:spacing w:after="0" w:line="240" w:lineRule="auto"/>
        <w:rPr>
          <w:rFonts w:ascii="Arial" w:hAnsi="Arial" w:cs="Arial"/>
          <w:sz w:val="20"/>
          <w:szCs w:val="20"/>
        </w:rPr>
      </w:pPr>
      <w:r w:rsidRPr="00FB26E8">
        <w:rPr>
          <w:rFonts w:ascii="Arial" w:hAnsi="Arial" w:cs="Arial"/>
          <w:sz w:val="20"/>
          <w:szCs w:val="20"/>
        </w:rPr>
        <w:br/>
        <w:t xml:space="preserve">SPEROTTO, L.; OLIVEIRA, E. V.; FERREIRA, F. A. T.; SANTOS, F. B.; SILVA, H. X. B. N.; MACHADO, K. R.; HENRIQUE, L.; SANTOS, R. C. S.; Desenvolvimento de queijo cremoso com </w:t>
      </w:r>
      <w:proofErr w:type="spellStart"/>
      <w:r w:rsidRPr="00FB26E8">
        <w:rPr>
          <w:rFonts w:ascii="Arial" w:hAnsi="Arial" w:cs="Arial"/>
          <w:sz w:val="20"/>
          <w:szCs w:val="20"/>
        </w:rPr>
        <w:t>kefir</w:t>
      </w:r>
      <w:proofErr w:type="spellEnd"/>
      <w:r w:rsidRPr="00FB26E8">
        <w:rPr>
          <w:rFonts w:ascii="Arial" w:hAnsi="Arial" w:cs="Arial"/>
          <w:sz w:val="20"/>
          <w:szCs w:val="20"/>
        </w:rPr>
        <w:t>: análises sensoriais e físico-químicas</w:t>
      </w:r>
      <w:r w:rsidRPr="006022FC">
        <w:rPr>
          <w:rFonts w:ascii="Arial" w:hAnsi="Arial" w:cs="Arial"/>
          <w:i/>
          <w:sz w:val="20"/>
          <w:szCs w:val="20"/>
        </w:rPr>
        <w:t>, Revista Eletrônica Biociências, Biotecnologia e Saúde</w:t>
      </w:r>
      <w:r w:rsidRPr="00FB26E8">
        <w:rPr>
          <w:rFonts w:ascii="Arial" w:hAnsi="Arial" w:cs="Arial"/>
          <w:sz w:val="20"/>
          <w:szCs w:val="20"/>
        </w:rPr>
        <w:t>, n. 18, maio/</w:t>
      </w:r>
      <w:proofErr w:type="spellStart"/>
      <w:r w:rsidRPr="00FB26E8">
        <w:rPr>
          <w:rFonts w:ascii="Arial" w:hAnsi="Arial" w:cs="Arial"/>
          <w:sz w:val="20"/>
          <w:szCs w:val="20"/>
        </w:rPr>
        <w:t>ago</w:t>
      </w:r>
      <w:proofErr w:type="spellEnd"/>
      <w:r w:rsidRPr="00FB26E8">
        <w:rPr>
          <w:rFonts w:ascii="Arial" w:hAnsi="Arial" w:cs="Arial"/>
          <w:sz w:val="20"/>
          <w:szCs w:val="20"/>
        </w:rPr>
        <w:t>, 2017.</w:t>
      </w:r>
    </w:p>
    <w:p w:rsidR="0033778C" w:rsidRPr="0033778C" w:rsidRDefault="0033778C" w:rsidP="0033778C">
      <w:pPr>
        <w:spacing w:after="0" w:line="240" w:lineRule="auto"/>
        <w:rPr>
          <w:rFonts w:ascii="Arial" w:hAnsi="Arial" w:cs="Arial"/>
          <w:sz w:val="20"/>
          <w:szCs w:val="20"/>
        </w:rPr>
      </w:pPr>
    </w:p>
    <w:p w:rsidR="0033778C" w:rsidRPr="0033778C" w:rsidRDefault="0033778C" w:rsidP="0033778C">
      <w:pPr>
        <w:shd w:val="clear" w:color="auto" w:fill="FFFFFF"/>
        <w:spacing w:after="0" w:line="240" w:lineRule="auto"/>
        <w:rPr>
          <w:rFonts w:ascii="Arial" w:eastAsia="Times New Roman" w:hAnsi="Arial" w:cs="Arial"/>
          <w:sz w:val="20"/>
          <w:szCs w:val="20"/>
        </w:rPr>
      </w:pPr>
      <w:r w:rsidRPr="0033778C">
        <w:rPr>
          <w:rFonts w:ascii="Arial" w:hAnsi="Arial" w:cs="Arial"/>
          <w:sz w:val="20"/>
          <w:szCs w:val="20"/>
          <w:lang w:val="en-US"/>
        </w:rPr>
        <w:t xml:space="preserve">TIETZE, H. W. Kefir for pleasure, beauty and well-being. In: TIETZE, H. W. (Org.) </w:t>
      </w:r>
      <w:r w:rsidRPr="0033778C">
        <w:rPr>
          <w:rFonts w:ascii="Arial" w:hAnsi="Arial" w:cs="Arial"/>
          <w:sz w:val="20"/>
          <w:szCs w:val="20"/>
        </w:rPr>
        <w:t>Austrália:</w:t>
      </w:r>
      <w:r w:rsidRPr="0033778C">
        <w:rPr>
          <w:rFonts w:ascii="Arial" w:eastAsia="Times New Roman" w:hAnsi="Arial" w:cs="Arial"/>
          <w:bCs/>
          <w:sz w:val="20"/>
          <w:szCs w:val="20"/>
        </w:rPr>
        <w:t xml:space="preserve"> Editora</w:t>
      </w:r>
      <w:r w:rsidRPr="0033778C">
        <w:rPr>
          <w:rFonts w:ascii="Arial" w:eastAsia="Times New Roman" w:hAnsi="Arial" w:cs="Arial"/>
          <w:sz w:val="20"/>
          <w:szCs w:val="20"/>
        </w:rPr>
        <w:t> </w:t>
      </w:r>
      <w:proofErr w:type="spellStart"/>
      <w:r w:rsidRPr="0033778C">
        <w:rPr>
          <w:rFonts w:ascii="Arial" w:eastAsia="Times New Roman" w:hAnsi="Arial" w:cs="Arial"/>
          <w:sz w:val="20"/>
          <w:szCs w:val="20"/>
        </w:rPr>
        <w:t>Beekman</w:t>
      </w:r>
      <w:proofErr w:type="spellEnd"/>
      <w:r w:rsidRPr="0033778C">
        <w:rPr>
          <w:rFonts w:ascii="Arial" w:eastAsia="Times New Roman" w:hAnsi="Arial" w:cs="Arial"/>
          <w:sz w:val="20"/>
          <w:szCs w:val="20"/>
        </w:rPr>
        <w:t xml:space="preserve"> Pub, 1996. P.16-17.</w:t>
      </w:r>
    </w:p>
    <w:p w:rsidR="0033778C" w:rsidRPr="0033778C" w:rsidRDefault="0033778C" w:rsidP="0033778C">
      <w:pPr>
        <w:shd w:val="clear" w:color="auto" w:fill="FFFFFF"/>
        <w:spacing w:after="0" w:line="240" w:lineRule="auto"/>
        <w:rPr>
          <w:rFonts w:ascii="Arial" w:eastAsia="Times New Roman" w:hAnsi="Arial" w:cs="Arial"/>
          <w:sz w:val="20"/>
          <w:szCs w:val="20"/>
        </w:rPr>
      </w:pPr>
    </w:p>
    <w:p w:rsidR="0033778C" w:rsidRPr="0033778C" w:rsidRDefault="0033778C" w:rsidP="0033778C">
      <w:pPr>
        <w:spacing w:after="0" w:line="240" w:lineRule="auto"/>
        <w:rPr>
          <w:rFonts w:ascii="Arial" w:eastAsia="Times New Roman" w:hAnsi="Arial" w:cs="Arial"/>
          <w:sz w:val="20"/>
          <w:szCs w:val="20"/>
        </w:rPr>
      </w:pPr>
      <w:r w:rsidRPr="0033778C">
        <w:rPr>
          <w:rFonts w:ascii="Arial" w:eastAsia="Times New Roman" w:hAnsi="Arial" w:cs="Arial"/>
          <w:sz w:val="20"/>
          <w:szCs w:val="20"/>
        </w:rPr>
        <w:t>VIDAL, A. M.; DIAS, D. O.; MARTINS, E. S. M.; OLIVEIRA, R. S.; NASCIMENTO, R. M. S.; CORREIA, M. G. S. A ingestão de alimentos funcionais e sua contribuição para a diminuição a incidência de doenças</w:t>
      </w:r>
      <w:r w:rsidRPr="0033778C">
        <w:rPr>
          <w:rFonts w:ascii="Arial" w:eastAsia="Times New Roman" w:hAnsi="Arial" w:cs="Arial"/>
          <w:b/>
          <w:sz w:val="20"/>
          <w:szCs w:val="20"/>
        </w:rPr>
        <w:t xml:space="preserve">. </w:t>
      </w:r>
      <w:r w:rsidRPr="006022FC">
        <w:rPr>
          <w:rFonts w:ascii="Arial" w:eastAsia="Times New Roman" w:hAnsi="Arial" w:cs="Arial"/>
          <w:i/>
          <w:sz w:val="20"/>
          <w:szCs w:val="20"/>
        </w:rPr>
        <w:t xml:space="preserve">Revista </w:t>
      </w:r>
      <w:r w:rsidRPr="006022FC">
        <w:rPr>
          <w:rFonts w:ascii="Arial" w:hAnsi="Arial" w:cs="Arial"/>
          <w:i/>
          <w:sz w:val="20"/>
          <w:szCs w:val="20"/>
        </w:rPr>
        <w:t>Ciências Biológicas e da Saúde,</w:t>
      </w:r>
      <w:r w:rsidRPr="0033778C">
        <w:rPr>
          <w:rFonts w:ascii="Arial" w:hAnsi="Arial" w:cs="Arial"/>
          <w:sz w:val="20"/>
          <w:szCs w:val="20"/>
        </w:rPr>
        <w:t xml:space="preserve"> v. 1, n.15, p. 43-52, </w:t>
      </w:r>
      <w:proofErr w:type="gramStart"/>
      <w:r w:rsidRPr="0033778C">
        <w:rPr>
          <w:rFonts w:ascii="Arial" w:hAnsi="Arial" w:cs="Arial"/>
          <w:sz w:val="20"/>
          <w:szCs w:val="20"/>
        </w:rPr>
        <w:t>out.,</w:t>
      </w:r>
      <w:proofErr w:type="gramEnd"/>
      <w:r w:rsidRPr="0033778C">
        <w:rPr>
          <w:rFonts w:ascii="Arial" w:hAnsi="Arial" w:cs="Arial"/>
          <w:sz w:val="20"/>
          <w:szCs w:val="20"/>
        </w:rPr>
        <w:t xml:space="preserve"> 2012</w:t>
      </w:r>
      <w:r w:rsidRPr="0033778C">
        <w:rPr>
          <w:rFonts w:ascii="Arial" w:eastAsia="Times New Roman" w:hAnsi="Arial" w:cs="Arial"/>
          <w:sz w:val="20"/>
          <w:szCs w:val="20"/>
        </w:rPr>
        <w:t>.</w:t>
      </w:r>
    </w:p>
    <w:p w:rsidR="0033778C" w:rsidRPr="0033778C" w:rsidRDefault="0033778C" w:rsidP="0033778C">
      <w:pPr>
        <w:spacing w:after="0" w:line="240" w:lineRule="auto"/>
        <w:rPr>
          <w:rFonts w:ascii="Arial" w:eastAsia="Times New Roman" w:hAnsi="Arial" w:cs="Arial"/>
          <w:sz w:val="20"/>
          <w:szCs w:val="20"/>
        </w:rPr>
      </w:pPr>
    </w:p>
    <w:p w:rsidR="0033778C" w:rsidRPr="0033778C" w:rsidRDefault="0033778C" w:rsidP="0033778C">
      <w:pPr>
        <w:spacing w:after="0" w:line="240" w:lineRule="auto"/>
        <w:rPr>
          <w:rFonts w:ascii="Arial" w:eastAsia="Times New Roman" w:hAnsi="Arial" w:cs="Arial"/>
          <w:color w:val="000000"/>
          <w:sz w:val="20"/>
          <w:szCs w:val="20"/>
          <w:lang w:val="en-US"/>
        </w:rPr>
      </w:pPr>
      <w:r w:rsidRPr="0033778C">
        <w:rPr>
          <w:rFonts w:ascii="Arial" w:eastAsia="Times New Roman" w:hAnsi="Arial" w:cs="Arial"/>
          <w:color w:val="000000"/>
          <w:sz w:val="20"/>
          <w:szCs w:val="20"/>
          <w:lang w:val="en-US"/>
        </w:rPr>
        <w:lastRenderedPageBreak/>
        <w:t xml:space="preserve">VINDEROLA, C.G. DUARTE, J.; THANGAVEL, D; PERDIGON, G.; FARNWORTH, E.; MATAR, C. </w:t>
      </w:r>
      <w:proofErr w:type="spellStart"/>
      <w:r w:rsidRPr="0033778C">
        <w:rPr>
          <w:rFonts w:ascii="Arial" w:eastAsia="Times New Roman" w:hAnsi="Arial" w:cs="Arial"/>
          <w:color w:val="000000"/>
          <w:sz w:val="20"/>
          <w:szCs w:val="20"/>
          <w:lang w:val="en-US"/>
        </w:rPr>
        <w:t>Immunomodulating</w:t>
      </w:r>
      <w:proofErr w:type="spellEnd"/>
      <w:r w:rsidRPr="0033778C">
        <w:rPr>
          <w:rFonts w:ascii="Arial" w:eastAsia="Times New Roman" w:hAnsi="Arial" w:cs="Arial"/>
          <w:color w:val="000000"/>
          <w:sz w:val="20"/>
          <w:szCs w:val="20"/>
          <w:lang w:val="en-US"/>
        </w:rPr>
        <w:t xml:space="preserve"> capacity of kefir. </w:t>
      </w:r>
      <w:r w:rsidRPr="006022FC">
        <w:rPr>
          <w:rFonts w:ascii="Arial" w:eastAsia="Times New Roman" w:hAnsi="Arial" w:cs="Arial"/>
          <w:i/>
          <w:color w:val="000000"/>
          <w:sz w:val="20"/>
          <w:szCs w:val="20"/>
          <w:lang w:val="en-US"/>
        </w:rPr>
        <w:t>Journal of Dairy Research</w:t>
      </w:r>
      <w:r w:rsidRPr="0033778C">
        <w:rPr>
          <w:rFonts w:ascii="Arial" w:eastAsia="Times New Roman" w:hAnsi="Arial" w:cs="Arial"/>
          <w:color w:val="000000"/>
          <w:sz w:val="20"/>
          <w:szCs w:val="20"/>
          <w:lang w:val="en-US"/>
        </w:rPr>
        <w:t>, v. 72, p. 195-202, 2005.</w:t>
      </w:r>
    </w:p>
    <w:p w:rsidR="0033778C" w:rsidRPr="0033778C" w:rsidRDefault="0033778C" w:rsidP="0033778C">
      <w:pPr>
        <w:spacing w:after="0" w:line="240" w:lineRule="auto"/>
        <w:rPr>
          <w:rFonts w:ascii="Arial" w:hAnsi="Arial" w:cs="Arial"/>
          <w:sz w:val="20"/>
          <w:szCs w:val="20"/>
          <w:lang w:val="en-US"/>
        </w:rPr>
      </w:pPr>
      <w:r w:rsidRPr="0033778C">
        <w:rPr>
          <w:rFonts w:ascii="Arial" w:hAnsi="Arial" w:cs="Arial"/>
          <w:sz w:val="20"/>
          <w:szCs w:val="20"/>
          <w:lang w:val="en-US"/>
        </w:rPr>
        <w:br/>
      </w:r>
    </w:p>
    <w:sectPr w:rsidR="0033778C" w:rsidRPr="0033778C" w:rsidSect="00BB3954">
      <w:headerReference w:type="default" r:id="rId9"/>
      <w:footerReference w:type="default" r:id="rId10"/>
      <w:pgSz w:w="11906" w:h="16838"/>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C8" w:rsidRDefault="00AB56C8" w:rsidP="005B3804">
      <w:pPr>
        <w:spacing w:after="0" w:line="240" w:lineRule="auto"/>
      </w:pPr>
      <w:r>
        <w:separator/>
      </w:r>
    </w:p>
  </w:endnote>
  <w:endnote w:type="continuationSeparator" w:id="0">
    <w:p w:rsidR="00AB56C8" w:rsidRDefault="00AB56C8" w:rsidP="005B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4" w:rsidRDefault="002E146C">
    <w:pPr>
      <w:pStyle w:val="Rodap"/>
    </w:pPr>
    <w:r>
      <w:rPr>
        <w:noProof/>
        <w:lang w:eastAsia="pt-BR"/>
      </w:rPr>
      <w:drawing>
        <wp:anchor distT="0" distB="0" distL="114300" distR="114300" simplePos="0" relativeHeight="251674624" behindDoc="0" locked="0" layoutInCell="1" allowOverlap="1" wp14:anchorId="78A64CC0" wp14:editId="1EDB609B">
          <wp:simplePos x="0" y="0"/>
          <wp:positionH relativeFrom="margin">
            <wp:posOffset>4636135</wp:posOffset>
          </wp:positionH>
          <wp:positionV relativeFrom="margin">
            <wp:posOffset>8896839</wp:posOffset>
          </wp:positionV>
          <wp:extent cx="790575" cy="167005"/>
          <wp:effectExtent l="0" t="0" r="9525" b="4445"/>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6115E1B7" wp14:editId="1F81074B">
          <wp:simplePos x="0" y="0"/>
          <wp:positionH relativeFrom="margin">
            <wp:posOffset>1434709</wp:posOffset>
          </wp:positionH>
          <wp:positionV relativeFrom="page">
            <wp:align>bottom</wp:align>
          </wp:positionV>
          <wp:extent cx="3402330" cy="959485"/>
          <wp:effectExtent l="0" t="0" r="7620" b="0"/>
          <wp:wrapSquare wrapText="bothSides"/>
          <wp:docPr id="11" name="Imagem 11"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9629"/>
                  <a:stretch/>
                </pic:blipFill>
                <pic:spPr bwMode="auto">
                  <a:xfrm>
                    <a:off x="0" y="0"/>
                    <a:ext cx="340233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8480" behindDoc="0" locked="0" layoutInCell="1" allowOverlap="1" wp14:anchorId="34018B9C" wp14:editId="3A559E76">
          <wp:simplePos x="0" y="0"/>
          <wp:positionH relativeFrom="page">
            <wp:posOffset>386324</wp:posOffset>
          </wp:positionH>
          <wp:positionV relativeFrom="page">
            <wp:posOffset>9925001</wp:posOffset>
          </wp:positionV>
          <wp:extent cx="1655445" cy="817880"/>
          <wp:effectExtent l="0" t="0" r="1905" b="127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2">
                    <a:extLst>
                      <a:ext uri="{28A0092B-C50C-407E-A947-70E740481C1C}">
                        <a14:useLocalDpi xmlns:a14="http://schemas.microsoft.com/office/drawing/2010/main" val="0"/>
                      </a:ext>
                    </a:extLst>
                  </a:blip>
                  <a:srcRect r="77941"/>
                  <a:stretch/>
                </pic:blipFill>
                <pic:spPr bwMode="auto">
                  <a:xfrm>
                    <a:off x="0" y="0"/>
                    <a:ext cx="1655445" cy="81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76672" behindDoc="0" locked="0" layoutInCell="1" allowOverlap="1" wp14:anchorId="01ACF6F4" wp14:editId="638A9933">
              <wp:simplePos x="0" y="0"/>
              <wp:positionH relativeFrom="column">
                <wp:posOffset>49139</wp:posOffset>
              </wp:positionH>
              <wp:positionV relativeFrom="paragraph">
                <wp:posOffset>-373185</wp:posOffset>
              </wp:positionV>
              <wp:extent cx="2206625" cy="290147"/>
              <wp:effectExtent l="0" t="0" r="3175"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90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6C" w:rsidRPr="001E0AF0" w:rsidRDefault="002E146C" w:rsidP="002E146C">
                          <w:pPr>
                            <w:rPr>
                              <w:b/>
                            </w:rPr>
                          </w:pPr>
                          <w:r w:rsidRPr="001E0AF0">
                            <w:rPr>
                              <w:b/>
                            </w:rPr>
                            <w:t>Realização</w:t>
                          </w:r>
                          <w:r>
                            <w:rPr>
                              <w:b/>
                            </w:rPr>
                            <w:t xml:space="preserve">                apoio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CF6F4" id="_x0000_t202" coordsize="21600,21600" o:spt="202" path="m,l,21600r21600,l21600,xe">
              <v:stroke joinstyle="miter"/>
              <v:path gradientshapeok="t" o:connecttype="rect"/>
            </v:shapetype>
            <v:shape id="Caixa de texto 14" o:spid="_x0000_s1026" type="#_x0000_t202" style="position:absolute;margin-left:3.85pt;margin-top:-29.4pt;width:173.75pt;height: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" stroked="f">
              <v:textbox>
                <w:txbxContent>
                  <w:p w:rsidR="002E146C" w:rsidRPr="001E0AF0" w:rsidRDefault="002E146C" w:rsidP="002E146C">
                    <w:pPr>
                      <w:rPr>
                        <w:b/>
                      </w:rPr>
                    </w:pPr>
                    <w:r w:rsidRPr="001E0AF0">
                      <w:rPr>
                        <w:b/>
                      </w:rPr>
                      <w:t>Realização</w:t>
                    </w:r>
                    <w:r>
                      <w:rPr>
                        <w:b/>
                      </w:rPr>
                      <w:t xml:space="preserve">                apoio</w:t>
                    </w:r>
                  </w:p>
                </w:txbxContent>
              </v:textbox>
            </v:shape>
          </w:pict>
        </mc:Fallback>
      </mc:AlternateContent>
    </w:r>
    <w:r>
      <w:rPr>
        <w:noProof/>
        <w:lang w:eastAsia="pt-BR"/>
      </w:rPr>
      <w:drawing>
        <wp:anchor distT="0" distB="0" distL="114300" distR="114300" simplePos="0" relativeHeight="251672576" behindDoc="0" locked="0" layoutInCell="1" allowOverlap="1" wp14:anchorId="572419F6" wp14:editId="1F04DA72">
          <wp:simplePos x="0" y="0"/>
          <wp:positionH relativeFrom="margin">
            <wp:posOffset>0</wp:posOffset>
          </wp:positionH>
          <wp:positionV relativeFrom="margin">
            <wp:posOffset>9628505</wp:posOffset>
          </wp:positionV>
          <wp:extent cx="790575" cy="167005"/>
          <wp:effectExtent l="0" t="0" r="9525" b="444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r w:rsidRPr="002E146C">
      <w:rPr>
        <w:noProof/>
        <w:lang w:eastAsia="pt-BR"/>
      </w:rPr>
      <w:drawing>
        <wp:anchor distT="0" distB="0" distL="114300" distR="114300" simplePos="0" relativeHeight="251665408" behindDoc="0" locked="0" layoutInCell="1" allowOverlap="1" wp14:anchorId="183D065B" wp14:editId="78299AB6">
          <wp:simplePos x="0" y="0"/>
          <wp:positionH relativeFrom="page">
            <wp:posOffset>1052830</wp:posOffset>
          </wp:positionH>
          <wp:positionV relativeFrom="page">
            <wp:posOffset>10395585</wp:posOffset>
          </wp:positionV>
          <wp:extent cx="1278890" cy="4832350"/>
          <wp:effectExtent l="0" t="508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3">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146C">
      <w:rPr>
        <w:noProof/>
        <w:lang w:eastAsia="pt-BR"/>
      </w:rPr>
      <w:drawing>
        <wp:anchor distT="0" distB="0" distL="114300" distR="114300" simplePos="0" relativeHeight="251666432" behindDoc="0" locked="0" layoutInCell="1" allowOverlap="1" wp14:anchorId="6F212729" wp14:editId="65E83139">
          <wp:simplePos x="0" y="0"/>
          <wp:positionH relativeFrom="margin">
            <wp:posOffset>3632200</wp:posOffset>
          </wp:positionH>
          <wp:positionV relativeFrom="topMargin">
            <wp:posOffset>12520295</wp:posOffset>
          </wp:positionV>
          <wp:extent cx="2206625" cy="922655"/>
          <wp:effectExtent l="0" t="0" r="3175"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6625" cy="922655"/>
                  </a:xfrm>
                  <a:prstGeom prst="rect">
                    <a:avLst/>
                  </a:prstGeom>
                </pic:spPr>
              </pic:pic>
            </a:graphicData>
          </a:graphic>
          <wp14:sizeRelH relativeFrom="margin">
            <wp14:pctWidth>0</wp14:pctWidth>
          </wp14:sizeRelH>
          <wp14:sizeRelV relativeFrom="margin">
            <wp14:pctHeight>0</wp14:pctHeight>
          </wp14:sizeRelV>
        </wp:anchor>
      </w:drawing>
    </w:r>
    <w:r w:rsidRPr="002E146C">
      <w:rPr>
        <w:noProof/>
        <w:lang w:eastAsia="pt-BR"/>
      </w:rPr>
      <w:drawing>
        <wp:anchor distT="0" distB="0" distL="114300" distR="114300" simplePos="0" relativeHeight="251662336" behindDoc="0" locked="0" layoutInCell="1" allowOverlap="1" wp14:anchorId="17B5561D" wp14:editId="22B55A6C">
          <wp:simplePos x="0" y="0"/>
          <wp:positionH relativeFrom="page">
            <wp:posOffset>900430</wp:posOffset>
          </wp:positionH>
          <wp:positionV relativeFrom="page">
            <wp:posOffset>10243185</wp:posOffset>
          </wp:positionV>
          <wp:extent cx="1278890" cy="4832350"/>
          <wp:effectExtent l="0" t="508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3">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146C">
      <w:rPr>
        <w:noProof/>
        <w:lang w:eastAsia="pt-BR"/>
      </w:rPr>
      <w:drawing>
        <wp:anchor distT="0" distB="0" distL="114300" distR="114300" simplePos="0" relativeHeight="251663360" behindDoc="0" locked="0" layoutInCell="1" allowOverlap="1" wp14:anchorId="225AAA71" wp14:editId="0B49764A">
          <wp:simplePos x="0" y="0"/>
          <wp:positionH relativeFrom="margin">
            <wp:posOffset>3479800</wp:posOffset>
          </wp:positionH>
          <wp:positionV relativeFrom="topMargin">
            <wp:posOffset>12367895</wp:posOffset>
          </wp:positionV>
          <wp:extent cx="2206625" cy="922655"/>
          <wp:effectExtent l="0" t="0" r="317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6625" cy="922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C8" w:rsidRDefault="00AB56C8" w:rsidP="005B3804">
      <w:pPr>
        <w:spacing w:after="0" w:line="240" w:lineRule="auto"/>
      </w:pPr>
      <w:r>
        <w:separator/>
      </w:r>
    </w:p>
  </w:footnote>
  <w:footnote w:type="continuationSeparator" w:id="0">
    <w:p w:rsidR="00AB56C8" w:rsidRDefault="00AB56C8" w:rsidP="005B3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4" w:rsidRDefault="002E146C">
    <w:pPr>
      <w:pStyle w:val="Cabealho"/>
    </w:pPr>
    <w:r w:rsidRPr="005B3804">
      <w:rPr>
        <w:noProof/>
      </w:rPr>
      <w:drawing>
        <wp:anchor distT="0" distB="0" distL="114300" distR="114300" simplePos="0" relativeHeight="251659264" behindDoc="0" locked="0" layoutInCell="1" allowOverlap="1" wp14:anchorId="2912A3AA" wp14:editId="4B1D6E93">
          <wp:simplePos x="0" y="0"/>
          <wp:positionH relativeFrom="page">
            <wp:posOffset>1794510</wp:posOffset>
          </wp:positionH>
          <wp:positionV relativeFrom="page">
            <wp:posOffset>-1929765</wp:posOffset>
          </wp:positionV>
          <wp:extent cx="1278890" cy="4832350"/>
          <wp:effectExtent l="0" t="508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3804">
      <w:rPr>
        <w:noProof/>
      </w:rPr>
      <w:drawing>
        <wp:anchor distT="0" distB="0" distL="114300" distR="114300" simplePos="0" relativeHeight="251660288" behindDoc="0" locked="0" layoutInCell="1" allowOverlap="1" wp14:anchorId="4327D19F" wp14:editId="69A1A0E4">
          <wp:simplePos x="0" y="0"/>
          <wp:positionH relativeFrom="margin">
            <wp:posOffset>4268764</wp:posOffset>
          </wp:positionH>
          <wp:positionV relativeFrom="topMargin">
            <wp:posOffset>175505</wp:posOffset>
          </wp:positionV>
          <wp:extent cx="2206625" cy="922655"/>
          <wp:effectExtent l="0" t="0" r="317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06625" cy="922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D2E"/>
    <w:multiLevelType w:val="hybridMultilevel"/>
    <w:tmpl w:val="ED7C5346"/>
    <w:lvl w:ilvl="0" w:tplc="1E88C29A">
      <w:start w:val="1"/>
      <w:numFmt w:val="decimal"/>
      <w:lvlText w:val="%1."/>
      <w:lvlJc w:val="left"/>
      <w:pPr>
        <w:ind w:left="360" w:hanging="360"/>
      </w:pPr>
      <w:rPr>
        <w:rFonts w:ascii="Arial" w:hAnsi="Arial" w:cs="Arial" w:hint="default"/>
        <w:lang w:val="en-U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6D"/>
    <w:rsid w:val="00146C7E"/>
    <w:rsid w:val="001B46DA"/>
    <w:rsid w:val="002928F6"/>
    <w:rsid w:val="00294611"/>
    <w:rsid w:val="002E146C"/>
    <w:rsid w:val="0033778C"/>
    <w:rsid w:val="00426B99"/>
    <w:rsid w:val="00447BC3"/>
    <w:rsid w:val="005B3804"/>
    <w:rsid w:val="005E52AC"/>
    <w:rsid w:val="006022FC"/>
    <w:rsid w:val="0060526D"/>
    <w:rsid w:val="006862B7"/>
    <w:rsid w:val="006C21C6"/>
    <w:rsid w:val="007509E5"/>
    <w:rsid w:val="007D2C0E"/>
    <w:rsid w:val="00865434"/>
    <w:rsid w:val="0096678A"/>
    <w:rsid w:val="00A650B6"/>
    <w:rsid w:val="00AB56C8"/>
    <w:rsid w:val="00B6085D"/>
    <w:rsid w:val="00BB3954"/>
    <w:rsid w:val="00C83BC2"/>
    <w:rsid w:val="00DB5B7C"/>
    <w:rsid w:val="00DE2B94"/>
    <w:rsid w:val="00EE5B44"/>
    <w:rsid w:val="00FB2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D0052-A3A7-484E-A23E-73AFF54A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0526D"/>
    <w:pPr>
      <w:tabs>
        <w:tab w:val="center" w:pos="4419"/>
        <w:tab w:val="right" w:pos="8838"/>
      </w:tabs>
      <w:autoSpaceDE w:val="0"/>
      <w:autoSpaceDN w:val="0"/>
      <w:spacing w:after="0" w:line="240" w:lineRule="auto"/>
      <w:jc w:val="both"/>
    </w:pPr>
    <w:rPr>
      <w:rFonts w:ascii="Arial" w:eastAsia="MS Mincho" w:hAnsi="Arial" w:cs="Times New Roman"/>
      <w:sz w:val="20"/>
      <w:szCs w:val="20"/>
      <w:lang w:eastAsia="pt-BR"/>
    </w:rPr>
  </w:style>
  <w:style w:type="character" w:customStyle="1" w:styleId="CabealhoChar">
    <w:name w:val="Cabeçalho Char"/>
    <w:basedOn w:val="Fontepargpadro"/>
    <w:link w:val="Cabealho"/>
    <w:uiPriority w:val="99"/>
    <w:rsid w:val="0060526D"/>
    <w:rPr>
      <w:rFonts w:ascii="Arial" w:eastAsia="MS Mincho" w:hAnsi="Arial" w:cs="Times New Roman"/>
      <w:sz w:val="20"/>
      <w:szCs w:val="20"/>
      <w:lang w:eastAsia="pt-BR"/>
    </w:rPr>
  </w:style>
  <w:style w:type="character" w:styleId="Forte">
    <w:name w:val="Strong"/>
    <w:qFormat/>
    <w:rsid w:val="0060526D"/>
    <w:rPr>
      <w:b/>
      <w:bCs/>
    </w:rPr>
  </w:style>
  <w:style w:type="paragraph" w:styleId="NormalWeb">
    <w:name w:val="Normal (Web)"/>
    <w:basedOn w:val="Normal"/>
    <w:uiPriority w:val="99"/>
    <w:unhideWhenUsed/>
    <w:rsid w:val="00426B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26B99"/>
    <w:pPr>
      <w:ind w:left="720"/>
      <w:contextualSpacing/>
    </w:pPr>
    <w:rPr>
      <w:rFonts w:ascii="Calibri" w:eastAsia="Calibri" w:hAnsi="Calibri" w:cs="Calibri"/>
      <w:lang w:eastAsia="pt-BR"/>
    </w:rPr>
  </w:style>
  <w:style w:type="paragraph" w:styleId="Rodap">
    <w:name w:val="footer"/>
    <w:basedOn w:val="Normal"/>
    <w:link w:val="RodapChar"/>
    <w:uiPriority w:val="99"/>
    <w:unhideWhenUsed/>
    <w:rsid w:val="005B3804"/>
    <w:pPr>
      <w:tabs>
        <w:tab w:val="center" w:pos="4252"/>
        <w:tab w:val="right" w:pos="8504"/>
      </w:tabs>
      <w:spacing w:after="0" w:line="240" w:lineRule="auto"/>
    </w:pPr>
  </w:style>
  <w:style w:type="character" w:customStyle="1" w:styleId="RodapChar">
    <w:name w:val="Rodapé Char"/>
    <w:basedOn w:val="Fontepargpadro"/>
    <w:link w:val="Rodap"/>
    <w:uiPriority w:val="99"/>
    <w:rsid w:val="005B3804"/>
  </w:style>
  <w:style w:type="table" w:styleId="Tabelacomgrade">
    <w:name w:val="Table Grid"/>
    <w:basedOn w:val="Tabelanormal"/>
    <w:uiPriority w:val="39"/>
    <w:rsid w:val="0033778C"/>
    <w:pPr>
      <w:spacing w:after="0" w:line="240" w:lineRule="auto"/>
    </w:pPr>
    <w:rPr>
      <w:rFonts w:ascii="Calibri" w:eastAsia="Calibri" w:hAnsi="Calibri" w:cs="Calibri"/>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3778C"/>
    <w:rPr>
      <w:color w:val="0000FF"/>
      <w:u w:val="single"/>
    </w:rPr>
  </w:style>
  <w:style w:type="paragraph" w:customStyle="1" w:styleId="reference-site">
    <w:name w:val="reference-site"/>
    <w:basedOn w:val="Normal"/>
    <w:rsid w:val="003377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ernciaIntensa">
    <w:name w:val="Intense Reference"/>
    <w:basedOn w:val="Fontepargpadro"/>
    <w:uiPriority w:val="32"/>
    <w:qFormat/>
    <w:rsid w:val="0033778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0007-070X_British_Food_Jou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9E25-D6BF-4AB7-8E93-B4AE9F24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4295</Words>
  <Characters>23199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Nunes</dc:creator>
  <cp:keywords/>
  <dc:description/>
  <cp:lastModifiedBy>Amanda Nunes</cp:lastModifiedBy>
  <cp:revision>11</cp:revision>
  <dcterms:created xsi:type="dcterms:W3CDTF">2019-10-09T15:19:00Z</dcterms:created>
  <dcterms:modified xsi:type="dcterms:W3CDTF">2019-10-13T18:50:00Z</dcterms:modified>
</cp:coreProperties>
</file>