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CD35" w14:textId="37CE5743" w:rsidR="00361211" w:rsidRDefault="003356B6" w:rsidP="00F94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pict w14:anchorId="4283D7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1</w:t>
      </w:r>
      <w:r w:rsidR="00A4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INTRODUÇÃO</w:t>
      </w:r>
    </w:p>
    <w:p w14:paraId="7FE1FEF4" w14:textId="77777777" w:rsidR="00AA3FE1" w:rsidRDefault="00AA3FE1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C4825" w14:textId="629EC46A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trabalhos do II Congresso Alagoano de Engenharia de Agrimensura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Coneagri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deverão ser publicados no site do evento. Portanto, é extremamente importante que você prepare a versão digital de seu trabalho de acordo com as presentes instruções.</w:t>
      </w:r>
    </w:p>
    <w:p w14:paraId="1FF85769" w14:textId="79CB6A2E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Lembrando </w:t>
      </w:r>
      <w:r>
        <w:rPr>
          <w:rFonts w:ascii="Times New Roman" w:eastAsia="Times New Roman" w:hAnsi="Times New Roman" w:cs="Times New Roman"/>
          <w:sz w:val="24"/>
          <w:szCs w:val="24"/>
        </w:rPr>
        <w:t>que este arquivo não deve conter qualquer identificação dos/as autores/as. A identificação será feita em campos próprios no momento de submissão.</w:t>
      </w:r>
    </w:p>
    <w:p w14:paraId="6A88A384" w14:textId="72EF0C2A" w:rsidR="00AA3FE1" w:rsidRPr="00F94144" w:rsidRDefault="00AA3FE1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artigo completo deverá conter breve </w:t>
      </w:r>
      <w:r w:rsid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>introdução</w:t>
      </w:r>
      <w:r w:rsidRP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aspectos do referencial teórico e objetivo geral do trabalho; descrição dos </w:t>
      </w:r>
      <w:r w:rsid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>materiais e métodos</w:t>
      </w:r>
      <w:r w:rsidRP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utilizados na elaboração do trabalho e/ou descrição do estudo de caso; </w:t>
      </w:r>
      <w:r w:rsid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>resultados e discussões, c</w:t>
      </w:r>
      <w:r w:rsidRP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a análise e argumentação dos resultados obtidos; e por fim </w:t>
      </w:r>
      <w:r w:rsidR="00C240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fechamento com </w:t>
      </w:r>
      <w:r w:rsid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considerações finais</w:t>
      </w:r>
      <w:r w:rsidRP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6F5E65B" w14:textId="3581ED74" w:rsidR="00AA3FE1" w:rsidRPr="00F94144" w:rsidRDefault="00AA3FE1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>ão</w:t>
      </w:r>
      <w:r w:rsidRP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serão aceitos trabalhos que contenham apenas referencial teórico, trabalhos em andamento com resultados preliminares, trabalhos sem resultados e propostas de projetos. </w:t>
      </w:r>
    </w:p>
    <w:p w14:paraId="153E11D1" w14:textId="12134C46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>Após a preparação do trabalho, deve-se gerar um arquivo PDF para a submissão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61E303" w14:textId="77777777" w:rsidR="00F94144" w:rsidRDefault="00F94144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3E3B06" w14:textId="245A3C94" w:rsidR="00361211" w:rsidRDefault="003356B6" w:rsidP="00F94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2</w:t>
      </w:r>
      <w:r w:rsidRPr="00F9414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INSTRUÇÕES PARA DIGITAÇÃO</w:t>
      </w:r>
    </w:p>
    <w:p w14:paraId="34D2B26A" w14:textId="77777777" w:rsidR="00F94144" w:rsidRDefault="00F94144" w:rsidP="00F941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2A5ABC2C" w14:textId="0E38A081" w:rsidR="00361211" w:rsidRDefault="003356B6" w:rsidP="00F941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37" w:hanging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Tamanho do trabalho</w:t>
      </w:r>
    </w:p>
    <w:p w14:paraId="75F1B6ED" w14:textId="1A74E87A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trabalho completo, incluindo figuras e tabelas, deve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no máximo </w:t>
      </w:r>
      <w:r w:rsidR="00A47F2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.000 palavras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tamanho A4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arquivo PDF final deve ter tamanho inferior a 5 MB.</w:t>
      </w:r>
    </w:p>
    <w:p w14:paraId="12074F0A" w14:textId="77777777" w:rsidR="00F94144" w:rsidRDefault="00F94144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03A539" w14:textId="5A6E9530" w:rsidR="00361211" w:rsidRDefault="003356B6" w:rsidP="00F941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37" w:hanging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r w:rsidR="00A4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Formato da página</w:t>
      </w:r>
    </w:p>
    <w:p w14:paraId="07E650C1" w14:textId="2355D810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 página</w:t>
      </w:r>
      <w:r w:rsid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tamanho A4 deve ser formatada com margens de 2,5 cm em todos os lados. Dentro desta área, o texto deve ser organizado em uma única coluna. Não imprimir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ualquer borda ao redor do texto e não inserir números de página.</w:t>
      </w:r>
    </w:p>
    <w:p w14:paraId="29B4B5CF" w14:textId="0F61E130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TRABALHO FINAL DEVE SER SEMELHANTE A ESTE DOCUMENTO.</w:t>
      </w:r>
    </w:p>
    <w:p w14:paraId="39089CD2" w14:textId="77777777" w:rsidR="00F94144" w:rsidRDefault="00F94144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F9ACC" w14:textId="2E23CA57" w:rsidR="00361211" w:rsidRDefault="003356B6" w:rsidP="00F941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37" w:hanging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</w:t>
      </w:r>
      <w:r w:rsidR="00AA3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Especificações Gerais de texto</w:t>
      </w:r>
    </w:p>
    <w:p w14:paraId="2FD23A5C" w14:textId="7BF786CB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documento deve ser digitado</w:t>
      </w:r>
      <w:r w:rsidR="000B4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língua portuguesa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usando</w:t>
      </w:r>
      <w:r w:rsidR="000B4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New Roman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 em todo o texto, como no 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sente documento</w:t>
      </w:r>
      <w:r w:rsidR="00AA3FE1">
        <w:rPr>
          <w:rFonts w:ascii="Times New Roman" w:eastAsia="Times New Roman" w:hAnsi="Times New Roman" w:cs="Times New Roman"/>
          <w:color w:val="000000"/>
          <w:sz w:val="24"/>
          <w:szCs w:val="24"/>
        </w:rPr>
        <w:t>, com exceção de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egendas</w:t>
      </w:r>
      <w:r w:rsidR="00AA3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títulos</w:t>
      </w:r>
      <w:r w:rsidR="00AA3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figuras e </w:t>
      </w:r>
      <w:r w:rsidR="00AA3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tabelas</w:t>
      </w:r>
      <w:r w:rsidR="00AA3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devem usar a mesma fonte com tamanho 10pt.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2502AE4" w14:textId="77777777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Os títulos.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Digite o título de primeiro nível com todas as letras maiúsculas, negrito, alinhado à esquerda.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 digitando o número arábico seguido por um espaço e, em seguida, digite o título.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Deixar uma linha em branco acima e abaixo deste título.</w:t>
      </w:r>
    </w:p>
    <w:p w14:paraId="588A1E48" w14:textId="5AC6957E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um título de segundo nível, capitalizar apenas a primeira letra, usando negrito em todo o título, alinhado à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squerda.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Comece digitando o número do título primário (ao qual o item está incluso) seguido de ponto e o número do título secundário.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Deixar uma linha em branco acima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deste título.</w:t>
      </w:r>
    </w:p>
    <w:p w14:paraId="45B88580" w14:textId="77777777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Não numere os títulos de terceiro nível.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itálico e negrito, onde a primeira letra deve ser maiúscula. Recue 0,75 centímetros a partir da margem esquerda.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Siga-o por um espaço e inicie o texto imediatamente. Deixar uma linha em branco acima deste título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E66C12" w14:textId="0791F3CD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Corpo do texto.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texto deve ser digitado usando linhas em </w:t>
      </w:r>
      <w:r w:rsidR="00F94144">
        <w:rPr>
          <w:rFonts w:ascii="Times New Roman" w:eastAsia="Times New Roman" w:hAnsi="Times New Roman" w:cs="Times New Roman"/>
          <w:color w:val="000000"/>
          <w:sz w:val="24"/>
          <w:szCs w:val="24"/>
        </w:rPr>
        <w:t>espaçamento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simples e alinhamento justificado.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Comece cada parágrafo 0,75 centímetros da margem esquerda e não permitir o espaço entre os parágrafos.</w:t>
      </w:r>
    </w:p>
    <w:p w14:paraId="6CCCCFF2" w14:textId="77777777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5255DA" w14:textId="267BC336" w:rsidR="00361211" w:rsidRDefault="003356B6" w:rsidP="00F941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37" w:hanging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</w:t>
      </w:r>
      <w:r w:rsidR="00AA3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Equações, símbolos e unidades</w:t>
      </w:r>
    </w:p>
    <w:p w14:paraId="59B44511" w14:textId="77777777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Recuar a equação em 1 cm (ou 10 espaços) da margem esquerda.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Numerá-la com um número arábico entre parênteses, colocando-o alinhado à direita.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Deixe uma linha em branco acima e abaixo da equação.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exemplo:</w:t>
      </w:r>
    </w:p>
    <w:p w14:paraId="73CA71D8" w14:textId="77777777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tabs>
          <w:tab w:val="left" w:pos="8325"/>
        </w:tabs>
        <w:spacing w:before="120" w:after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060" w:dyaOrig="680" w14:anchorId="56FC2C1F">
          <v:shape id="_x0000_s0" o:spid="_x0000_i1025" type="#_x0000_t75" style="width:103.2pt;height:34.2pt;visibility:visible" o:ole="">
            <v:imagedata r:id="rId8" o:title=""/>
            <v:path o:extrusionok="t"/>
          </v:shape>
          <o:OLEObject Type="Embed" ProgID="3.0" ShapeID="_x0000_s0" DrawAspect="Content" ObjectID="_1631698997" r:id="rId9"/>
        </w:objec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(1)</w:t>
      </w:r>
    </w:p>
    <w:p w14:paraId="387E4F0D" w14:textId="77777777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 se referir a uma equação no texto, pode-se usar a seguinte referência "Eq. (1)", exceto no início de uma frase, onde o tipo "Equação (1)" deve ser usado.</w:t>
      </w:r>
    </w:p>
    <w:p w14:paraId="60AB68A2" w14:textId="77777777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símbolos devem estar em itálico ao longo do texto.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Definir todos os símbolos que aparecem no tex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Uma secção da nomenclatura não é necessária.</w:t>
      </w:r>
    </w:p>
    <w:p w14:paraId="2AD9F08F" w14:textId="6D5D124F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Todos os dados, incluindo os apresentados em tabelas e figuras, devem ser dispostos em unidades SI.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pontos, ao invés de vírgulas, devem sempre indicar decimais.</w:t>
      </w:r>
    </w:p>
    <w:p w14:paraId="26945F1B" w14:textId="77777777" w:rsidR="00F94144" w:rsidRDefault="00F94144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EE7266" w14:textId="13AB8530" w:rsidR="00361211" w:rsidRDefault="003356B6" w:rsidP="00F941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37" w:hanging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AA3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 figuras e tabelas</w:t>
      </w:r>
    </w:p>
    <w:p w14:paraId="27A75B5E" w14:textId="77777777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figuras e tabelas devem ser inseridas o mais próximo possível de sua menção no texto.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Textos e símbolos fechados devem ser claramente legíveis;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evitar pequenos símbolos.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Fornecer imagens e ilustrações de boa qualidade.</w:t>
      </w:r>
    </w:p>
    <w:p w14:paraId="5A68F459" w14:textId="77777777" w:rsidR="00361211" w:rsidRDefault="003356B6" w:rsidP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figuras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tabelas, assim como suas legendas, devem ser centradas no texto.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Colocar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legenda abaixo da figura e uma linha em branco deve ser deixado entre ambos.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Coloque o título da tabela acima da mesma, também deixando uma linha em branco entre eles.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Deixar uma 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nha em branco entre a tabela, figura ou texto adjacente.</w:t>
      </w:r>
    </w:p>
    <w:p w14:paraId="0772D3F3" w14:textId="77777777" w:rsidR="00361211" w:rsidRDefault="003356B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</w:rPr>
        <w:t>Tabela 1. Coeficientes de relações constitutivas. Fonte: Autores (2019).</w:t>
      </w:r>
    </w:p>
    <w:tbl>
      <w:tblPr>
        <w:tblStyle w:val="a"/>
        <w:tblW w:w="65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07"/>
        <w:gridCol w:w="1620"/>
        <w:gridCol w:w="2483"/>
      </w:tblGrid>
      <w:tr w:rsidR="00361211" w14:paraId="100EB484" w14:textId="77777777">
        <w:trPr>
          <w:jc w:val="center"/>
        </w:trPr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CE0B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Relação constitutiva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61BF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Nomenclatura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CFDB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</w:t>
            </w:r>
          </w:p>
        </w:tc>
      </w:tr>
      <w:tr w:rsidR="00361211" w14:paraId="4E7CA2B4" w14:textId="77777777">
        <w:trPr>
          <w:jc w:val="center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E906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Tensor turbulento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4015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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223F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361211" w14:paraId="0BA6E997" w14:textId="77777777">
        <w:trPr>
          <w:jc w:val="center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A8BC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Tensor turbulento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09DD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 </w:t>
            </w:r>
            <w:r>
              <w:rPr>
                <w:rFonts w:ascii="Symbol" w:eastAsia="Symbol" w:hAnsi="Symbol" w:cs="Symbol"/>
                <w:color w:val="000000"/>
                <w:sz w:val="16"/>
                <w:szCs w:val="16"/>
                <w:vertAlign w:val="subscript"/>
              </w:rPr>
              <w:t>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4DC2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</w:tr>
      <w:tr w:rsidR="00361211" w14:paraId="2E4910F0" w14:textId="77777777">
        <w:trPr>
          <w:jc w:val="center"/>
        </w:trPr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FEBA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Elevação Lateral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FA3D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L</w:t>
            </w:r>
          </w:p>
        </w:tc>
        <w:tc>
          <w:tcPr>
            <w:tcW w:w="2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D9BD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361211" w14:paraId="1242A67E" w14:textId="77777777">
        <w:trPr>
          <w:jc w:val="center"/>
        </w:trPr>
        <w:tc>
          <w:tcPr>
            <w:tcW w:w="240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829B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 virtual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4FB8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VM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36C3" w14:textId="77777777" w:rsidR="00361211" w:rsidRDefault="0033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</w:tbl>
    <w:p w14:paraId="21F9E679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0B0B7A5D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Algarismos arábicos devem ser usados nas figuras e tabelas (por exemplo, Figura 1, Figura 2, Tabela 1, Tabela 2).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Refira-os no texto como "Tabela 1" e "Fig.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1" (exceto no início de um parágrafo, em que "A Figura 1" deve ser usado como modelo).</w:t>
      </w:r>
    </w:p>
    <w:p w14:paraId="5262036C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240" w:dyaOrig="4060" w14:anchorId="23357303">
          <v:shape id="_x0000_i1026" type="#_x0000_t75" style="width:211.8pt;height:202.8pt;visibility:visible" o:ole="">
            <v:imagedata r:id="rId10" o:title=""/>
            <v:path o:extrusionok="t"/>
          </v:shape>
          <o:OLEObject Type="Embed" ProgID="Word.Picture.8" ShapeID="_x0000_i1026" DrawAspect="Content" ObjectID="_1631698998" r:id="rId11"/>
        </w:object>
      </w:r>
    </w:p>
    <w:p w14:paraId="152A2492" w14:textId="77777777" w:rsidR="00361211" w:rsidRDefault="003356B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Figura 1. Variação de pressão ao longo do bocal: dados experimentais. Fonte: Autores (2019).</w:t>
      </w:r>
    </w:p>
    <w:p w14:paraId="0CC9C2D1" w14:textId="251152C5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Coloque coordenadas e unidades correspondentes.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mesma forma, as colunas e linhas de uma tabela devem conter suas respectivas unidades.</w:t>
      </w:r>
    </w:p>
    <w:p w14:paraId="24A11FBE" w14:textId="77777777" w:rsidR="00F94144" w:rsidRDefault="00F941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343943C" w14:textId="343AB6E1" w:rsidR="00361211" w:rsidRDefault="003356B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37" w:hanging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</w:t>
      </w:r>
      <w:r w:rsidR="00AA3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Permissão</w:t>
      </w:r>
    </w:p>
    <w:p w14:paraId="429A8023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Você é responsável por certificar-se de que tem o direito de publicar todo conteúdo em seu trabalho.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usar o material de uma fonte 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direitos autorais, você precisa obter a permissão do detentor do copyright.</w:t>
      </w:r>
    </w:p>
    <w:p w14:paraId="3C329D5A" w14:textId="2455185B" w:rsidR="00361211" w:rsidRDefault="0036121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9C3150" w14:textId="51BEDBE7" w:rsidR="00E66F71" w:rsidRDefault="00E66F71" w:rsidP="00E66F7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37" w:hanging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Eixo Temático</w:t>
      </w:r>
    </w:p>
    <w:p w14:paraId="04A35ABF" w14:textId="02350779" w:rsidR="00E66F71" w:rsidRDefault="00E66F71" w:rsidP="00E66F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Eixo Temático definido para o artigo deve ser preenchido no rodapé das páginas impares. Este deve ser determinado dentre um dos três definidos: Cadastro, Cartografia e Sistemas de Informação; Fotogrametria, Sensoriamento Remoto e Processamento Digital de Imagem; Topografia, Geodésia e Batimetria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941FFD" w14:textId="77777777" w:rsidR="00E66F71" w:rsidRDefault="00E66F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GoBack"/>
      <w:bookmarkEnd w:id="1"/>
    </w:p>
    <w:p w14:paraId="7CCB48FA" w14:textId="544B7D23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AA3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CONSIDERAÇÕES FINAIS</w:t>
      </w:r>
    </w:p>
    <w:p w14:paraId="6F0C7BA2" w14:textId="77777777" w:rsidR="00F94144" w:rsidRDefault="00F9414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BBA35F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Nesta seção deverão ser apresentadas as conclusões do trabalho de forma clara e objetiva. Estas devem estar de acordo com os resultados apresentados.</w:t>
      </w:r>
    </w:p>
    <w:p w14:paraId="4277336D" w14:textId="77777777" w:rsidR="00361211" w:rsidRDefault="00361211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FCB41C" w14:textId="4CEFE079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AGRADECIMENTOS (OPCIONAL)</w:t>
      </w:r>
    </w:p>
    <w:p w14:paraId="2C4F0684" w14:textId="77777777" w:rsidR="000B411E" w:rsidRDefault="000B411E" w:rsidP="00F22E3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969C5F" w14:textId="737A0CEE" w:rsidR="00361211" w:rsidRDefault="003356B6" w:rsidP="00F22E3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 seção deve ser posiciona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entre o final do texto e uma lista de referênci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 Digite o texto no tipo regular.</w:t>
      </w:r>
    </w:p>
    <w:p w14:paraId="5AF9A846" w14:textId="77777777" w:rsidR="00361211" w:rsidRDefault="0036121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97560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REFERÊNCIAS</w:t>
      </w:r>
    </w:p>
    <w:p w14:paraId="03D8A597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referências devem ser citadas no texto pelo NOME (ano) ou (NOME, ano).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exemplo: "Em um trabalho clássico, MATTIASSON (1980) propôs ...", ou "Em um trabalho recente, sugere-se .... (HINTON et al, 1995).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14:paraId="295550CC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referências devem ser listadas em ordem alfabética no final do artigo.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Digite a palavra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todas as letras maiúsculas e em negrito, a partir da margem esquerda. Pule uma linha e digite a lista de referências.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 referência deve ser cita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no texto.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Abaixo, há um exemplo de uma lista de referência, incluindo um livro, anais, um artigo de jornal, um livro editado, e uma dissertação.</w:t>
      </w:r>
    </w:p>
    <w:p w14:paraId="49096BC3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Ex.:</w:t>
      </w:r>
    </w:p>
    <w:p w14:paraId="097806E3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GOOSSENS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r>
        <w:rPr>
          <w:rFonts w:ascii="Times New Roman" w:eastAsia="Times New Roman" w:hAnsi="Times New Roman" w:cs="Times New Roman"/>
          <w:sz w:val="24"/>
          <w:szCs w:val="24"/>
        </w:rPr>
        <w:t>MITTELBACH, F., &amp; SAMARIN,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A., 1994.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Companion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LaTeX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-Wesley.</w:t>
      </w:r>
    </w:p>
    <w:p w14:paraId="5CACED48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SIENZ, J., &amp; AFONSO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SMB, 1995. Experiências com algoritmo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semi-analítica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Olhoff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'exata'.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Olhoff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Rozvany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Primeiro Congresso Mundial da Estrutural e Multidisciplinar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Optimization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(WCSMO-1),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 41-46.</w:t>
      </w:r>
    </w:p>
    <w:p w14:paraId="7117D38C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MATTIASSON,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K., 1980. 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ados numéricos de grandes problemas feixe deflexão e quadros analisados ​​por meio de integrais elípticas.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Jornal Internacional de Métodos Numéricos em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Engineerin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g, vol.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17, n.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pp 145-153.</w:t>
      </w:r>
    </w:p>
    <w:p w14:paraId="3A1B8D62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RAMM,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E., 1981. Estratégias para traçar a resposta não linear perto de pontos-limite.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Wunderlich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W., Stein, E.,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KJ,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Nonlinear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Análise de Elementos Finitos na estruturais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 Mecânico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pp 63-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89.Springer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-Verlag.</w:t>
      </w:r>
    </w:p>
    <w:p w14:paraId="4E0BB541" w14:textId="77777777" w:rsidR="00361211" w:rsidRDefault="0033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SIENZ,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J., 1994.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Integrado Modelagem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Estrutural, Análise Adaptativa e Forma de Otimização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Tese de doutorado, Universidade de Gales / Swansea.</w:t>
      </w:r>
    </w:p>
    <w:p w14:paraId="3235517C" w14:textId="77777777" w:rsidR="00361211" w:rsidRDefault="00361211">
      <w:pPr>
        <w:pBdr>
          <w:top w:val="nil"/>
          <w:left w:val="nil"/>
          <w:bottom w:val="nil"/>
          <w:right w:val="nil"/>
          <w:between w:val="nil"/>
        </w:pBdr>
        <w:spacing w:before="360" w:after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361211" w:rsidSect="00A47F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302F" w14:textId="77777777" w:rsidR="003356B6" w:rsidRDefault="003356B6">
      <w:r>
        <w:separator/>
      </w:r>
    </w:p>
  </w:endnote>
  <w:endnote w:type="continuationSeparator" w:id="0">
    <w:p w14:paraId="616F5A43" w14:textId="77777777" w:rsidR="003356B6" w:rsidRDefault="0033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0B268" w14:textId="77777777" w:rsidR="00361211" w:rsidRDefault="00335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12B296D" wp14:editId="3C2B7086">
              <wp:simplePos x="0" y="0"/>
              <wp:positionH relativeFrom="column">
                <wp:posOffset>-12699</wp:posOffset>
              </wp:positionH>
              <wp:positionV relativeFrom="paragraph">
                <wp:posOffset>-203199</wp:posOffset>
              </wp:positionV>
              <wp:extent cx="5814060" cy="19050"/>
              <wp:effectExtent l="0" t="0" r="34290" b="1905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8970" y="3779683"/>
                        <a:ext cx="581406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4C120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A0A6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1pt;margin-top:-16pt;width:457.8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" filled="t" strokecolor="#4c1208" strokeweight="1.5pt">
              <v:stroke joinstyle="miter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34B0" w14:textId="1A29F901" w:rsidR="00A47F2A" w:rsidRDefault="00E66F71" w:rsidP="00A47F2A">
    <w:pPr>
      <w:pBdr>
        <w:top w:val="nil"/>
        <w:left w:val="nil"/>
        <w:bottom w:val="nil"/>
        <w:right w:val="nil"/>
        <w:between w:val="nil"/>
      </w:pBdr>
      <w:tabs>
        <w:tab w:val="left" w:pos="6888"/>
      </w:tabs>
      <w:jc w:val="right"/>
      <w:rPr>
        <w:rFonts w:ascii="Times New Roman" w:eastAsia="Times New Roman" w:hAnsi="Times New Roman" w:cs="Times New Roman"/>
        <w:i/>
        <w:color w:val="4C1206"/>
      </w:rPr>
    </w:pPr>
    <w:r>
      <w:rPr>
        <w:rFonts w:ascii="Times New Roman" w:eastAsia="Times New Roman" w:hAnsi="Times New Roman" w:cs="Times New Roman"/>
        <w:i/>
        <w:color w:val="4C1206"/>
      </w:rPr>
      <w:t>(preencher eixo temático conforme determinado em 2.7)</w:t>
    </w:r>
  </w:p>
  <w:p w14:paraId="00666DA7" w14:textId="77777777" w:rsidR="00361211" w:rsidRDefault="00335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898D7D" wp14:editId="43A4E4DF">
              <wp:simplePos x="0" y="0"/>
              <wp:positionH relativeFrom="column">
                <wp:posOffset>-63499</wp:posOffset>
              </wp:positionH>
              <wp:positionV relativeFrom="paragraph">
                <wp:posOffset>-190499</wp:posOffset>
              </wp:positionV>
              <wp:extent cx="5814060" cy="19050"/>
              <wp:effectExtent l="0" t="0" r="34290" b="1905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8970" y="3779683"/>
                        <a:ext cx="581406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4C120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7A7B6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5pt;margin-top:-15pt;width:457.8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" filled="t" strokecolor="#4c1208" strokeweight="1.5pt">
              <v:stroke joinstyle="miter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D351C" w14:textId="77777777" w:rsidR="00A47F2A" w:rsidRDefault="00A47F2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4B6CB" w14:textId="77777777" w:rsidR="003356B6" w:rsidRDefault="003356B6">
      <w:r>
        <w:separator/>
      </w:r>
    </w:p>
  </w:footnote>
  <w:footnote w:type="continuationSeparator" w:id="0">
    <w:p w14:paraId="4612B744" w14:textId="77777777" w:rsidR="003356B6" w:rsidRDefault="0033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A752" w14:textId="5BBE72F0" w:rsidR="00361211" w:rsidRDefault="00A47F2A" w:rsidP="00A47F2A">
    <w:pPr>
      <w:pBdr>
        <w:top w:val="nil"/>
        <w:left w:val="nil"/>
        <w:bottom w:val="nil"/>
        <w:right w:val="nil"/>
        <w:between w:val="nil"/>
      </w:pBdr>
      <w:tabs>
        <w:tab w:val="left" w:pos="6888"/>
      </w:tabs>
      <w:jc w:val="right"/>
      <w:rPr>
        <w:rFonts w:ascii="Times New Roman" w:eastAsia="Times New Roman" w:hAnsi="Times New Roman" w:cs="Times New Roman"/>
        <w:i/>
        <w:color w:val="4C1206"/>
      </w:rPr>
    </w:pPr>
    <w:r>
      <w:rPr>
        <w:rFonts w:ascii="Times New Roman" w:eastAsia="Times New Roman" w:hAnsi="Times New Roman" w:cs="Times New Roman"/>
        <w:i/>
        <w:color w:val="4C1206"/>
      </w:rPr>
      <w:t>Geoinformação:</w:t>
    </w:r>
  </w:p>
  <w:p w14:paraId="45C0E8C7" w14:textId="6942262E" w:rsidR="00361211" w:rsidRDefault="00A47F2A" w:rsidP="00A47F2A">
    <w:pPr>
      <w:pBdr>
        <w:top w:val="nil"/>
        <w:left w:val="nil"/>
        <w:bottom w:val="nil"/>
        <w:right w:val="nil"/>
        <w:between w:val="nil"/>
      </w:pBdr>
      <w:tabs>
        <w:tab w:val="left" w:pos="6888"/>
      </w:tabs>
      <w:jc w:val="right"/>
      <w:rPr>
        <w:rFonts w:ascii="Times New Roman" w:eastAsia="Times New Roman" w:hAnsi="Times New Roman" w:cs="Times New Roman"/>
        <w:i/>
        <w:color w:val="4C1206"/>
      </w:rPr>
    </w:pPr>
    <w:r>
      <w:rPr>
        <w:rFonts w:ascii="Times New Roman" w:eastAsia="Times New Roman" w:hAnsi="Times New Roman" w:cs="Times New Roman"/>
        <w:i/>
        <w:color w:val="4C1206"/>
      </w:rPr>
      <w:t>A agrimensura inserida nos diversos campos profissionais</w:t>
    </w:r>
    <w:r w:rsidR="003356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C8E69D" wp14:editId="63976356">
              <wp:simplePos x="0" y="0"/>
              <wp:positionH relativeFrom="column">
                <wp:posOffset>-25399</wp:posOffset>
              </wp:positionH>
              <wp:positionV relativeFrom="paragraph">
                <wp:posOffset>152400</wp:posOffset>
              </wp:positionV>
              <wp:extent cx="5814060" cy="19050"/>
              <wp:effectExtent l="0" t="0" r="34290" b="1905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8970" y="3779683"/>
                        <a:ext cx="581406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4C120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79027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2pt;margin-top:12pt;width:457.8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" filled="t" strokecolor="#4c1208" strokeweight="1.5pt">
              <v:stroke joinstyle="miter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DADC" w14:textId="77777777" w:rsidR="00A47F2A" w:rsidRDefault="00A47F2A" w:rsidP="00A47F2A">
    <w:pPr>
      <w:pBdr>
        <w:top w:val="nil"/>
        <w:left w:val="nil"/>
        <w:bottom w:val="nil"/>
        <w:right w:val="nil"/>
        <w:between w:val="nil"/>
      </w:pBdr>
      <w:tabs>
        <w:tab w:val="left" w:pos="6888"/>
      </w:tabs>
      <w:rPr>
        <w:rFonts w:ascii="Times New Roman" w:eastAsia="Times New Roman" w:hAnsi="Times New Roman" w:cs="Times New Roman"/>
        <w:i/>
        <w:color w:val="4C1206"/>
      </w:rPr>
    </w:pPr>
    <w:r>
      <w:rPr>
        <w:rFonts w:ascii="Times New Roman" w:eastAsia="Times New Roman" w:hAnsi="Times New Roman" w:cs="Times New Roman"/>
        <w:i/>
        <w:color w:val="4C1206"/>
      </w:rPr>
      <w:t>II Congresso Alagoano de Engenharia de Agrimensura – CONEAGRI 2019</w:t>
    </w:r>
    <w:r>
      <w:rPr>
        <w:rFonts w:ascii="Times New Roman" w:eastAsia="Times New Roman" w:hAnsi="Times New Roman" w:cs="Times New Roman"/>
        <w:i/>
        <w:color w:val="4C1206"/>
      </w:rPr>
      <w:tab/>
    </w:r>
  </w:p>
  <w:p w14:paraId="2E1B6383" w14:textId="3944FE5E" w:rsidR="00361211" w:rsidRDefault="00A47F2A" w:rsidP="00A47F2A">
    <w:pPr>
      <w:pBdr>
        <w:top w:val="nil"/>
        <w:left w:val="nil"/>
        <w:bottom w:val="nil"/>
        <w:right w:val="nil"/>
        <w:between w:val="nil"/>
      </w:pBdr>
      <w:tabs>
        <w:tab w:val="left" w:pos="6888"/>
      </w:tabs>
      <w:rPr>
        <w:rFonts w:ascii="Times New Roman" w:eastAsia="Times New Roman" w:hAnsi="Times New Roman" w:cs="Times New Roman"/>
        <w:i/>
        <w:color w:val="4C1206"/>
      </w:rPr>
    </w:pPr>
    <w:proofErr w:type="spellStart"/>
    <w:r>
      <w:rPr>
        <w:rFonts w:ascii="Times New Roman" w:eastAsia="Times New Roman" w:hAnsi="Times New Roman" w:cs="Times New Roman"/>
        <w:i/>
        <w:color w:val="4C1206"/>
      </w:rPr>
      <w:t>Maceió-AL</w:t>
    </w:r>
    <w:proofErr w:type="spellEnd"/>
    <w:r>
      <w:rPr>
        <w:rFonts w:ascii="Times New Roman" w:eastAsia="Times New Roman" w:hAnsi="Times New Roman" w:cs="Times New Roman"/>
        <w:i/>
        <w:color w:val="4C1206"/>
      </w:rPr>
      <w:t>, 02-04 de dezembro de 2019</w:t>
    </w:r>
    <w:r w:rsidR="003356B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071853" wp14:editId="72DF8D5C">
              <wp:simplePos x="0" y="0"/>
              <wp:positionH relativeFrom="column">
                <wp:posOffset>-25399</wp:posOffset>
              </wp:positionH>
              <wp:positionV relativeFrom="paragraph">
                <wp:posOffset>152400</wp:posOffset>
              </wp:positionV>
              <wp:extent cx="5814060" cy="19050"/>
              <wp:effectExtent l="0" t="0" r="34290" b="1905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8970" y="3779683"/>
                        <a:ext cx="581406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4C1208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76CDF9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2pt;margin-top:12pt;width:457.8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" filled="t" strokecolor="#4c1208" strokeweight="1.5pt">
              <v:stroke joinstyle="miter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E369" w14:textId="77777777" w:rsidR="00361211" w:rsidRDefault="00361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C70"/>
    <w:multiLevelType w:val="multilevel"/>
    <w:tmpl w:val="326CDFAC"/>
    <w:lvl w:ilvl="0">
      <w:start w:val="1"/>
      <w:numFmt w:val="decimal"/>
      <w:pStyle w:val="1stTitlecilamce20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ndTitlecilamce201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rdTitlecilamce201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thTitlecilamce201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11"/>
    <w:rsid w:val="000B411E"/>
    <w:rsid w:val="003356B6"/>
    <w:rsid w:val="00361211"/>
    <w:rsid w:val="00A47F2A"/>
    <w:rsid w:val="00AA3FE1"/>
    <w:rsid w:val="00C24098"/>
    <w:rsid w:val="00E66F71"/>
    <w:rsid w:val="00F22E35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C9FF7"/>
  <w15:docId w15:val="{EFE99A47-7FE8-4472-BBB2-13BFDE40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ormalcilamce2013">
    <w:name w:val="Normal;Normal cilamce2013"/>
    <w:p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  <w:lang w:eastAsia="en-US"/>
    </w:rPr>
  </w:style>
  <w:style w:type="paragraph" w:customStyle="1" w:styleId="Paragraphcilamce2013">
    <w:name w:val="Paragraph cilamce2013"/>
    <w:basedOn w:val="NormalNormalcilamce2013"/>
    <w:pPr>
      <w:ind w:firstLine="425"/>
    </w:pPr>
  </w:style>
  <w:style w:type="paragraph" w:customStyle="1" w:styleId="Header1cilamce2013">
    <w:name w:val="Header 1 cilamce2013"/>
    <w:basedOn w:val="NormalNormalcilamce2013"/>
    <w:pPr>
      <w:pBdr>
        <w:bottom w:val="single" w:sz="8" w:space="1" w:color="auto"/>
      </w:pBdr>
      <w:tabs>
        <w:tab w:val="right" w:pos="9072"/>
      </w:tabs>
      <w:spacing w:before="0" w:after="0" w:line="240" w:lineRule="auto"/>
    </w:pPr>
    <w:rPr>
      <w:i/>
      <w:sz w:val="20"/>
    </w:rPr>
  </w:style>
  <w:style w:type="paragraph" w:customStyle="1" w:styleId="Footer1cilamce2013">
    <w:name w:val="Footer 1 cilamce2013"/>
    <w:basedOn w:val="NormalNormalcilamce2013"/>
    <w:pPr>
      <w:pBdr>
        <w:top w:val="single" w:sz="8" w:space="1" w:color="auto"/>
      </w:pBdr>
      <w:tabs>
        <w:tab w:val="right" w:pos="8931"/>
      </w:tabs>
      <w:jc w:val="center"/>
    </w:pPr>
    <w:rPr>
      <w:sz w:val="20"/>
    </w:rPr>
  </w:style>
  <w:style w:type="paragraph" w:customStyle="1" w:styleId="Referencecilamce2013">
    <w:name w:val="Reference cilamce2013"/>
    <w:basedOn w:val="NormalNormalcilamce2013"/>
    <w:pPr>
      <w:jc w:val="left"/>
    </w:pPr>
  </w:style>
  <w:style w:type="paragraph" w:customStyle="1" w:styleId="PaperTitlecilamce2013">
    <w:name w:val="Paper Title cilamce2013"/>
    <w:basedOn w:val="NormalNormalcilamce2013"/>
    <w:pPr>
      <w:spacing w:before="360" w:after="360" w:line="240" w:lineRule="auto"/>
      <w:jc w:val="center"/>
    </w:pPr>
    <w:rPr>
      <w:b/>
      <w:caps/>
      <w:sz w:val="28"/>
    </w:rPr>
  </w:style>
  <w:style w:type="paragraph" w:customStyle="1" w:styleId="CaptionTablecilamce2013">
    <w:name w:val="Caption Table cilamce2013"/>
    <w:basedOn w:val="NormalNormalcilamce2013"/>
    <w:pPr>
      <w:keepNext/>
      <w:spacing w:before="240" w:after="240"/>
      <w:jc w:val="center"/>
    </w:pPr>
    <w:rPr>
      <w:b/>
      <w:sz w:val="20"/>
    </w:rPr>
  </w:style>
  <w:style w:type="paragraph" w:customStyle="1" w:styleId="1stTitlecilamce2013">
    <w:name w:val="1st Title cilamce2013"/>
    <w:basedOn w:val="NormalNormalcilamce2013"/>
    <w:next w:val="NormalNormalcilamce2013"/>
    <w:pPr>
      <w:keepNext/>
      <w:numPr>
        <w:numId w:val="1"/>
      </w:numPr>
      <w:spacing w:before="360" w:after="360"/>
      <w:ind w:left="-1" w:hanging="1"/>
      <w:jc w:val="left"/>
    </w:pPr>
    <w:rPr>
      <w:b/>
      <w:caps/>
      <w:sz w:val="28"/>
    </w:rPr>
  </w:style>
  <w:style w:type="paragraph" w:customStyle="1" w:styleId="2ndTitlecilamce2013">
    <w:name w:val="2nd Title cilamce2013"/>
    <w:basedOn w:val="NormalNormalcilamce2013"/>
    <w:next w:val="NormalNormalcilamce2013"/>
    <w:pPr>
      <w:keepNext/>
      <w:numPr>
        <w:ilvl w:val="1"/>
        <w:numId w:val="1"/>
      </w:numPr>
      <w:spacing w:before="240" w:after="240"/>
      <w:ind w:left="-1" w:hanging="1"/>
      <w:jc w:val="left"/>
    </w:pPr>
    <w:rPr>
      <w:b/>
      <w:sz w:val="28"/>
    </w:rPr>
  </w:style>
  <w:style w:type="paragraph" w:customStyle="1" w:styleId="3rdTitlecilamce2013">
    <w:name w:val="3rd Title cilamce2013"/>
    <w:basedOn w:val="NormalNormalcilamce2013"/>
    <w:next w:val="NormalNormalcilamce2013"/>
    <w:pPr>
      <w:keepNext/>
      <w:numPr>
        <w:ilvl w:val="2"/>
        <w:numId w:val="1"/>
      </w:numPr>
      <w:spacing w:before="360"/>
      <w:ind w:left="-1" w:hanging="1"/>
      <w:jc w:val="left"/>
    </w:pPr>
    <w:rPr>
      <w:b/>
      <w:sz w:val="28"/>
    </w:rPr>
  </w:style>
  <w:style w:type="paragraph" w:customStyle="1" w:styleId="4thTitlecilamce2013">
    <w:name w:val="4th Title cilamce2013"/>
    <w:basedOn w:val="NormalNormalcilamce2013"/>
    <w:next w:val="NormalNormalcilamce2013"/>
    <w:pPr>
      <w:keepNext/>
      <w:numPr>
        <w:ilvl w:val="3"/>
        <w:numId w:val="1"/>
      </w:numPr>
      <w:spacing w:before="360"/>
      <w:ind w:left="-1" w:hanging="1"/>
      <w:jc w:val="left"/>
    </w:pPr>
    <w:rPr>
      <w:sz w:val="28"/>
    </w:rPr>
  </w:style>
  <w:style w:type="paragraph" w:customStyle="1" w:styleId="Equationcilamce2013">
    <w:name w:val="Equation cilamce2013"/>
    <w:basedOn w:val="NormalNormalcilamce2013"/>
    <w:pPr>
      <w:tabs>
        <w:tab w:val="right" w:pos="9072"/>
      </w:tabs>
      <w:jc w:val="left"/>
    </w:pPr>
  </w:style>
  <w:style w:type="paragraph" w:customStyle="1" w:styleId="ReferencesTitlecilamce2013">
    <w:name w:val="References Title cilamce2013"/>
    <w:basedOn w:val="NormalNormalcilamce2013"/>
    <w:pPr>
      <w:spacing w:before="240" w:after="240"/>
      <w:jc w:val="left"/>
    </w:pPr>
    <w:rPr>
      <w:b/>
      <w:caps/>
      <w:sz w:val="28"/>
    </w:rPr>
  </w:style>
  <w:style w:type="paragraph" w:customStyle="1" w:styleId="Figurecilamce2013">
    <w:name w:val="Figure cilamce2013"/>
    <w:basedOn w:val="CaptionFigurecilamce2013"/>
    <w:pPr>
      <w:keepNext w:val="0"/>
      <w:spacing w:before="0" w:after="120"/>
    </w:pPr>
  </w:style>
  <w:style w:type="paragraph" w:customStyle="1" w:styleId="Header2cilamce2013">
    <w:name w:val="Header 2  cilamce2013"/>
    <w:basedOn w:val="Header1cilamce2013"/>
    <w:pPr>
      <w:jc w:val="right"/>
    </w:pPr>
  </w:style>
  <w:style w:type="paragraph" w:customStyle="1" w:styleId="AcknowledgementsTitlecilamce2013">
    <w:name w:val="Acknowledgements Title cilamce2013"/>
    <w:basedOn w:val="ReferencesTitlecilamce2013"/>
  </w:style>
  <w:style w:type="paragraph" w:customStyle="1" w:styleId="CaptionFigurecilamce2013">
    <w:name w:val="Caption Figure cilamce2013"/>
    <w:basedOn w:val="CaptionTablecilamce2013"/>
  </w:style>
  <w:style w:type="paragraph" w:customStyle="1" w:styleId="Abstractcilamce2013">
    <w:name w:val="Abstract cilamce2013"/>
    <w:basedOn w:val="Keywordscilamce2013"/>
    <w:rPr>
      <w:i/>
    </w:rPr>
  </w:style>
  <w:style w:type="paragraph" w:customStyle="1" w:styleId="Affiliationscilamce2013">
    <w:name w:val="Affiliations cilamce2013"/>
    <w:basedOn w:val="NormalNormalcilamce2013"/>
  </w:style>
  <w:style w:type="paragraph" w:customStyle="1" w:styleId="Authorscilamce2013">
    <w:name w:val="Authors cilamce2013"/>
    <w:basedOn w:val="NormalNormalcilamce2013"/>
    <w:pPr>
      <w:spacing w:line="240" w:lineRule="auto"/>
    </w:pPr>
    <w:rPr>
      <w:b/>
    </w:rPr>
  </w:style>
  <w:style w:type="paragraph" w:customStyle="1" w:styleId="Keywordscilamce2013">
    <w:name w:val="Keywords cilamce2013"/>
    <w:basedOn w:val="NormalNormalcilamce2013"/>
  </w:style>
  <w:style w:type="paragraph" w:customStyle="1" w:styleId="Acknowledgementscilamce2013">
    <w:name w:val="Acknowledgements cilamce2013"/>
    <w:basedOn w:val="NormalNormalcilamce2013"/>
  </w:style>
  <w:style w:type="paragraph" w:customStyle="1" w:styleId="Footer2cilamce2013">
    <w:name w:val="Footer 2 cilamce2013"/>
    <w:basedOn w:val="Footer1cilamce2013"/>
    <w:pPr>
      <w:jc w:val="left"/>
    </w:pPr>
    <w:rPr>
      <w:i/>
    </w:rPr>
  </w:style>
  <w:style w:type="paragraph" w:styleId="Cabealho">
    <w:name w:val="header"/>
    <w:basedOn w:val="NormalNormalcilamce2013"/>
    <w:qFormat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Normalcilamce2013"/>
    <w:qFormat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xtodebalo">
    <w:name w:val="Balloon Text"/>
    <w:basedOn w:val="NormalNormalcilamce2013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Normalcilamce2013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Normalcilamce2013"/>
    <w:qFormat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tszYeW5Sa5FyMuBnojQYBBaOQ==">AMUW2mWvT8IA6UbEy5vA1bj/k/bm0UlecMDCVmKmuKWWDtax4UplWCqCOeFsoATGUTaf5MSf8av7cKXi7ay7mqrEcuU5cwLRGrjc1wGlurmAFbtlpSjY76nhAmqLlvrt5x8ID3NKTWRY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Petiano</dc:creator>
  <cp:lastModifiedBy>Brian</cp:lastModifiedBy>
  <cp:revision>5</cp:revision>
  <dcterms:created xsi:type="dcterms:W3CDTF">2019-09-19T17:28:00Z</dcterms:created>
  <dcterms:modified xsi:type="dcterms:W3CDTF">2019-10-04T15:57:00Z</dcterms:modified>
</cp:coreProperties>
</file>